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E25E" w14:textId="77777777" w:rsidR="004C7AED" w:rsidRPr="00F52CB4" w:rsidRDefault="004C7AED" w:rsidP="004C7AE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125F">
        <w:rPr>
          <w:rFonts w:ascii="Times New Roman" w:hAnsi="Times New Roman" w:cs="Times New Roman"/>
          <w:b/>
          <w:sz w:val="28"/>
          <w:szCs w:val="24"/>
        </w:rPr>
        <w:t>Baltkrievijas uzņēmēju tirdzniecības misijas programma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CCE13BA" w14:textId="77777777" w:rsidR="004C7AED" w:rsidRPr="00CE125F" w:rsidRDefault="004C7AED" w:rsidP="004C7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25F">
        <w:rPr>
          <w:rFonts w:ascii="Times New Roman" w:hAnsi="Times New Roman" w:cs="Times New Roman"/>
          <w:b/>
          <w:sz w:val="24"/>
          <w:szCs w:val="24"/>
        </w:rPr>
        <w:t>2020.gada 21.februāris</w:t>
      </w:r>
    </w:p>
    <w:p w14:paraId="68D7AFC4" w14:textId="77777777" w:rsidR="004C7AED" w:rsidRDefault="004C7AED" w:rsidP="004C7AED">
      <w:pPr>
        <w:rPr>
          <w:rFonts w:ascii="Times New Roman" w:hAnsi="Times New Roman" w:cs="Times New Roman"/>
          <w:sz w:val="24"/>
          <w:szCs w:val="24"/>
        </w:rPr>
      </w:pPr>
      <w:r w:rsidRPr="00CE125F">
        <w:rPr>
          <w:rFonts w:ascii="Times New Roman" w:hAnsi="Times New Roman" w:cs="Times New Roman"/>
          <w:b/>
          <w:sz w:val="24"/>
          <w:szCs w:val="24"/>
        </w:rPr>
        <w:t>Norises vieta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125F">
        <w:rPr>
          <w:rFonts w:ascii="Times New Roman" w:hAnsi="Times New Roman" w:cs="Times New Roman"/>
          <w:i/>
          <w:sz w:val="24"/>
          <w:szCs w:val="24"/>
        </w:rPr>
        <w:t>Daugavpils latviešu kultūras centrs</w:t>
      </w:r>
      <w:r>
        <w:rPr>
          <w:rFonts w:ascii="Times New Roman" w:hAnsi="Times New Roman" w:cs="Times New Roman"/>
          <w:i/>
          <w:sz w:val="24"/>
          <w:szCs w:val="24"/>
        </w:rPr>
        <w:t xml:space="preserve"> (LLKC) 3.st</w:t>
      </w:r>
      <w:r w:rsidRPr="00CE125F">
        <w:rPr>
          <w:rFonts w:ascii="Times New Roman" w:hAnsi="Times New Roman" w:cs="Times New Roman"/>
          <w:i/>
          <w:sz w:val="24"/>
          <w:szCs w:val="24"/>
        </w:rPr>
        <w:t>, Rīgas iela 22, Daugavpils</w:t>
      </w:r>
    </w:p>
    <w:tbl>
      <w:tblPr>
        <w:tblStyle w:val="Reatabula"/>
        <w:tblW w:w="0" w:type="auto"/>
        <w:tblBorders>
          <w:top w:val="dotted" w:sz="2" w:space="0" w:color="B4C6E7" w:themeColor="accent1" w:themeTint="66"/>
          <w:left w:val="dotted" w:sz="2" w:space="0" w:color="B4C6E7" w:themeColor="accent1" w:themeTint="66"/>
          <w:bottom w:val="dotted" w:sz="2" w:space="0" w:color="B4C6E7" w:themeColor="accent1" w:themeTint="66"/>
          <w:right w:val="dotted" w:sz="2" w:space="0" w:color="B4C6E7" w:themeColor="accent1" w:themeTint="66"/>
          <w:insideH w:val="dotted" w:sz="2" w:space="0" w:color="B4C6E7" w:themeColor="accent1" w:themeTint="66"/>
          <w:insideV w:val="dotted" w:sz="2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4C7AED" w14:paraId="1E5C9F38" w14:textId="77777777" w:rsidTr="00F27727">
        <w:tc>
          <w:tcPr>
            <w:tcW w:w="1838" w:type="dxa"/>
          </w:tcPr>
          <w:p w14:paraId="357EF34E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09:30 – 10:00</w:t>
            </w:r>
          </w:p>
        </w:tc>
        <w:tc>
          <w:tcPr>
            <w:tcW w:w="7178" w:type="dxa"/>
          </w:tcPr>
          <w:p w14:paraId="6248CFE6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Dalībnieku reģistrācija</w:t>
            </w:r>
          </w:p>
        </w:tc>
      </w:tr>
      <w:tr w:rsidR="004C7AED" w14:paraId="2D61E22A" w14:textId="77777777" w:rsidTr="00F27727">
        <w:tc>
          <w:tcPr>
            <w:tcW w:w="1838" w:type="dxa"/>
          </w:tcPr>
          <w:p w14:paraId="6254FA10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10:20</w:t>
            </w:r>
          </w:p>
        </w:tc>
        <w:tc>
          <w:tcPr>
            <w:tcW w:w="7178" w:type="dxa"/>
          </w:tcPr>
          <w:p w14:paraId="710A2608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Pasākuma atklāšana. Daugavpils pilsētas pašvaldība, Uzņēmēju klubs ANCHOR, Latgales plānošanas reģions, biedrība “Darba devēju un uzņēmēju asociācija” (BY)</w:t>
            </w:r>
          </w:p>
        </w:tc>
      </w:tr>
      <w:tr w:rsidR="004C7AED" w14:paraId="0E789130" w14:textId="77777777" w:rsidTr="00F27727">
        <w:tc>
          <w:tcPr>
            <w:tcW w:w="1838" w:type="dxa"/>
          </w:tcPr>
          <w:p w14:paraId="1F2E3668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 – 10:40</w:t>
            </w:r>
          </w:p>
        </w:tc>
        <w:tc>
          <w:tcPr>
            <w:tcW w:w="7178" w:type="dxa"/>
          </w:tcPr>
          <w:p w14:paraId="4AEA02C1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Baltkrievijas uzņēmēju delegācijas prezentācija</w:t>
            </w:r>
          </w:p>
        </w:tc>
      </w:tr>
      <w:tr w:rsidR="004C7AED" w14:paraId="1F2A6A01" w14:textId="77777777" w:rsidTr="00F27727">
        <w:tc>
          <w:tcPr>
            <w:tcW w:w="1838" w:type="dxa"/>
          </w:tcPr>
          <w:p w14:paraId="4266A791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– 11:00</w:t>
            </w:r>
          </w:p>
        </w:tc>
        <w:tc>
          <w:tcPr>
            <w:tcW w:w="7178" w:type="dxa"/>
          </w:tcPr>
          <w:p w14:paraId="77374A4D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Uzņēmēju kluba ANCHOR prezentācija, atbalsts uzņēmējiem</w:t>
            </w:r>
          </w:p>
        </w:tc>
      </w:tr>
      <w:tr w:rsidR="004C7AED" w14:paraId="58833E61" w14:textId="77777777" w:rsidTr="00F27727">
        <w:tc>
          <w:tcPr>
            <w:tcW w:w="1838" w:type="dxa"/>
          </w:tcPr>
          <w:p w14:paraId="39316FEC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11:20</w:t>
            </w:r>
          </w:p>
        </w:tc>
        <w:tc>
          <w:tcPr>
            <w:tcW w:w="7178" w:type="dxa"/>
          </w:tcPr>
          <w:p w14:paraId="389F761E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Kafijas pauze</w:t>
            </w:r>
          </w:p>
        </w:tc>
      </w:tr>
      <w:tr w:rsidR="004C7AED" w14:paraId="03928076" w14:textId="77777777" w:rsidTr="00F27727">
        <w:tc>
          <w:tcPr>
            <w:tcW w:w="1838" w:type="dxa"/>
          </w:tcPr>
          <w:p w14:paraId="3DFCF524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12:30</w:t>
            </w:r>
          </w:p>
        </w:tc>
        <w:tc>
          <w:tcPr>
            <w:tcW w:w="7178" w:type="dxa"/>
          </w:tcPr>
          <w:p w14:paraId="2C55411E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Latgales reģiona ekonomiskais potenciāls:</w:t>
            </w:r>
          </w:p>
          <w:p w14:paraId="5DAFE9F9" w14:textId="77777777" w:rsidR="004C7AED" w:rsidRDefault="004C7AED" w:rsidP="00F27727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(Daugavpils pilsētas domes </w:t>
            </w:r>
            <w:r w:rsidRPr="00CE57CD">
              <w:rPr>
                <w:rFonts w:ascii="Times New Roman" w:hAnsi="Times New Roman" w:cs="Times New Roman"/>
                <w:sz w:val="24"/>
                <w:szCs w:val="24"/>
              </w:rPr>
              <w:t>Attīstības departamenta Biznesa attīstības nodaļas vadītājs 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7CD">
              <w:rPr>
                <w:rFonts w:ascii="Times New Roman" w:hAnsi="Times New Roman" w:cs="Times New Roman"/>
                <w:sz w:val="24"/>
                <w:szCs w:val="24"/>
              </w:rPr>
              <w:t>Nadeždins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novada dome);</w:t>
            </w:r>
          </w:p>
          <w:p w14:paraId="40AFD9A3" w14:textId="77777777" w:rsidR="004C7AED" w:rsidRDefault="004C7AED" w:rsidP="00F27727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Rēzeknes (Rēzeknes pilsētas dome, Aleksejs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Pr="00C43DFB">
              <w:rPr>
                <w:rFonts w:ascii="Times New Roman" w:hAnsi="Times New Roman" w:cs="Times New Roman"/>
                <w:sz w:val="24"/>
                <w:szCs w:val="24"/>
              </w:rPr>
              <w:t>omes priekšsēdētāja vietnieks pilsētas attīstības un investīciju jautājumos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Rēzeknes SEZ </w:t>
            </w:r>
            <w:r w:rsidRPr="00CE57CD">
              <w:rPr>
                <w:rFonts w:ascii="Times New Roman" w:hAnsi="Times New Roman" w:cs="Times New Roman"/>
                <w:sz w:val="24"/>
                <w:szCs w:val="24"/>
              </w:rPr>
              <w:t>ārējo sakaru organizatore Daiga Utāne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53D166F" w14:textId="77777777" w:rsidR="004C7AED" w:rsidRPr="00CE125F" w:rsidRDefault="004C7AED" w:rsidP="00F27727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Latgales reģiona attīstības centru ekonomiskie profili (</w:t>
            </w:r>
            <w:r w:rsidRPr="00CE57CD">
              <w:rPr>
                <w:rFonts w:ascii="Times New Roman" w:hAnsi="Times New Roman" w:cs="Times New Roman"/>
                <w:sz w:val="24"/>
                <w:szCs w:val="24"/>
              </w:rPr>
              <w:t>Līvānu uzņēmējdarbības atbalsta centra vadītāja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Stahovska, Latgales plānošanas reģions)</w:t>
            </w:r>
          </w:p>
        </w:tc>
      </w:tr>
      <w:tr w:rsidR="004C7AED" w14:paraId="1522BF75" w14:textId="77777777" w:rsidTr="00F27727">
        <w:tc>
          <w:tcPr>
            <w:tcW w:w="1838" w:type="dxa"/>
          </w:tcPr>
          <w:p w14:paraId="2656E411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7178" w:type="dxa"/>
          </w:tcPr>
          <w:p w14:paraId="6E7838AA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Pusdienas (Park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Latgola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7AED" w14:paraId="5B042378" w14:textId="77777777" w:rsidTr="00F27727">
        <w:tc>
          <w:tcPr>
            <w:tcW w:w="1838" w:type="dxa"/>
          </w:tcPr>
          <w:p w14:paraId="71179BFB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15:00</w:t>
            </w:r>
          </w:p>
        </w:tc>
        <w:tc>
          <w:tcPr>
            <w:tcW w:w="7178" w:type="dxa"/>
          </w:tcPr>
          <w:p w14:paraId="31C7DA08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Uzņēmēju tīklošanās (B2B), LLKC 3st.</w:t>
            </w:r>
          </w:p>
        </w:tc>
      </w:tr>
      <w:tr w:rsidR="004C7AED" w14:paraId="6932A385" w14:textId="77777777" w:rsidTr="00F27727">
        <w:tc>
          <w:tcPr>
            <w:tcW w:w="1838" w:type="dxa"/>
          </w:tcPr>
          <w:p w14:paraId="48D1A622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17:00</w:t>
            </w:r>
          </w:p>
        </w:tc>
        <w:tc>
          <w:tcPr>
            <w:tcW w:w="7178" w:type="dxa"/>
          </w:tcPr>
          <w:p w14:paraId="2DDF43A4" w14:textId="77777777" w:rsidR="004C7AED" w:rsidRDefault="004C7AED" w:rsidP="00F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Baltkrievijas uzņēmēju vizīte Daugavpils pilsētas industriālajā zonā, Rotko centra apmeklējums</w:t>
            </w:r>
          </w:p>
        </w:tc>
      </w:tr>
    </w:tbl>
    <w:p w14:paraId="56B82751" w14:textId="77777777" w:rsidR="004C7AED" w:rsidRDefault="004C7AED" w:rsidP="004C7AED">
      <w:pPr>
        <w:rPr>
          <w:rFonts w:ascii="Times New Roman" w:hAnsi="Times New Roman" w:cs="Times New Roman"/>
          <w:b/>
          <w:sz w:val="24"/>
          <w:szCs w:val="24"/>
        </w:rPr>
      </w:pPr>
      <w:r w:rsidRPr="00EB6F10">
        <w:rPr>
          <w:rFonts w:ascii="Times New Roman" w:hAnsi="Times New Roman" w:cs="Times New Roman"/>
          <w:b/>
          <w:sz w:val="24"/>
          <w:szCs w:val="24"/>
        </w:rPr>
        <w:t>Pasākuma organizatori:</w:t>
      </w:r>
    </w:p>
    <w:p w14:paraId="71C92DE2" w14:textId="77777777" w:rsidR="004C7AED" w:rsidRDefault="004C7AED" w:rsidP="004C7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F10">
        <w:rPr>
          <w:rFonts w:ascii="Times New Roman" w:hAnsi="Times New Roman" w:cs="Times New Roman"/>
          <w:i/>
          <w:sz w:val="24"/>
          <w:szCs w:val="24"/>
        </w:rPr>
        <w:t>Uzņēmēju klubs ANCHOR</w:t>
      </w:r>
    </w:p>
    <w:p w14:paraId="4DF220AD" w14:textId="77777777" w:rsidR="004C7AED" w:rsidRPr="00137B92" w:rsidRDefault="004C7AED" w:rsidP="004C7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F10">
        <w:rPr>
          <w:rFonts w:ascii="Times New Roman" w:hAnsi="Times New Roman" w:cs="Times New Roman"/>
          <w:i/>
          <w:sz w:val="24"/>
          <w:szCs w:val="24"/>
        </w:rPr>
        <w:t>Biedrība “Darba devēju un uzņēmēju asociācija”</w:t>
      </w:r>
    </w:p>
    <w:p w14:paraId="5CDC6423" w14:textId="77777777" w:rsidR="004C7AED" w:rsidRDefault="004C7AED" w:rsidP="004C7A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6F10">
        <w:rPr>
          <w:rFonts w:ascii="Times New Roman" w:hAnsi="Times New Roman" w:cs="Times New Roman"/>
          <w:i/>
          <w:sz w:val="24"/>
          <w:szCs w:val="24"/>
        </w:rPr>
        <w:t>Latgales plānošanas reģiona Latgales uzņēmējdarbības centrs</w:t>
      </w:r>
    </w:p>
    <w:p w14:paraId="0DFA8403" w14:textId="77777777" w:rsidR="004C7AED" w:rsidRDefault="004C7AED" w:rsidP="004C7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70CC7" w14:textId="77777777" w:rsidR="004C7AED" w:rsidRDefault="004C7AED" w:rsidP="004C7A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6F10">
        <w:rPr>
          <w:rFonts w:ascii="Times New Roman" w:hAnsi="Times New Roman" w:cs="Times New Roman"/>
          <w:b/>
          <w:sz w:val="24"/>
          <w:szCs w:val="24"/>
        </w:rPr>
        <w:t>Atbalsta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B6F10">
        <w:rPr>
          <w:rFonts w:ascii="Times New Roman" w:hAnsi="Times New Roman" w:cs="Times New Roman"/>
          <w:i/>
          <w:sz w:val="24"/>
          <w:szCs w:val="24"/>
        </w:rPr>
        <w:t>Daugavpils pilsētas dome</w:t>
      </w:r>
      <w:bookmarkStart w:id="0" w:name="_GoBack"/>
      <w:bookmarkEnd w:id="0"/>
    </w:p>
    <w:p w14:paraId="66C93F71" w14:textId="77777777" w:rsidR="004167B2" w:rsidRDefault="004167B2"/>
    <w:sectPr w:rsidR="00416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626"/>
    <w:multiLevelType w:val="hybridMultilevel"/>
    <w:tmpl w:val="C78834FC"/>
    <w:lvl w:ilvl="0" w:tplc="BD9A4F96">
      <w:start w:val="20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3B"/>
    <w:rsid w:val="004167B2"/>
    <w:rsid w:val="004C7AED"/>
    <w:rsid w:val="00932B3B"/>
    <w:rsid w:val="00D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E5BB6-E8E7-455C-AD63-C63073BF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4C7AE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C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C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Upeniece</dc:creator>
  <cp:keywords/>
  <dc:description/>
  <cp:lastModifiedBy>Indra Upeniece</cp:lastModifiedBy>
  <cp:revision>2</cp:revision>
  <dcterms:created xsi:type="dcterms:W3CDTF">2020-02-11T09:42:00Z</dcterms:created>
  <dcterms:modified xsi:type="dcterms:W3CDTF">2020-02-11T09:42:00Z</dcterms:modified>
</cp:coreProperties>
</file>