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E0EAC" w14:textId="77777777" w:rsidR="00393DDF" w:rsidRPr="00C719ED" w:rsidRDefault="00393DDF" w:rsidP="00393DDF">
      <w:pPr>
        <w:spacing w:after="0" w:line="240" w:lineRule="auto"/>
        <w:jc w:val="center"/>
        <w:rPr>
          <w:sz w:val="24"/>
          <w:szCs w:val="24"/>
          <w:lang w:eastAsia="lv-LV"/>
        </w:rPr>
      </w:pPr>
      <w:r w:rsidRPr="00C719ED">
        <w:rPr>
          <w:noProof/>
          <w:sz w:val="24"/>
          <w:szCs w:val="24"/>
          <w:lang w:eastAsia="lv-LV"/>
        </w:rPr>
        <w:drawing>
          <wp:inline distT="0" distB="0" distL="0" distR="0" wp14:anchorId="12F1B868" wp14:editId="5E3C3137">
            <wp:extent cx="701040" cy="800100"/>
            <wp:effectExtent l="0" t="0" r="381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800100"/>
                    </a:xfrm>
                    <a:prstGeom prst="rect">
                      <a:avLst/>
                    </a:prstGeom>
                    <a:noFill/>
                    <a:ln>
                      <a:noFill/>
                    </a:ln>
                  </pic:spPr>
                </pic:pic>
              </a:graphicData>
            </a:graphic>
          </wp:inline>
        </w:drawing>
      </w:r>
    </w:p>
    <w:p w14:paraId="2074F0E6" w14:textId="21892298" w:rsidR="00393DDF" w:rsidRPr="00C719ED" w:rsidRDefault="00393DDF" w:rsidP="00393DDF">
      <w:pPr>
        <w:spacing w:after="0" w:line="240" w:lineRule="auto"/>
        <w:jc w:val="center"/>
        <w:rPr>
          <w:rFonts w:ascii="Times New Roman" w:eastAsia="Times New Roman" w:hAnsi="Times New Roman"/>
          <w:spacing w:val="-20"/>
          <w:sz w:val="32"/>
          <w:szCs w:val="32"/>
          <w:lang w:eastAsia="lv-LV"/>
        </w:rPr>
      </w:pPr>
      <w:r w:rsidRPr="00C719ED">
        <w:rPr>
          <w:noProof/>
          <w:sz w:val="24"/>
          <w:szCs w:val="24"/>
          <w:lang w:eastAsia="lv-LV"/>
        </w:rPr>
        <mc:AlternateContent>
          <mc:Choice Requires="wps">
            <w:drawing>
              <wp:anchor distT="4294967295" distB="4294967295" distL="114300" distR="114300" simplePos="0" relativeHeight="251659264" behindDoc="0" locked="0" layoutInCell="1" allowOverlap="1" wp14:anchorId="4638F71A" wp14:editId="126C7E69">
                <wp:simplePos x="0" y="0"/>
                <wp:positionH relativeFrom="column">
                  <wp:posOffset>-821055</wp:posOffset>
                </wp:positionH>
                <wp:positionV relativeFrom="paragraph">
                  <wp:posOffset>259714</wp:posOffset>
                </wp:positionV>
                <wp:extent cx="6858000" cy="0"/>
                <wp:effectExtent l="0" t="0" r="19050" b="19050"/>
                <wp:wrapNone/>
                <wp:docPr id="3" name="Taisns bultveida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F374C" id="_x0000_t32" coordsize="21600,21600" o:spt="32" o:oned="t" path="m,l21600,21600e" filled="f">
                <v:path arrowok="t" fillok="f" o:connecttype="none"/>
                <o:lock v:ext="edit" shapetype="t"/>
              </v:shapetype>
              <v:shape id="Taisns bultveida savienotājs 3"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" strokecolor="#548dd4"/>
            </w:pict>
          </mc:Fallback>
        </mc:AlternateContent>
      </w:r>
      <w:r w:rsidRPr="00C719ED">
        <w:rPr>
          <w:rFonts w:ascii="Times New Roman" w:eastAsia="Times New Roman" w:hAnsi="Times New Roman"/>
          <w:spacing w:val="-20"/>
          <w:sz w:val="32"/>
          <w:szCs w:val="32"/>
          <w:lang w:eastAsia="lv-LV"/>
        </w:rPr>
        <w:t xml:space="preserve">LĪVĀNU NOVADA </w:t>
      </w:r>
      <w:r w:rsidR="00ED1574" w:rsidRPr="00C719ED">
        <w:rPr>
          <w:rFonts w:ascii="Times New Roman" w:eastAsia="Times New Roman" w:hAnsi="Times New Roman"/>
          <w:spacing w:val="-20"/>
          <w:sz w:val="32"/>
          <w:szCs w:val="32"/>
          <w:lang w:eastAsia="lv-LV"/>
        </w:rPr>
        <w:t>PAŠVALDĪBA</w:t>
      </w:r>
    </w:p>
    <w:p w14:paraId="40CAC441" w14:textId="3DD7D711" w:rsidR="00D775AA" w:rsidRPr="00C719ED" w:rsidRDefault="00393DDF" w:rsidP="00393DDF">
      <w:pPr>
        <w:spacing w:after="0" w:line="240" w:lineRule="auto"/>
        <w:jc w:val="center"/>
        <w:rPr>
          <w:rFonts w:ascii="Times New Roman" w:eastAsia="Times New Roman" w:hAnsi="Times New Roman"/>
          <w:sz w:val="20"/>
          <w:szCs w:val="20"/>
          <w:lang w:eastAsia="lv-LV"/>
        </w:rPr>
      </w:pPr>
      <w:r w:rsidRPr="00C719ED">
        <w:rPr>
          <w:rFonts w:ascii="Times New Roman" w:eastAsia="Times New Roman" w:hAnsi="Times New Roman"/>
          <w:sz w:val="20"/>
          <w:szCs w:val="20"/>
          <w:lang w:eastAsia="lv-LV"/>
        </w:rPr>
        <w:t>Reģistrācijas Nr. 90000065595, Rīgas iela 77, Līvāni, Līvānu novads, LV – 5316</w:t>
      </w:r>
    </w:p>
    <w:p w14:paraId="5D8A4874" w14:textId="17F3A9F2" w:rsidR="00393DDF" w:rsidRPr="00C719ED" w:rsidRDefault="00D775AA" w:rsidP="0002482C">
      <w:pPr>
        <w:spacing w:after="0" w:line="240" w:lineRule="auto"/>
        <w:jc w:val="center"/>
      </w:pPr>
      <w:r w:rsidRPr="00C719ED">
        <w:rPr>
          <w:rFonts w:ascii="Times New Roman" w:eastAsia="Times New Roman" w:hAnsi="Times New Roman"/>
          <w:sz w:val="20"/>
          <w:szCs w:val="20"/>
          <w:lang w:eastAsia="lv-LV"/>
        </w:rPr>
        <w:t xml:space="preserve">tel. </w:t>
      </w:r>
      <w:r w:rsidR="00C10B23" w:rsidRPr="00C719ED">
        <w:rPr>
          <w:rFonts w:ascii="Times New Roman" w:eastAsia="Times New Roman" w:hAnsi="Times New Roman"/>
          <w:sz w:val="20"/>
          <w:szCs w:val="20"/>
          <w:lang w:eastAsia="lv-LV"/>
        </w:rPr>
        <w:t>65307250</w:t>
      </w:r>
      <w:r w:rsidRPr="00C719ED">
        <w:rPr>
          <w:rFonts w:ascii="Times New Roman" w:eastAsia="Times New Roman" w:hAnsi="Times New Roman"/>
          <w:sz w:val="20"/>
          <w:szCs w:val="20"/>
          <w:lang w:eastAsia="lv-LV"/>
        </w:rPr>
        <w:t xml:space="preserve">, </w:t>
      </w:r>
      <w:hyperlink r:id="rId8" w:history="1">
        <w:r w:rsidR="0002482C" w:rsidRPr="00C719ED">
          <w:rPr>
            <w:rFonts w:ascii="Times New Roman" w:eastAsia="Times New Roman" w:hAnsi="Times New Roman"/>
            <w:color w:val="0000FF"/>
            <w:sz w:val="20"/>
            <w:szCs w:val="20"/>
            <w:u w:val="single"/>
          </w:rPr>
          <w:t>www.livani.lv</w:t>
        </w:r>
      </w:hyperlink>
      <w:r w:rsidR="0002482C" w:rsidRPr="00C719ED">
        <w:rPr>
          <w:rFonts w:ascii="Times New Roman" w:eastAsia="Times New Roman" w:hAnsi="Times New Roman"/>
          <w:sz w:val="20"/>
          <w:szCs w:val="20"/>
        </w:rPr>
        <w:t xml:space="preserve"> e-pasts </w:t>
      </w:r>
      <w:hyperlink r:id="rId9" w:history="1">
        <w:r w:rsidR="0002482C" w:rsidRPr="00C719ED">
          <w:rPr>
            <w:rFonts w:ascii="Times New Roman" w:eastAsia="Times New Roman" w:hAnsi="Times New Roman"/>
            <w:color w:val="0000FF"/>
            <w:sz w:val="20"/>
            <w:szCs w:val="20"/>
            <w:u w:val="single"/>
          </w:rPr>
          <w:t>pasts@livani.lv</w:t>
        </w:r>
      </w:hyperlink>
    </w:p>
    <w:p w14:paraId="58D951D9" w14:textId="77777777" w:rsidR="0002482C" w:rsidRPr="00C719ED" w:rsidRDefault="0002482C" w:rsidP="0002482C">
      <w:pPr>
        <w:spacing w:after="0" w:line="240" w:lineRule="auto"/>
        <w:jc w:val="center"/>
        <w:rPr>
          <w:rFonts w:ascii="Times New Roman" w:hAnsi="Times New Roman"/>
          <w:sz w:val="24"/>
          <w:szCs w:val="24"/>
          <w:lang w:eastAsia="lv-LV"/>
        </w:rPr>
      </w:pPr>
    </w:p>
    <w:p w14:paraId="1D0A80C1" w14:textId="77777777" w:rsidR="00393DDF" w:rsidRPr="00C719ED" w:rsidRDefault="00393DDF" w:rsidP="00393DDF">
      <w:pPr>
        <w:spacing w:after="0" w:line="240" w:lineRule="auto"/>
        <w:jc w:val="right"/>
        <w:outlineLvl w:val="0"/>
        <w:rPr>
          <w:rFonts w:ascii="Times New Roman" w:hAnsi="Times New Roman"/>
          <w:b/>
          <w:bCs/>
          <w:sz w:val="24"/>
          <w:szCs w:val="24"/>
          <w:lang w:eastAsia="lv-LV"/>
        </w:rPr>
      </w:pPr>
      <w:r w:rsidRPr="00C719ED">
        <w:rPr>
          <w:rFonts w:ascii="Times New Roman" w:hAnsi="Times New Roman"/>
          <w:b/>
          <w:bCs/>
          <w:sz w:val="24"/>
          <w:szCs w:val="24"/>
          <w:lang w:eastAsia="lv-LV"/>
        </w:rPr>
        <w:t>APSTIPRINĀTS</w:t>
      </w:r>
    </w:p>
    <w:p w14:paraId="36FA3432" w14:textId="71B57FB2" w:rsidR="00393DDF" w:rsidRPr="00C719ED" w:rsidRDefault="00393DDF" w:rsidP="00393DDF">
      <w:pPr>
        <w:spacing w:after="0" w:line="240" w:lineRule="auto"/>
        <w:jc w:val="right"/>
        <w:rPr>
          <w:rFonts w:ascii="Times New Roman" w:hAnsi="Times New Roman"/>
          <w:sz w:val="24"/>
          <w:szCs w:val="24"/>
          <w:lang w:eastAsia="lv-LV"/>
        </w:rPr>
      </w:pPr>
      <w:r w:rsidRPr="00C719ED">
        <w:rPr>
          <w:rFonts w:ascii="Times New Roman" w:hAnsi="Times New Roman"/>
          <w:sz w:val="24"/>
          <w:szCs w:val="24"/>
          <w:lang w:eastAsia="lv-LV"/>
        </w:rPr>
        <w:t xml:space="preserve">ar Līvānu novada </w:t>
      </w:r>
      <w:r w:rsidR="0002482C" w:rsidRPr="00C719ED">
        <w:rPr>
          <w:rFonts w:ascii="Times New Roman" w:hAnsi="Times New Roman"/>
          <w:sz w:val="24"/>
          <w:szCs w:val="24"/>
          <w:lang w:eastAsia="lv-LV"/>
        </w:rPr>
        <w:t xml:space="preserve">pašvaldība </w:t>
      </w:r>
      <w:r w:rsidRPr="00C719ED">
        <w:rPr>
          <w:rFonts w:ascii="Times New Roman" w:hAnsi="Times New Roman"/>
          <w:sz w:val="24"/>
          <w:szCs w:val="24"/>
          <w:lang w:eastAsia="lv-LV"/>
        </w:rPr>
        <w:t>domes</w:t>
      </w:r>
    </w:p>
    <w:p w14:paraId="37B131F7" w14:textId="4EEEB24C" w:rsidR="00393DDF" w:rsidRPr="00C719ED" w:rsidRDefault="00393DDF" w:rsidP="00393DDF">
      <w:pPr>
        <w:spacing w:after="0" w:line="240" w:lineRule="auto"/>
        <w:jc w:val="right"/>
        <w:rPr>
          <w:rFonts w:ascii="Times New Roman" w:hAnsi="Times New Roman"/>
          <w:sz w:val="24"/>
          <w:szCs w:val="24"/>
          <w:lang w:eastAsia="lv-LV"/>
        </w:rPr>
      </w:pPr>
      <w:r w:rsidRPr="00C719ED">
        <w:rPr>
          <w:rFonts w:ascii="Times New Roman" w:hAnsi="Times New Roman"/>
          <w:sz w:val="24"/>
          <w:szCs w:val="24"/>
          <w:lang w:eastAsia="lv-LV"/>
        </w:rPr>
        <w:t>20</w:t>
      </w:r>
      <w:r w:rsidR="00BD3217" w:rsidRPr="00C719ED">
        <w:rPr>
          <w:rFonts w:ascii="Times New Roman" w:hAnsi="Times New Roman"/>
          <w:sz w:val="24"/>
          <w:szCs w:val="24"/>
          <w:lang w:eastAsia="lv-LV"/>
        </w:rPr>
        <w:t>26</w:t>
      </w:r>
      <w:r w:rsidRPr="00C719ED">
        <w:rPr>
          <w:rFonts w:ascii="Times New Roman" w:hAnsi="Times New Roman"/>
          <w:sz w:val="24"/>
          <w:szCs w:val="24"/>
          <w:lang w:eastAsia="lv-LV"/>
        </w:rPr>
        <w:t xml:space="preserve">. gada </w:t>
      </w:r>
      <w:r w:rsidR="00BD3217" w:rsidRPr="00C719ED">
        <w:rPr>
          <w:rFonts w:ascii="Times New Roman" w:hAnsi="Times New Roman"/>
          <w:sz w:val="24"/>
          <w:szCs w:val="24"/>
          <w:lang w:eastAsia="lv-LV"/>
        </w:rPr>
        <w:t>_.____</w:t>
      </w:r>
      <w:r w:rsidRPr="00C719ED">
        <w:rPr>
          <w:rFonts w:ascii="Times New Roman" w:hAnsi="Times New Roman"/>
          <w:sz w:val="24"/>
          <w:szCs w:val="24"/>
          <w:lang w:eastAsia="lv-LV"/>
        </w:rPr>
        <w:t xml:space="preserve"> </w:t>
      </w:r>
    </w:p>
    <w:p w14:paraId="23D6955E" w14:textId="0F2C7D2A" w:rsidR="00393DDF" w:rsidRPr="00C719ED" w:rsidRDefault="00393DDF" w:rsidP="00393DDF">
      <w:pPr>
        <w:spacing w:after="0" w:line="240" w:lineRule="auto"/>
        <w:jc w:val="right"/>
        <w:rPr>
          <w:rFonts w:ascii="Times New Roman" w:hAnsi="Times New Roman"/>
          <w:sz w:val="24"/>
          <w:szCs w:val="24"/>
          <w:lang w:eastAsia="lv-LV"/>
        </w:rPr>
      </w:pPr>
      <w:r w:rsidRPr="00C719ED">
        <w:rPr>
          <w:rFonts w:ascii="Times New Roman" w:hAnsi="Times New Roman"/>
          <w:sz w:val="24"/>
          <w:szCs w:val="24"/>
          <w:lang w:eastAsia="lv-LV"/>
        </w:rPr>
        <w:t>sēdes protokola Nr.</w:t>
      </w:r>
      <w:r w:rsidRPr="00C719ED">
        <w:rPr>
          <w:rFonts w:ascii="Times New Roman" w:hAnsi="Times New Roman"/>
          <w:sz w:val="24"/>
          <w:szCs w:val="24"/>
          <w:lang w:eastAsia="lv-LV"/>
        </w:rPr>
        <w:softHyphen/>
      </w:r>
      <w:r w:rsidRPr="00C719ED">
        <w:rPr>
          <w:rFonts w:ascii="Times New Roman" w:hAnsi="Times New Roman"/>
          <w:sz w:val="24"/>
          <w:szCs w:val="24"/>
          <w:lang w:eastAsia="lv-LV"/>
        </w:rPr>
        <w:softHyphen/>
      </w:r>
      <w:r w:rsidRPr="00C719ED">
        <w:rPr>
          <w:rFonts w:ascii="Times New Roman" w:hAnsi="Times New Roman"/>
          <w:sz w:val="24"/>
          <w:szCs w:val="24"/>
          <w:lang w:eastAsia="lv-LV"/>
        </w:rPr>
        <w:softHyphen/>
      </w:r>
      <w:r w:rsidRPr="00C719ED">
        <w:rPr>
          <w:rFonts w:ascii="Times New Roman" w:hAnsi="Times New Roman"/>
          <w:sz w:val="24"/>
          <w:szCs w:val="24"/>
          <w:lang w:eastAsia="lv-LV"/>
        </w:rPr>
        <w:softHyphen/>
      </w:r>
      <w:r w:rsidR="00BD3217" w:rsidRPr="00C719ED">
        <w:rPr>
          <w:rFonts w:ascii="Times New Roman" w:hAnsi="Times New Roman"/>
          <w:sz w:val="24"/>
          <w:szCs w:val="24"/>
          <w:lang w:eastAsia="lv-LV"/>
        </w:rPr>
        <w:t>_</w:t>
      </w:r>
    </w:p>
    <w:p w14:paraId="7A2CF94F" w14:textId="7FFC0B70" w:rsidR="00393DDF" w:rsidRPr="00C719ED" w:rsidRDefault="00393DDF" w:rsidP="00393DDF">
      <w:pPr>
        <w:spacing w:after="0" w:line="240" w:lineRule="auto"/>
        <w:jc w:val="right"/>
        <w:rPr>
          <w:rFonts w:ascii="Times New Roman" w:hAnsi="Times New Roman"/>
          <w:sz w:val="24"/>
          <w:szCs w:val="24"/>
          <w:lang w:eastAsia="lv-LV"/>
        </w:rPr>
      </w:pPr>
      <w:r w:rsidRPr="00C719ED">
        <w:rPr>
          <w:rFonts w:ascii="Times New Roman" w:hAnsi="Times New Roman"/>
          <w:sz w:val="24"/>
          <w:szCs w:val="24"/>
          <w:lang w:eastAsia="lv-LV"/>
        </w:rPr>
        <w:t>lēmumu Nr.</w:t>
      </w:r>
      <w:r w:rsidR="00BD3217" w:rsidRPr="00C719ED">
        <w:rPr>
          <w:rFonts w:ascii="Times New Roman" w:hAnsi="Times New Roman"/>
          <w:sz w:val="24"/>
          <w:szCs w:val="24"/>
          <w:lang w:eastAsia="lv-LV"/>
        </w:rPr>
        <w:t>__</w:t>
      </w:r>
    </w:p>
    <w:p w14:paraId="2A653473" w14:textId="77777777" w:rsidR="00393DDF" w:rsidRPr="00C719ED" w:rsidRDefault="00393DDF" w:rsidP="00393DDF">
      <w:pPr>
        <w:shd w:val="clear" w:color="auto" w:fill="FFFFFF"/>
        <w:spacing w:after="0"/>
        <w:outlineLvl w:val="0"/>
        <w:rPr>
          <w:rFonts w:ascii="Times New Roman" w:hAnsi="Times New Roman"/>
          <w:iCs/>
          <w:sz w:val="24"/>
          <w:szCs w:val="24"/>
          <w:lang w:eastAsia="lv-LV"/>
        </w:rPr>
      </w:pPr>
    </w:p>
    <w:p w14:paraId="0799F739" w14:textId="43C703F6" w:rsidR="00393DDF" w:rsidRPr="00C719ED" w:rsidRDefault="00393DDF" w:rsidP="00393DDF">
      <w:pPr>
        <w:shd w:val="clear" w:color="auto" w:fill="FFFFFF"/>
        <w:spacing w:after="0"/>
        <w:ind w:left="-540"/>
        <w:jc w:val="center"/>
        <w:outlineLvl w:val="0"/>
        <w:rPr>
          <w:rFonts w:ascii="Times New Roman" w:hAnsi="Times New Roman"/>
          <w:b/>
          <w:sz w:val="24"/>
          <w:szCs w:val="24"/>
          <w:lang w:eastAsia="lv-LV"/>
        </w:rPr>
      </w:pPr>
      <w:r w:rsidRPr="00C719ED">
        <w:rPr>
          <w:rFonts w:ascii="Times New Roman" w:hAnsi="Times New Roman"/>
          <w:iCs/>
          <w:sz w:val="24"/>
          <w:szCs w:val="24"/>
          <w:lang w:eastAsia="lv-LV"/>
        </w:rPr>
        <w:t xml:space="preserve">Līvānu novada </w:t>
      </w:r>
      <w:r w:rsidR="0002482C" w:rsidRPr="00C719ED">
        <w:rPr>
          <w:rFonts w:ascii="Times New Roman" w:hAnsi="Times New Roman"/>
          <w:iCs/>
          <w:sz w:val="24"/>
          <w:szCs w:val="24"/>
          <w:lang w:eastAsia="lv-LV"/>
        </w:rPr>
        <w:t xml:space="preserve">pašvaldības </w:t>
      </w:r>
      <w:r w:rsidRPr="00C719ED">
        <w:rPr>
          <w:rFonts w:ascii="Times New Roman" w:hAnsi="Times New Roman"/>
          <w:iCs/>
          <w:sz w:val="24"/>
          <w:szCs w:val="24"/>
          <w:lang w:eastAsia="lv-LV"/>
        </w:rPr>
        <w:t>domes saistošie noteikumi</w:t>
      </w:r>
      <w:r w:rsidRPr="00C719ED">
        <w:rPr>
          <w:rFonts w:ascii="Times New Roman" w:hAnsi="Times New Roman"/>
          <w:b/>
          <w:sz w:val="24"/>
          <w:szCs w:val="24"/>
          <w:lang w:eastAsia="lv-LV"/>
        </w:rPr>
        <w:t xml:space="preserve"> </w:t>
      </w:r>
    </w:p>
    <w:p w14:paraId="38ADF836" w14:textId="44801378" w:rsidR="00393DDF" w:rsidRPr="00C719ED" w:rsidRDefault="00393DDF" w:rsidP="00393DDF">
      <w:pPr>
        <w:spacing w:after="0" w:line="240" w:lineRule="auto"/>
        <w:jc w:val="center"/>
        <w:rPr>
          <w:rFonts w:ascii="Times New Roman" w:eastAsia="Times New Roman" w:hAnsi="Times New Roman"/>
          <w:b/>
          <w:bCs/>
          <w:sz w:val="24"/>
          <w:szCs w:val="24"/>
          <w:shd w:val="clear" w:color="auto" w:fill="FFFFFF"/>
          <w:lang w:eastAsia="lv-LV"/>
        </w:rPr>
      </w:pPr>
      <w:r w:rsidRPr="00C719ED">
        <w:rPr>
          <w:rFonts w:ascii="Times New Roman" w:eastAsia="Times New Roman" w:hAnsi="Times New Roman"/>
          <w:b/>
          <w:bCs/>
          <w:sz w:val="24"/>
          <w:szCs w:val="24"/>
          <w:shd w:val="clear" w:color="auto" w:fill="FFFFFF"/>
          <w:lang w:eastAsia="lv-LV"/>
        </w:rPr>
        <w:t xml:space="preserve"> </w:t>
      </w:r>
      <w:r w:rsidR="0046354C" w:rsidRPr="00C719ED">
        <w:rPr>
          <w:rFonts w:ascii="Times New Roman" w:eastAsia="Times New Roman" w:hAnsi="Times New Roman"/>
          <w:b/>
          <w:bCs/>
          <w:sz w:val="24"/>
          <w:szCs w:val="24"/>
          <w:shd w:val="clear" w:color="auto" w:fill="FFFFFF"/>
          <w:lang w:eastAsia="lv-LV"/>
        </w:rPr>
        <w:t>„</w:t>
      </w:r>
      <w:r w:rsidRPr="00C719ED">
        <w:rPr>
          <w:rFonts w:ascii="Times New Roman" w:eastAsia="Times New Roman" w:hAnsi="Times New Roman"/>
          <w:b/>
          <w:bCs/>
          <w:sz w:val="24"/>
          <w:szCs w:val="24"/>
          <w:shd w:val="clear" w:color="auto" w:fill="FFFFFF"/>
          <w:lang w:eastAsia="lv-LV"/>
        </w:rPr>
        <w:t>Par atbalsta pasākumiem vides pieejamības nodrošināšanai personām ar kustību traucējumiem Līvānu novada pašvaldībā”</w:t>
      </w:r>
    </w:p>
    <w:p w14:paraId="0517F36E" w14:textId="77777777" w:rsidR="00393DDF" w:rsidRPr="00C719ED" w:rsidRDefault="00393DDF" w:rsidP="00393DDF">
      <w:pPr>
        <w:spacing w:after="0" w:line="240" w:lineRule="auto"/>
        <w:jc w:val="center"/>
        <w:rPr>
          <w:rFonts w:ascii="Times New Roman" w:eastAsia="Times New Roman" w:hAnsi="Times New Roman"/>
          <w:bCs/>
          <w:sz w:val="20"/>
          <w:szCs w:val="20"/>
          <w:shd w:val="clear" w:color="auto" w:fill="FFFFFF"/>
          <w:lang w:eastAsia="lv-LV"/>
        </w:rPr>
      </w:pPr>
      <w:r w:rsidRPr="00C719ED">
        <w:rPr>
          <w:rFonts w:ascii="Times New Roman" w:eastAsia="Times New Roman" w:hAnsi="Times New Roman"/>
          <w:bCs/>
          <w:sz w:val="20"/>
          <w:szCs w:val="20"/>
          <w:shd w:val="clear" w:color="auto" w:fill="FFFFFF"/>
          <w:lang w:eastAsia="lv-LV"/>
        </w:rPr>
        <w:t>LĪVĀNOS</w:t>
      </w:r>
    </w:p>
    <w:p w14:paraId="067B2732" w14:textId="77777777" w:rsidR="002E35DC" w:rsidRPr="00C719ED" w:rsidRDefault="002E35DC" w:rsidP="002E35DC">
      <w:pPr>
        <w:spacing w:after="0" w:line="240" w:lineRule="auto"/>
        <w:jc w:val="right"/>
        <w:rPr>
          <w:rFonts w:ascii="Times New Roman" w:eastAsia="Times New Roman" w:hAnsi="Times New Roman"/>
          <w:i/>
          <w:iCs/>
          <w:sz w:val="24"/>
          <w:szCs w:val="24"/>
          <w:shd w:val="clear" w:color="auto" w:fill="FFFFFF"/>
          <w:lang w:eastAsia="lv-LV"/>
        </w:rPr>
      </w:pPr>
    </w:p>
    <w:p w14:paraId="685D3933" w14:textId="77777777" w:rsidR="00006AD4" w:rsidRDefault="002E35DC" w:rsidP="00DB2E47">
      <w:pPr>
        <w:spacing w:after="0" w:line="240" w:lineRule="auto"/>
        <w:jc w:val="right"/>
        <w:rPr>
          <w:rFonts w:ascii="Times New Roman" w:eastAsia="Times New Roman" w:hAnsi="Times New Roman"/>
          <w:i/>
          <w:iCs/>
          <w:sz w:val="20"/>
          <w:szCs w:val="20"/>
          <w:shd w:val="clear" w:color="auto" w:fill="FFFFFF"/>
          <w:lang w:eastAsia="lv-LV"/>
        </w:rPr>
      </w:pPr>
      <w:r w:rsidRPr="00C719ED">
        <w:rPr>
          <w:rFonts w:ascii="Times New Roman" w:eastAsia="Times New Roman" w:hAnsi="Times New Roman"/>
          <w:i/>
          <w:iCs/>
          <w:sz w:val="20"/>
          <w:szCs w:val="20"/>
          <w:shd w:val="clear" w:color="auto" w:fill="FFFFFF"/>
          <w:lang w:eastAsia="lv-LV"/>
        </w:rPr>
        <w:t>Izdoti saskaņā ar</w:t>
      </w:r>
      <w:r w:rsidR="00DB2E47">
        <w:rPr>
          <w:rFonts w:ascii="Times New Roman" w:eastAsia="Times New Roman" w:hAnsi="Times New Roman"/>
          <w:i/>
          <w:iCs/>
          <w:sz w:val="20"/>
          <w:szCs w:val="20"/>
          <w:shd w:val="clear" w:color="auto" w:fill="FFFFFF"/>
          <w:lang w:eastAsia="lv-LV"/>
        </w:rPr>
        <w:t xml:space="preserve"> </w:t>
      </w:r>
    </w:p>
    <w:p w14:paraId="79E4F2A4" w14:textId="77777777" w:rsidR="00006AD4" w:rsidRDefault="002E35DC" w:rsidP="00DB2E47">
      <w:pPr>
        <w:spacing w:after="0" w:line="240" w:lineRule="auto"/>
        <w:jc w:val="right"/>
        <w:rPr>
          <w:rFonts w:ascii="Times New Roman" w:eastAsia="Times New Roman" w:hAnsi="Times New Roman"/>
          <w:i/>
          <w:iCs/>
          <w:sz w:val="20"/>
          <w:szCs w:val="20"/>
          <w:shd w:val="clear" w:color="auto" w:fill="FFFFFF"/>
          <w:lang w:eastAsia="lv-LV"/>
        </w:rPr>
      </w:pPr>
      <w:hyperlink r:id="rId10" w:tgtFrame="_blank" w:history="1">
        <w:r w:rsidRPr="00C719ED">
          <w:rPr>
            <w:rFonts w:ascii="Times New Roman" w:eastAsia="Times New Roman" w:hAnsi="Times New Roman"/>
            <w:i/>
            <w:iCs/>
            <w:sz w:val="20"/>
            <w:szCs w:val="20"/>
            <w:shd w:val="clear" w:color="auto" w:fill="FFFFFF"/>
            <w:lang w:eastAsia="lv-LV"/>
          </w:rPr>
          <w:t>Sociālo pakalpojumu un</w:t>
        </w:r>
        <w:r w:rsidR="00DB2E47">
          <w:rPr>
            <w:rFonts w:ascii="Times New Roman" w:eastAsia="Times New Roman" w:hAnsi="Times New Roman"/>
            <w:i/>
            <w:iCs/>
            <w:sz w:val="20"/>
            <w:szCs w:val="20"/>
            <w:shd w:val="clear" w:color="auto" w:fill="FFFFFF"/>
            <w:lang w:eastAsia="lv-LV"/>
          </w:rPr>
          <w:t xml:space="preserve"> </w:t>
        </w:r>
        <w:r w:rsidRPr="00C719ED">
          <w:rPr>
            <w:rFonts w:ascii="Times New Roman" w:eastAsia="Times New Roman" w:hAnsi="Times New Roman"/>
            <w:i/>
            <w:iCs/>
            <w:sz w:val="20"/>
            <w:szCs w:val="20"/>
            <w:shd w:val="clear" w:color="auto" w:fill="FFFFFF"/>
            <w:lang w:eastAsia="lv-LV"/>
          </w:rPr>
          <w:t>sociālās</w:t>
        </w:r>
        <w:r w:rsidR="001511CF">
          <w:rPr>
            <w:rFonts w:ascii="Times New Roman" w:eastAsia="Times New Roman" w:hAnsi="Times New Roman"/>
            <w:i/>
            <w:iCs/>
            <w:sz w:val="20"/>
            <w:szCs w:val="20"/>
            <w:shd w:val="clear" w:color="auto" w:fill="FFFFFF"/>
            <w:lang w:eastAsia="lv-LV"/>
          </w:rPr>
          <w:t xml:space="preserve"> </w:t>
        </w:r>
        <w:r w:rsidRPr="00C719ED">
          <w:rPr>
            <w:rFonts w:ascii="Times New Roman" w:eastAsia="Times New Roman" w:hAnsi="Times New Roman"/>
            <w:i/>
            <w:iCs/>
            <w:sz w:val="20"/>
            <w:szCs w:val="20"/>
            <w:shd w:val="clear" w:color="auto" w:fill="FFFFFF"/>
            <w:lang w:eastAsia="lv-LV"/>
          </w:rPr>
          <w:t>palīdzības likuma</w:t>
        </w:r>
      </w:hyperlink>
    </w:p>
    <w:p w14:paraId="0E0CBCCA" w14:textId="6ED19B6E" w:rsidR="007101EB" w:rsidRDefault="002E35DC" w:rsidP="007964D0">
      <w:pPr>
        <w:spacing w:after="0" w:line="240" w:lineRule="auto"/>
        <w:jc w:val="right"/>
        <w:rPr>
          <w:rFonts w:ascii="Times New Roman" w:hAnsi="Times New Roman"/>
          <w:i/>
          <w:iCs/>
          <w:sz w:val="20"/>
          <w:szCs w:val="20"/>
          <w:shd w:val="clear" w:color="auto" w:fill="FFFFFF"/>
        </w:rPr>
      </w:pPr>
      <w:hyperlink r:id="rId11" w:anchor="p3" w:tgtFrame="_blank" w:history="1">
        <w:r w:rsidRPr="00C719ED">
          <w:rPr>
            <w:rFonts w:ascii="Times New Roman" w:eastAsia="Times New Roman" w:hAnsi="Times New Roman"/>
            <w:i/>
            <w:iCs/>
            <w:sz w:val="20"/>
            <w:szCs w:val="20"/>
            <w:shd w:val="clear" w:color="auto" w:fill="FFFFFF"/>
            <w:lang w:eastAsia="lv-LV"/>
          </w:rPr>
          <w:t>3. panta</w:t>
        </w:r>
      </w:hyperlink>
      <w:r w:rsidRPr="00C719ED">
        <w:rPr>
          <w:rFonts w:ascii="Times New Roman" w:eastAsia="Times New Roman" w:hAnsi="Times New Roman"/>
          <w:i/>
          <w:iCs/>
          <w:sz w:val="20"/>
          <w:szCs w:val="20"/>
          <w:shd w:val="clear" w:color="auto" w:fill="FFFFFF"/>
          <w:lang w:eastAsia="lv-LV"/>
        </w:rPr>
        <w:t> trešo daļu</w:t>
      </w:r>
      <w:r w:rsidR="007101EB">
        <w:rPr>
          <w:rFonts w:ascii="Times New Roman" w:eastAsia="Times New Roman" w:hAnsi="Times New Roman"/>
          <w:i/>
          <w:iCs/>
          <w:sz w:val="20"/>
          <w:szCs w:val="20"/>
          <w:shd w:val="clear" w:color="auto" w:fill="FFFFFF"/>
          <w:lang w:eastAsia="lv-LV"/>
        </w:rPr>
        <w:t>,</w:t>
      </w:r>
      <w:r w:rsidR="007964D0">
        <w:rPr>
          <w:rFonts w:ascii="Times New Roman" w:hAnsi="Times New Roman"/>
          <w:i/>
          <w:iCs/>
          <w:sz w:val="20"/>
          <w:szCs w:val="20"/>
          <w:shd w:val="clear" w:color="auto" w:fill="FFFFFF"/>
        </w:rPr>
        <w:t xml:space="preserve"> </w:t>
      </w:r>
      <w:r w:rsidR="007101EB" w:rsidRPr="007101EB">
        <w:rPr>
          <w:rFonts w:ascii="Times New Roman" w:hAnsi="Times New Roman"/>
          <w:i/>
          <w:iCs/>
          <w:sz w:val="20"/>
          <w:szCs w:val="20"/>
          <w:shd w:val="clear" w:color="auto" w:fill="FFFFFF"/>
        </w:rPr>
        <w:t>Pašvaldību likuma</w:t>
      </w:r>
    </w:p>
    <w:p w14:paraId="3E9F0E60" w14:textId="5A6AB76B" w:rsidR="002E35DC" w:rsidRPr="00C719ED" w:rsidRDefault="007101EB" w:rsidP="002E35DC">
      <w:pPr>
        <w:spacing w:after="0" w:line="240" w:lineRule="auto"/>
        <w:jc w:val="right"/>
        <w:rPr>
          <w:rFonts w:ascii="Times New Roman" w:eastAsia="Times New Roman" w:hAnsi="Times New Roman"/>
          <w:i/>
          <w:iCs/>
          <w:sz w:val="20"/>
          <w:szCs w:val="20"/>
          <w:shd w:val="clear" w:color="auto" w:fill="FFFFFF"/>
          <w:lang w:eastAsia="lv-LV"/>
        </w:rPr>
      </w:pPr>
      <w:r w:rsidRPr="007101EB">
        <w:rPr>
          <w:rFonts w:ascii="Times New Roman" w:hAnsi="Times New Roman"/>
          <w:i/>
          <w:iCs/>
          <w:sz w:val="20"/>
          <w:szCs w:val="20"/>
          <w:shd w:val="clear" w:color="auto" w:fill="FFFFFF"/>
        </w:rPr>
        <w:t>4. panta pirmās daļas 3. punkt</w:t>
      </w:r>
      <w:r w:rsidR="00006AD4">
        <w:rPr>
          <w:rFonts w:ascii="Times New Roman" w:hAnsi="Times New Roman"/>
          <w:i/>
          <w:iCs/>
          <w:sz w:val="20"/>
          <w:szCs w:val="20"/>
          <w:shd w:val="clear" w:color="auto" w:fill="FFFFFF"/>
        </w:rPr>
        <w:t>u</w:t>
      </w:r>
    </w:p>
    <w:p w14:paraId="02E28534" w14:textId="77777777" w:rsidR="00393DDF" w:rsidRPr="00C719ED" w:rsidRDefault="00393DDF" w:rsidP="00393DDF">
      <w:pPr>
        <w:spacing w:after="0" w:line="240" w:lineRule="auto"/>
        <w:jc w:val="both"/>
        <w:rPr>
          <w:rFonts w:ascii="Times New Roman" w:eastAsia="Times New Roman" w:hAnsi="Times New Roman"/>
          <w:sz w:val="24"/>
          <w:szCs w:val="24"/>
          <w:lang w:eastAsia="lv-LV"/>
        </w:rPr>
      </w:pPr>
    </w:p>
    <w:p w14:paraId="471CBEE2" w14:textId="59DEF55D" w:rsidR="00393DDF" w:rsidRPr="00C719ED" w:rsidRDefault="00393DDF" w:rsidP="00393DDF">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20</w:t>
      </w:r>
      <w:r w:rsidR="00BD3217" w:rsidRPr="00C719ED">
        <w:rPr>
          <w:rFonts w:ascii="Times New Roman" w:eastAsia="Times New Roman" w:hAnsi="Times New Roman"/>
          <w:sz w:val="24"/>
          <w:szCs w:val="24"/>
          <w:lang w:eastAsia="lv-LV"/>
        </w:rPr>
        <w:t>26</w:t>
      </w:r>
      <w:r w:rsidRPr="00C719ED">
        <w:rPr>
          <w:rFonts w:ascii="Times New Roman" w:eastAsia="Times New Roman" w:hAnsi="Times New Roman"/>
          <w:sz w:val="24"/>
          <w:szCs w:val="24"/>
          <w:lang w:eastAsia="lv-LV"/>
        </w:rPr>
        <w:t xml:space="preserve">. gada </w:t>
      </w:r>
      <w:r w:rsidR="00BD3217" w:rsidRPr="00C719ED">
        <w:rPr>
          <w:rFonts w:ascii="Times New Roman" w:eastAsia="Times New Roman" w:hAnsi="Times New Roman"/>
          <w:sz w:val="24"/>
          <w:szCs w:val="24"/>
          <w:lang w:eastAsia="lv-LV"/>
        </w:rPr>
        <w:t>_._____</w:t>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0045463C"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Nr.</w:t>
      </w:r>
      <w:r w:rsidR="0045463C" w:rsidRPr="00C719ED">
        <w:rPr>
          <w:rFonts w:ascii="Times New Roman" w:eastAsia="Times New Roman" w:hAnsi="Times New Roman"/>
          <w:sz w:val="24"/>
          <w:szCs w:val="24"/>
          <w:lang w:eastAsia="lv-LV"/>
        </w:rPr>
        <w:t>_</w:t>
      </w:r>
      <w:r w:rsidR="00BD3217" w:rsidRPr="00C719ED">
        <w:rPr>
          <w:rFonts w:ascii="Times New Roman" w:eastAsia="Times New Roman" w:hAnsi="Times New Roman"/>
          <w:sz w:val="24"/>
          <w:szCs w:val="24"/>
          <w:lang w:eastAsia="lv-LV"/>
        </w:rPr>
        <w:t>_</w:t>
      </w:r>
    </w:p>
    <w:p w14:paraId="34D3B746" w14:textId="77777777" w:rsidR="00393DDF" w:rsidRPr="00C719ED" w:rsidRDefault="00393DDF" w:rsidP="00393DDF">
      <w:pPr>
        <w:spacing w:after="0" w:line="240" w:lineRule="auto"/>
        <w:jc w:val="both"/>
        <w:rPr>
          <w:rFonts w:ascii="Times New Roman" w:eastAsia="Times New Roman" w:hAnsi="Times New Roman"/>
          <w:sz w:val="24"/>
          <w:szCs w:val="24"/>
          <w:lang w:eastAsia="lv-LV"/>
        </w:rPr>
      </w:pPr>
    </w:p>
    <w:p w14:paraId="3D4053B2" w14:textId="77777777" w:rsidR="00393DDF" w:rsidRPr="00C719ED" w:rsidRDefault="00393DDF" w:rsidP="00393DDF">
      <w:pPr>
        <w:numPr>
          <w:ilvl w:val="0"/>
          <w:numId w:val="1"/>
        </w:numPr>
        <w:spacing w:after="160" w:line="259" w:lineRule="auto"/>
        <w:contextualSpacing/>
        <w:jc w:val="center"/>
        <w:rPr>
          <w:rFonts w:ascii="Times New Roman" w:eastAsiaTheme="minorHAnsi" w:hAnsi="Times New Roman"/>
          <w:b/>
          <w:sz w:val="24"/>
          <w:szCs w:val="24"/>
        </w:rPr>
      </w:pPr>
      <w:r w:rsidRPr="00C719ED">
        <w:rPr>
          <w:rFonts w:ascii="Times New Roman" w:eastAsiaTheme="minorHAnsi" w:hAnsi="Times New Roman"/>
          <w:b/>
          <w:sz w:val="24"/>
          <w:szCs w:val="24"/>
        </w:rPr>
        <w:t>Vispārīgie jautājumi</w:t>
      </w:r>
    </w:p>
    <w:p w14:paraId="67D7A5DC" w14:textId="5DEE03F2"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 xml:space="preserve">1. Saistošie noteikumi (turpmāk – </w:t>
      </w:r>
      <w:r w:rsidR="006E194B">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 xml:space="preserve">oteikumi) nosaka atbalsta pasākumu veidus, apmērus, pieprasīšanas, saņemšanas un finansēšanas kārtību vides pieejamības nodrošināšanai personām ar kustību traucējumiem, kuras, pārvietojoties dzīvojamās ēkas iekšējā vidē, izmanto tikai </w:t>
      </w:r>
      <w:proofErr w:type="spellStart"/>
      <w:r w:rsidR="005D28E3" w:rsidRPr="00C719ED">
        <w:rPr>
          <w:rFonts w:ascii="Times New Roman" w:eastAsia="Times New Roman" w:hAnsi="Times New Roman"/>
          <w:sz w:val="24"/>
          <w:szCs w:val="24"/>
          <w:lang w:eastAsia="lv-LV"/>
        </w:rPr>
        <w:t>ratiņkrēslu</w:t>
      </w:r>
      <w:proofErr w:type="spellEnd"/>
      <w:r w:rsidRPr="00C719ED">
        <w:rPr>
          <w:rFonts w:ascii="Times New Roman" w:eastAsia="Times New Roman" w:hAnsi="Times New Roman"/>
          <w:sz w:val="24"/>
          <w:szCs w:val="24"/>
          <w:lang w:eastAsia="lv-LV"/>
        </w:rPr>
        <w:t>.</w:t>
      </w:r>
    </w:p>
    <w:p w14:paraId="5702CCBA"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0" w:name="p2"/>
      <w:bookmarkStart w:id="1" w:name="p-642863"/>
      <w:bookmarkEnd w:id="0"/>
      <w:bookmarkEnd w:id="1"/>
      <w:r w:rsidRPr="00C719ED">
        <w:rPr>
          <w:rFonts w:ascii="Times New Roman" w:eastAsia="Times New Roman" w:hAnsi="Times New Roman"/>
          <w:sz w:val="24"/>
          <w:szCs w:val="24"/>
          <w:lang w:eastAsia="lv-LV"/>
        </w:rPr>
        <w:t>2. Noteikumos lietotie termini:</w:t>
      </w:r>
    </w:p>
    <w:p w14:paraId="10D4D698" w14:textId="16A31321" w:rsidR="00B613D7"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ab/>
        <w:t xml:space="preserve">2.1. </w:t>
      </w:r>
      <w:r w:rsidR="00B613D7" w:rsidRPr="00C719ED">
        <w:rPr>
          <w:rFonts w:ascii="Times New Roman" w:hAnsi="Times New Roman"/>
          <w:b/>
          <w:bCs/>
          <w:sz w:val="24"/>
          <w:szCs w:val="24"/>
          <w:shd w:val="clear" w:color="auto" w:fill="FFFFFF"/>
        </w:rPr>
        <w:t>persona</w:t>
      </w:r>
      <w:r w:rsidR="00B613D7" w:rsidRPr="00C719ED">
        <w:rPr>
          <w:rFonts w:ascii="Times New Roman" w:hAnsi="Times New Roman"/>
          <w:sz w:val="24"/>
          <w:szCs w:val="24"/>
          <w:shd w:val="clear" w:color="auto" w:fill="FFFFFF"/>
        </w:rPr>
        <w:t xml:space="preserve"> – </w:t>
      </w:r>
      <w:r w:rsidR="00B613D7" w:rsidRPr="00A8765B">
        <w:rPr>
          <w:rFonts w:ascii="Times New Roman" w:hAnsi="Times New Roman"/>
          <w:sz w:val="24"/>
          <w:szCs w:val="24"/>
          <w:shd w:val="clear" w:color="auto" w:fill="FFFFFF"/>
        </w:rPr>
        <w:t xml:space="preserve">persona ar I vai II grupas invaliditāti vai bērns ar invaliditāti, kurai ir apgrūtināta pārvietošanās, kustību traucējumi vai kustību traucējumu dēļ ikdienā izmanto </w:t>
      </w:r>
      <w:proofErr w:type="spellStart"/>
      <w:r w:rsidR="005D28E3" w:rsidRPr="00A8765B">
        <w:rPr>
          <w:rFonts w:ascii="Times New Roman" w:hAnsi="Times New Roman"/>
          <w:sz w:val="24"/>
          <w:szCs w:val="24"/>
          <w:shd w:val="clear" w:color="auto" w:fill="FFFFFF"/>
        </w:rPr>
        <w:t>ratiņkrēslu</w:t>
      </w:r>
      <w:proofErr w:type="spellEnd"/>
      <w:r w:rsidR="00B613D7" w:rsidRPr="00A8765B">
        <w:rPr>
          <w:rFonts w:ascii="Times New Roman" w:hAnsi="Times New Roman"/>
          <w:sz w:val="24"/>
          <w:szCs w:val="24"/>
          <w:shd w:val="clear" w:color="auto" w:fill="FFFFFF"/>
        </w:rPr>
        <w:t>;</w:t>
      </w:r>
    </w:p>
    <w:p w14:paraId="2174D350" w14:textId="16E3BFA0" w:rsidR="00393DDF" w:rsidRPr="00C719ED" w:rsidRDefault="00B613D7" w:rsidP="005D28E3">
      <w:pPr>
        <w:shd w:val="clear" w:color="auto" w:fill="FFFFFF"/>
        <w:spacing w:after="0" w:line="240" w:lineRule="auto"/>
        <w:ind w:firstLine="720"/>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 xml:space="preserve">2.2. </w:t>
      </w:r>
      <w:r w:rsidR="00393DDF" w:rsidRPr="00C719ED">
        <w:rPr>
          <w:rFonts w:ascii="Times New Roman" w:eastAsia="Times New Roman" w:hAnsi="Times New Roman"/>
          <w:b/>
          <w:sz w:val="24"/>
          <w:szCs w:val="24"/>
          <w:lang w:eastAsia="lv-LV"/>
        </w:rPr>
        <w:t>ģimenes loceklis</w:t>
      </w:r>
      <w:r w:rsidR="00393DDF" w:rsidRPr="00C719ED">
        <w:rPr>
          <w:rFonts w:ascii="Times New Roman" w:eastAsia="Times New Roman" w:hAnsi="Times New Roman"/>
          <w:sz w:val="24"/>
          <w:szCs w:val="24"/>
          <w:lang w:eastAsia="lv-LV"/>
        </w:rPr>
        <w:t xml:space="preserve"> – personas laulātais un citas personas, kurām ir kopīgi izdevumi par uzturu un kuras mitinās vienā mājoklī;</w:t>
      </w:r>
    </w:p>
    <w:p w14:paraId="12C20C61" w14:textId="78D01913" w:rsidR="00393DDF" w:rsidRPr="00C719ED" w:rsidRDefault="00393DDF" w:rsidP="005D28E3">
      <w:pPr>
        <w:shd w:val="clear" w:color="auto" w:fill="FFFFFF"/>
        <w:spacing w:after="0" w:line="240" w:lineRule="auto"/>
        <w:jc w:val="both"/>
        <w:rPr>
          <w:rFonts w:ascii="Times New Roman" w:eastAsia="Times New Roman" w:hAnsi="Times New Roman"/>
          <w:i/>
          <w:sz w:val="24"/>
          <w:szCs w:val="24"/>
          <w:lang w:eastAsia="lv-LV"/>
        </w:rPr>
      </w:pP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ab/>
        <w:t>2.</w:t>
      </w:r>
      <w:r w:rsidR="00B613D7" w:rsidRPr="00C719ED">
        <w:rPr>
          <w:rFonts w:ascii="Times New Roman" w:eastAsia="Times New Roman" w:hAnsi="Times New Roman"/>
          <w:sz w:val="24"/>
          <w:szCs w:val="24"/>
          <w:lang w:eastAsia="lv-LV"/>
        </w:rPr>
        <w:t>3</w:t>
      </w: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b/>
          <w:sz w:val="24"/>
          <w:szCs w:val="24"/>
          <w:lang w:eastAsia="lv-LV"/>
        </w:rPr>
        <w:t>mājoklis</w:t>
      </w:r>
      <w:r w:rsidRPr="00C719ED">
        <w:rPr>
          <w:rFonts w:ascii="Times New Roman" w:eastAsia="Times New Roman" w:hAnsi="Times New Roman"/>
          <w:sz w:val="24"/>
          <w:szCs w:val="24"/>
          <w:lang w:eastAsia="lv-LV"/>
        </w:rPr>
        <w:t xml:space="preserve"> – viendzīvokļa dzīvojamā māja</w:t>
      </w:r>
      <w:r w:rsidR="007523E5">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vai dzīvoklis, kas atrodas pirmajā stāvā daudzstāvu dzīvojamā mājā</w:t>
      </w:r>
      <w:r w:rsidR="00A8765B">
        <w:rPr>
          <w:rFonts w:ascii="Times New Roman" w:eastAsia="Times New Roman" w:hAnsi="Times New Roman"/>
          <w:sz w:val="24"/>
          <w:szCs w:val="24"/>
          <w:lang w:eastAsia="lv-LV"/>
        </w:rPr>
        <w:t>;</w:t>
      </w:r>
    </w:p>
    <w:p w14:paraId="3961A8F9" w14:textId="446C0E23"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ab/>
        <w:t>2.</w:t>
      </w:r>
      <w:r w:rsidR="00FE5EE7">
        <w:rPr>
          <w:rFonts w:ascii="Times New Roman" w:eastAsia="Times New Roman" w:hAnsi="Times New Roman"/>
          <w:sz w:val="24"/>
          <w:szCs w:val="24"/>
          <w:lang w:eastAsia="lv-LV"/>
        </w:rPr>
        <w:t>4</w:t>
      </w:r>
      <w:r w:rsidRPr="00C719ED">
        <w:rPr>
          <w:rFonts w:ascii="Times New Roman" w:eastAsia="Times New Roman" w:hAnsi="Times New Roman"/>
          <w:sz w:val="24"/>
          <w:szCs w:val="24"/>
          <w:lang w:eastAsia="lv-LV"/>
        </w:rPr>
        <w:t xml:space="preserve">. </w:t>
      </w:r>
      <w:proofErr w:type="spellStart"/>
      <w:r w:rsidRPr="00C719ED">
        <w:rPr>
          <w:rFonts w:ascii="Times New Roman" w:eastAsia="Times New Roman" w:hAnsi="Times New Roman"/>
          <w:b/>
          <w:sz w:val="24"/>
          <w:szCs w:val="24"/>
          <w:lang w:eastAsia="lv-LV"/>
        </w:rPr>
        <w:t>pandusa</w:t>
      </w:r>
      <w:proofErr w:type="spellEnd"/>
      <w:r w:rsidRPr="00C719ED">
        <w:rPr>
          <w:rFonts w:ascii="Times New Roman" w:eastAsia="Times New Roman" w:hAnsi="Times New Roman"/>
          <w:b/>
          <w:sz w:val="24"/>
          <w:szCs w:val="24"/>
          <w:lang w:eastAsia="lv-LV"/>
        </w:rPr>
        <w:t xml:space="preserve"> vai </w:t>
      </w:r>
      <w:proofErr w:type="spellStart"/>
      <w:r w:rsidRPr="00C719ED">
        <w:rPr>
          <w:rFonts w:ascii="Times New Roman" w:eastAsia="Times New Roman" w:hAnsi="Times New Roman"/>
          <w:b/>
          <w:sz w:val="24"/>
          <w:szCs w:val="24"/>
          <w:lang w:eastAsia="lv-LV"/>
        </w:rPr>
        <w:t>uzbrauktuves</w:t>
      </w:r>
      <w:proofErr w:type="spellEnd"/>
      <w:r w:rsidRPr="00C719ED">
        <w:rPr>
          <w:rFonts w:ascii="Times New Roman" w:eastAsia="Times New Roman" w:hAnsi="Times New Roman"/>
          <w:b/>
          <w:sz w:val="24"/>
          <w:szCs w:val="24"/>
          <w:lang w:eastAsia="lv-LV"/>
        </w:rPr>
        <w:t xml:space="preserve"> ierīkošana</w:t>
      </w:r>
      <w:r w:rsidRPr="00C719ED">
        <w:rPr>
          <w:rFonts w:ascii="Times New Roman" w:eastAsia="Times New Roman" w:hAnsi="Times New Roman"/>
          <w:sz w:val="24"/>
          <w:szCs w:val="24"/>
          <w:lang w:eastAsia="lv-LV"/>
        </w:rPr>
        <w:t xml:space="preserve"> – braukšanai </w:t>
      </w:r>
      <w:proofErr w:type="spellStart"/>
      <w:r w:rsidRPr="00C719ED">
        <w:rPr>
          <w:rFonts w:ascii="Times New Roman" w:eastAsia="Times New Roman" w:hAnsi="Times New Roman"/>
          <w:sz w:val="24"/>
          <w:szCs w:val="24"/>
          <w:lang w:eastAsia="lv-LV"/>
        </w:rPr>
        <w:t>ratiņkrēslā</w:t>
      </w:r>
      <w:proofErr w:type="spellEnd"/>
      <w:r w:rsidRPr="00C719ED">
        <w:rPr>
          <w:rFonts w:ascii="Times New Roman" w:eastAsia="Times New Roman" w:hAnsi="Times New Roman"/>
          <w:sz w:val="24"/>
          <w:szCs w:val="24"/>
          <w:lang w:eastAsia="lv-LV"/>
        </w:rPr>
        <w:t xml:space="preserve"> piemērota stacionāra slīpa, neslīdoša </w:t>
      </w:r>
      <w:proofErr w:type="spellStart"/>
      <w:r w:rsidRPr="00C719ED">
        <w:rPr>
          <w:rFonts w:ascii="Times New Roman" w:eastAsia="Times New Roman" w:hAnsi="Times New Roman"/>
          <w:sz w:val="24"/>
          <w:szCs w:val="24"/>
          <w:lang w:eastAsia="lv-LV"/>
        </w:rPr>
        <w:t>iebūve</w:t>
      </w:r>
      <w:proofErr w:type="spellEnd"/>
      <w:r w:rsidRPr="00C719ED">
        <w:rPr>
          <w:rFonts w:ascii="Times New Roman" w:eastAsia="Times New Roman" w:hAnsi="Times New Roman"/>
          <w:sz w:val="24"/>
          <w:szCs w:val="24"/>
          <w:lang w:eastAsia="lv-LV"/>
        </w:rPr>
        <w:t xml:space="preserve"> (ēkā) vai izbūve (ēkas ārpusē) bez pakāpieniem satiksmei starp celtnes stāviem vai tās atsevišķiem dažāda augstuma posmiem;</w:t>
      </w:r>
    </w:p>
    <w:p w14:paraId="729C3A16" w14:textId="11CAEB40"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2.</w:t>
      </w:r>
      <w:r w:rsidR="00FE5EE7">
        <w:rPr>
          <w:rFonts w:ascii="Times New Roman" w:eastAsia="Times New Roman" w:hAnsi="Times New Roman"/>
          <w:sz w:val="24"/>
          <w:szCs w:val="24"/>
          <w:lang w:eastAsia="lv-LV"/>
        </w:rPr>
        <w:t>5</w:t>
      </w: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b/>
          <w:sz w:val="24"/>
          <w:szCs w:val="24"/>
          <w:lang w:eastAsia="lv-LV"/>
        </w:rPr>
        <w:t>vides pieejamība</w:t>
      </w:r>
      <w:r w:rsidRPr="00C719ED">
        <w:rPr>
          <w:rFonts w:ascii="Times New Roman" w:eastAsia="Times New Roman" w:hAnsi="Times New Roman"/>
          <w:sz w:val="24"/>
          <w:szCs w:val="24"/>
          <w:lang w:eastAsia="lv-LV"/>
        </w:rPr>
        <w:t xml:space="preserve"> – vide, kurā persona var ērti pārvietoties un izmantot dzīvojamo ēku atbilstoši tās lietošanas veidam un plānotajai funkcijai;</w:t>
      </w:r>
    </w:p>
    <w:p w14:paraId="72E92B52" w14:textId="61D7D906"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2.</w:t>
      </w:r>
      <w:r w:rsidR="00FE5EE7">
        <w:rPr>
          <w:rFonts w:ascii="Times New Roman" w:eastAsia="Times New Roman" w:hAnsi="Times New Roman"/>
          <w:sz w:val="24"/>
          <w:szCs w:val="24"/>
          <w:lang w:eastAsia="lv-LV"/>
        </w:rPr>
        <w:t>6</w:t>
      </w: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b/>
          <w:sz w:val="24"/>
          <w:szCs w:val="24"/>
          <w:lang w:eastAsia="lv-LV"/>
        </w:rPr>
        <w:t>vides pielāgošana</w:t>
      </w:r>
      <w:r w:rsidRPr="00C719ED">
        <w:rPr>
          <w:rFonts w:ascii="Times New Roman" w:eastAsia="Times New Roman" w:hAnsi="Times New Roman"/>
          <w:sz w:val="24"/>
          <w:szCs w:val="24"/>
          <w:lang w:eastAsia="lv-LV"/>
        </w:rPr>
        <w:t xml:space="preserve"> – mājokļa iekšējās vides (dzīvojamās telpas – dzīvojamā istaba, guļamistaba, ēdamistaba, darbistaba un līdzīgas nozīmes telpas – un palīgtelpas – dzīvojamo telpu ekspluatācijai nepieciešamās telpas, piemēram, gaitenis, virtuve, pieliekamais, sanitārtehniskās telpas un citas līdzīgas nozīmes telpas) pārbūve vai atjaunošana un aprīkošana ar nepieciešamajiem palīglīdzekļiem, t.sk. tehniskajiem palīglīdzekļiem, kas nav iekļauti Ministru kabineta noteikumos par tehniskajiem palīglīdzekļiem (piemēram, atbalsta rokturīši, stacionārā sliežu pacēlāju sistēma, kas sevī apvieno pacelšanas ierīci un pārvietošanas līdzekli, u.c.).</w:t>
      </w:r>
    </w:p>
    <w:p w14:paraId="762FEBFC"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3. Atbalsta pasākumu veidi:</w:t>
      </w:r>
    </w:p>
    <w:p w14:paraId="277D24D9" w14:textId="77777777" w:rsidR="00393DDF" w:rsidRPr="00C719ED" w:rsidRDefault="00393DDF" w:rsidP="005D28E3">
      <w:pPr>
        <w:shd w:val="clear" w:color="auto" w:fill="FFFFFF"/>
        <w:spacing w:after="0" w:line="240" w:lineRule="auto"/>
        <w:ind w:left="600"/>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3.1. pabalsts vides pielāgošanai;</w:t>
      </w:r>
    </w:p>
    <w:p w14:paraId="76B30A6E" w14:textId="133721F9" w:rsidR="00393DDF" w:rsidRPr="00C719ED" w:rsidRDefault="00393DDF" w:rsidP="005D28E3">
      <w:pPr>
        <w:shd w:val="clear" w:color="auto" w:fill="FFFFFF"/>
        <w:spacing w:after="0" w:line="240" w:lineRule="auto"/>
        <w:ind w:left="600"/>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lastRenderedPageBreak/>
        <w:tab/>
        <w:t xml:space="preserve">3.2. atbalsts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w:t>
      </w:r>
    </w:p>
    <w:p w14:paraId="4DA418EB" w14:textId="77777777"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4. Tiesības uz atbalsta pasākumiem ir personai, kura:</w:t>
      </w:r>
    </w:p>
    <w:p w14:paraId="220D2960" w14:textId="736C41CC"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4.1.</w:t>
      </w:r>
      <w:r w:rsidR="00A8765B">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neatrodas ilgstošas sociālās aprūpes un sociālās rehabilitācijas iestādē vai ieslodzījuma vietā;</w:t>
      </w:r>
    </w:p>
    <w:p w14:paraId="6DF91E1D" w14:textId="4E62E521"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4.</w:t>
      </w:r>
      <w:r w:rsidR="00A8765B">
        <w:rPr>
          <w:rFonts w:ascii="Times New Roman" w:eastAsia="Times New Roman" w:hAnsi="Times New Roman"/>
          <w:sz w:val="24"/>
          <w:szCs w:val="24"/>
          <w:lang w:eastAsia="lv-LV"/>
        </w:rPr>
        <w:t>2</w:t>
      </w:r>
      <w:r w:rsidRPr="00C719ED">
        <w:rPr>
          <w:rFonts w:ascii="Times New Roman" w:eastAsia="Times New Roman" w:hAnsi="Times New Roman"/>
          <w:sz w:val="24"/>
          <w:szCs w:val="24"/>
          <w:lang w:eastAsia="lv-LV"/>
        </w:rPr>
        <w:t>. savu pamata dzīvesvietu deklarējusi Līvānu novada administratīvajā teritorijā un dzīvo deklarētajā dzīvesvietā</w:t>
      </w:r>
      <w:r w:rsidR="00B613D7" w:rsidRPr="00C719ED">
        <w:rPr>
          <w:rFonts w:ascii="Arial" w:hAnsi="Arial" w:cs="Arial"/>
          <w:sz w:val="20"/>
          <w:szCs w:val="20"/>
          <w:shd w:val="clear" w:color="auto" w:fill="FFFFFF"/>
        </w:rPr>
        <w:t xml:space="preserve"> </w:t>
      </w:r>
      <w:r w:rsidR="00B613D7" w:rsidRPr="00C719ED">
        <w:rPr>
          <w:rFonts w:ascii="Times New Roman" w:hAnsi="Times New Roman"/>
          <w:sz w:val="24"/>
          <w:szCs w:val="24"/>
          <w:shd w:val="clear" w:color="auto" w:fill="FFFFFF"/>
        </w:rPr>
        <w:t>ne mazāk kā pēdējos 12</w:t>
      </w:r>
      <w:r w:rsidR="00160E55">
        <w:rPr>
          <w:rFonts w:ascii="Times New Roman" w:hAnsi="Times New Roman"/>
          <w:sz w:val="24"/>
          <w:szCs w:val="24"/>
          <w:shd w:val="clear" w:color="auto" w:fill="FFFFFF"/>
        </w:rPr>
        <w:t xml:space="preserve"> (divpadsmit)</w:t>
      </w:r>
      <w:r w:rsidR="00B613D7" w:rsidRPr="00C719ED">
        <w:rPr>
          <w:rFonts w:ascii="Times New Roman" w:hAnsi="Times New Roman"/>
          <w:sz w:val="24"/>
          <w:szCs w:val="24"/>
          <w:shd w:val="clear" w:color="auto" w:fill="FFFFFF"/>
        </w:rPr>
        <w:t xml:space="preserve"> kalendāros mēnešus pēc kārtas pirms pabalsta pieprasīšanas dienas</w:t>
      </w:r>
      <w:r w:rsidRPr="00C719ED">
        <w:rPr>
          <w:rFonts w:ascii="Times New Roman" w:eastAsia="Times New Roman" w:hAnsi="Times New Roman"/>
          <w:sz w:val="24"/>
          <w:szCs w:val="24"/>
          <w:lang w:eastAsia="lv-LV"/>
        </w:rPr>
        <w:t>;</w:t>
      </w:r>
    </w:p>
    <w:p w14:paraId="29A945F5" w14:textId="390F3415"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4.</w:t>
      </w:r>
      <w:r w:rsidR="00A8765B">
        <w:rPr>
          <w:rFonts w:ascii="Times New Roman" w:eastAsia="Times New Roman" w:hAnsi="Times New Roman"/>
          <w:sz w:val="24"/>
          <w:szCs w:val="24"/>
          <w:lang w:eastAsia="lv-LV"/>
        </w:rPr>
        <w:t>3</w:t>
      </w:r>
      <w:r w:rsidRPr="00C719ED">
        <w:rPr>
          <w:rFonts w:ascii="Times New Roman" w:eastAsia="Times New Roman" w:hAnsi="Times New Roman"/>
          <w:sz w:val="24"/>
          <w:szCs w:val="24"/>
          <w:lang w:eastAsia="lv-LV"/>
        </w:rPr>
        <w:t>. dzīvo sev vai ģimenes loceklim piederošā mājoklī vai uz īres līguma pamata pašvaldībai vai privātpersonai piederošā mājoklī, kas ir spēkā vismaz piecus gadus, no atbalsta pasākuma pieprasīšanas dienas.</w:t>
      </w:r>
    </w:p>
    <w:p w14:paraId="7E0DE82B" w14:textId="7ADDE784"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5. Pabalstu vides pielāgošanai vai atbalstu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 ir tiesības saņemt personai, kura atbilst šo </w:t>
      </w:r>
      <w:r w:rsidR="006E6A09">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4.</w:t>
      </w:r>
      <w:r w:rsidR="006E6A09">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noteiktajiem kritērijiem</w:t>
      </w:r>
      <w:r w:rsidR="00A8765B">
        <w:rPr>
          <w:rFonts w:ascii="Times New Roman" w:eastAsia="Times New Roman" w:hAnsi="Times New Roman"/>
          <w:sz w:val="24"/>
          <w:szCs w:val="24"/>
          <w:lang w:eastAsia="lv-LV"/>
        </w:rPr>
        <w:t>.</w:t>
      </w:r>
    </w:p>
    <w:p w14:paraId="25FCAA71" w14:textId="159E87DB"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6. Atbalsta pasākumus Līvānu novada Sociālais dienests (turpmāk – Dienests) nodrošina rindas kārtībā Līvānu novada pašvaldības budžetā paredzēto finanšu līdzekļu ietvaros, neizvērtējot personas un tās ģimenes locekļu ienākumus un materiālo stāvokli.</w:t>
      </w:r>
    </w:p>
    <w:p w14:paraId="128BAA67" w14:textId="49DC4B6C"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r>
      <w:bookmarkStart w:id="2" w:name="p6"/>
      <w:bookmarkStart w:id="3" w:name="p-642869"/>
      <w:bookmarkStart w:id="4" w:name="p7"/>
      <w:bookmarkStart w:id="5" w:name="p-642870"/>
      <w:bookmarkEnd w:id="2"/>
      <w:bookmarkEnd w:id="3"/>
      <w:bookmarkEnd w:id="4"/>
      <w:bookmarkEnd w:id="5"/>
      <w:r w:rsidRPr="00C719ED">
        <w:rPr>
          <w:rFonts w:ascii="Times New Roman" w:hAnsi="Times New Roman"/>
          <w:sz w:val="24"/>
          <w:szCs w:val="24"/>
          <w:lang w:eastAsia="lv-LV"/>
        </w:rPr>
        <w:t xml:space="preserve">7. Personai piešķir pabalstu vienu reizi viena mājokļa pielāgošanai, apmaksājot šo noteikumu noteiktajā kārtībā un apjomā ierīkošanas izdevumus </w:t>
      </w:r>
      <w:r w:rsidRPr="00241F0D">
        <w:rPr>
          <w:rFonts w:ascii="Times New Roman" w:hAnsi="Times New Roman"/>
          <w:sz w:val="24"/>
          <w:szCs w:val="24"/>
          <w:lang w:eastAsia="lv-LV"/>
        </w:rPr>
        <w:t xml:space="preserve">pēc </w:t>
      </w:r>
      <w:r w:rsidRPr="00241F0D">
        <w:rPr>
          <w:rFonts w:ascii="Times New Roman" w:eastAsia="Times New Roman" w:hAnsi="Times New Roman"/>
          <w:sz w:val="24"/>
          <w:szCs w:val="24"/>
          <w:lang w:eastAsia="lv-LV"/>
        </w:rPr>
        <w:t>vides pielāgošanas,</w:t>
      </w:r>
      <w:r w:rsidRPr="00C719ED">
        <w:rPr>
          <w:rFonts w:ascii="Times New Roman" w:eastAsia="Times New Roman" w:hAnsi="Times New Roman"/>
          <w:sz w:val="24"/>
          <w:szCs w:val="24"/>
          <w:lang w:eastAsia="lv-LV"/>
        </w:rPr>
        <w:t xml:space="preserve">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vai </w:t>
      </w:r>
      <w:proofErr w:type="spellStart"/>
      <w:r w:rsidRPr="00C719ED">
        <w:rPr>
          <w:rFonts w:ascii="Times New Roman" w:eastAsia="Times New Roman" w:hAnsi="Times New Roman"/>
          <w:sz w:val="24"/>
          <w:szCs w:val="24"/>
          <w:lang w:eastAsia="lv-LV"/>
        </w:rPr>
        <w:t>uzbrauktuves</w:t>
      </w:r>
      <w:proofErr w:type="spellEnd"/>
      <w:r w:rsidRPr="00C719ED">
        <w:rPr>
          <w:rFonts w:ascii="Times New Roman" w:eastAsia="Times New Roman" w:hAnsi="Times New Roman"/>
          <w:sz w:val="24"/>
          <w:szCs w:val="24"/>
          <w:lang w:eastAsia="lv-LV"/>
        </w:rPr>
        <w:t xml:space="preserve"> darbu pabeigšanas. </w:t>
      </w:r>
    </w:p>
    <w:p w14:paraId="1314DFF4" w14:textId="27FB5E46"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8. Lai saņemtu šo </w:t>
      </w:r>
      <w:r w:rsidR="006E6A09">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3.</w:t>
      </w:r>
      <w:r w:rsidR="006E6A09">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minētos atbalsta pasākumus, persona, tās likumiskais vai pilnvarotais pārstāvis Dienestā iesniedz:</w:t>
      </w:r>
    </w:p>
    <w:p w14:paraId="22E03F67" w14:textId="52A82C1E"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8.1. rakstisku iesniegumu ar lūgumu atzīt personu par tiesīgu saņemt vienu no </w:t>
      </w:r>
      <w:r w:rsidR="006E6A09">
        <w:rPr>
          <w:rFonts w:ascii="Times New Roman" w:eastAsia="Times New Roman" w:hAnsi="Times New Roman"/>
          <w:sz w:val="24"/>
          <w:szCs w:val="24"/>
          <w:lang w:eastAsia="lv-LV"/>
        </w:rPr>
        <w:t xml:space="preserve">Noteikumu </w:t>
      </w:r>
      <w:r w:rsidRPr="00C719ED">
        <w:rPr>
          <w:rFonts w:ascii="Times New Roman" w:eastAsia="Times New Roman" w:hAnsi="Times New Roman"/>
          <w:sz w:val="24"/>
          <w:szCs w:val="24"/>
          <w:lang w:eastAsia="lv-LV"/>
        </w:rPr>
        <w:t>3.</w:t>
      </w:r>
      <w:r w:rsidR="006E6A09">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minētajiem atbalsta pasākumiem;</w:t>
      </w:r>
    </w:p>
    <w:p w14:paraId="0FED08E5"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8.2. dokumenta, kas apliecina pārstāvības tiesības, kopiju (uzrādot oriģinālu), ja personas vārdā rīkojas tās likumiskais vai pilnvarotais pārstāvis;</w:t>
      </w:r>
    </w:p>
    <w:p w14:paraId="137AEEB1"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8.3. </w:t>
      </w:r>
      <w:proofErr w:type="spellStart"/>
      <w:r w:rsidRPr="00C719ED">
        <w:rPr>
          <w:rFonts w:ascii="Times New Roman" w:eastAsia="Times New Roman" w:hAnsi="Times New Roman"/>
          <w:sz w:val="24"/>
          <w:szCs w:val="24"/>
          <w:lang w:eastAsia="lv-LV"/>
        </w:rPr>
        <w:t>ergoterapeita</w:t>
      </w:r>
      <w:proofErr w:type="spellEnd"/>
      <w:r w:rsidRPr="00C719ED">
        <w:rPr>
          <w:rFonts w:ascii="Times New Roman" w:eastAsia="Times New Roman" w:hAnsi="Times New Roman"/>
          <w:sz w:val="24"/>
          <w:szCs w:val="24"/>
          <w:lang w:eastAsia="lv-LV"/>
        </w:rPr>
        <w:t xml:space="preserve"> atzinumu par nepieciešamajiem vides pielāgojumiem;</w:t>
      </w:r>
    </w:p>
    <w:p w14:paraId="62C38B36" w14:textId="2B1C0FFE" w:rsidR="00C010FA"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8.4. </w:t>
      </w:r>
      <w:r w:rsidR="00C010FA" w:rsidRPr="00C719ED">
        <w:rPr>
          <w:rFonts w:ascii="Times New Roman" w:eastAsia="Times New Roman" w:hAnsi="Times New Roman"/>
          <w:sz w:val="24"/>
          <w:szCs w:val="24"/>
          <w:lang w:eastAsia="lv-LV"/>
        </w:rPr>
        <w:t>ģimenes ārsta izrakstu no stacionāra/ambulatorā pacienta medicīniskās kartes (izziņa 027-u</w:t>
      </w:r>
      <w:r w:rsidR="006A779D">
        <w:rPr>
          <w:rFonts w:ascii="Times New Roman" w:eastAsia="Times New Roman" w:hAnsi="Times New Roman"/>
          <w:sz w:val="24"/>
          <w:szCs w:val="24"/>
          <w:lang w:eastAsia="lv-LV"/>
        </w:rPr>
        <w:t>)</w:t>
      </w:r>
      <w:r w:rsidR="00C010FA" w:rsidRPr="00C719ED">
        <w:rPr>
          <w:rFonts w:ascii="Times New Roman" w:eastAsia="Times New Roman" w:hAnsi="Times New Roman"/>
          <w:sz w:val="24"/>
          <w:szCs w:val="24"/>
          <w:lang w:eastAsia="lv-LV"/>
        </w:rPr>
        <w:t>, kurā ir norādīta informācija par personas funkcionēšanas ierobežojumus izraisījušās pamata diagnozes un blakus diagnozes kodu atbilstoši spēkā esošajai Starptautisk</w:t>
      </w:r>
      <w:r w:rsidR="00906186">
        <w:rPr>
          <w:rFonts w:ascii="Times New Roman" w:eastAsia="Times New Roman" w:hAnsi="Times New Roman"/>
          <w:sz w:val="24"/>
          <w:szCs w:val="24"/>
          <w:lang w:eastAsia="lv-LV"/>
        </w:rPr>
        <w:t>ajai</w:t>
      </w:r>
      <w:r w:rsidR="00C010FA" w:rsidRPr="00C719ED">
        <w:rPr>
          <w:rFonts w:ascii="Times New Roman" w:eastAsia="Times New Roman" w:hAnsi="Times New Roman"/>
          <w:sz w:val="24"/>
          <w:szCs w:val="24"/>
          <w:lang w:eastAsia="lv-LV"/>
        </w:rPr>
        <w:t xml:space="preserve"> statis</w:t>
      </w:r>
      <w:r w:rsidR="00906186">
        <w:rPr>
          <w:rFonts w:ascii="Times New Roman" w:eastAsia="Times New Roman" w:hAnsi="Times New Roman"/>
          <w:sz w:val="24"/>
          <w:szCs w:val="24"/>
          <w:lang w:eastAsia="lv-LV"/>
        </w:rPr>
        <w:t>tis</w:t>
      </w:r>
      <w:r w:rsidR="00C010FA" w:rsidRPr="00C719ED">
        <w:rPr>
          <w:rFonts w:ascii="Times New Roman" w:eastAsia="Times New Roman" w:hAnsi="Times New Roman"/>
          <w:sz w:val="24"/>
          <w:szCs w:val="24"/>
          <w:lang w:eastAsia="lv-LV"/>
        </w:rPr>
        <w:t>k</w:t>
      </w:r>
      <w:r w:rsidR="00740A06">
        <w:rPr>
          <w:rFonts w:ascii="Times New Roman" w:eastAsia="Times New Roman" w:hAnsi="Times New Roman"/>
          <w:sz w:val="24"/>
          <w:szCs w:val="24"/>
          <w:lang w:eastAsia="lv-LV"/>
        </w:rPr>
        <w:t>o</w:t>
      </w:r>
      <w:r w:rsidR="00C010FA" w:rsidRPr="00C719ED">
        <w:rPr>
          <w:rFonts w:ascii="Times New Roman" w:eastAsia="Times New Roman" w:hAnsi="Times New Roman"/>
          <w:sz w:val="24"/>
          <w:szCs w:val="24"/>
          <w:lang w:eastAsia="lv-LV"/>
        </w:rPr>
        <w:t xml:space="preserve"> slimību un veselības problēmu klasifikācijai un par personas pārvietošanos </w:t>
      </w:r>
      <w:proofErr w:type="spellStart"/>
      <w:r w:rsidR="00C010FA" w:rsidRPr="00C719ED">
        <w:rPr>
          <w:rFonts w:ascii="Times New Roman" w:eastAsia="Times New Roman" w:hAnsi="Times New Roman"/>
          <w:sz w:val="24"/>
          <w:szCs w:val="24"/>
          <w:lang w:eastAsia="lv-LV"/>
        </w:rPr>
        <w:t>ratiņkrēslā</w:t>
      </w:r>
      <w:proofErr w:type="spellEnd"/>
      <w:r w:rsidR="00C010FA" w:rsidRPr="00C719ED">
        <w:rPr>
          <w:rFonts w:ascii="Times New Roman" w:eastAsia="Times New Roman" w:hAnsi="Times New Roman"/>
          <w:sz w:val="24"/>
          <w:szCs w:val="24"/>
          <w:lang w:eastAsia="lv-LV"/>
        </w:rPr>
        <w:t>;</w:t>
      </w:r>
    </w:p>
    <w:p w14:paraId="6E23CA4C" w14:textId="6E9E3BC4" w:rsidR="00393DDF" w:rsidRPr="00C719ED" w:rsidRDefault="00C010FA" w:rsidP="005D28E3">
      <w:pPr>
        <w:shd w:val="clear" w:color="auto" w:fill="FFFFFF"/>
        <w:spacing w:after="0" w:line="240" w:lineRule="auto"/>
        <w:ind w:firstLine="720"/>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 xml:space="preserve">8.5. </w:t>
      </w:r>
      <w:r w:rsidR="00393DDF" w:rsidRPr="00C719ED">
        <w:rPr>
          <w:rFonts w:ascii="Times New Roman" w:eastAsia="Times New Roman" w:hAnsi="Times New Roman"/>
          <w:sz w:val="24"/>
          <w:szCs w:val="24"/>
          <w:lang w:eastAsia="lv-LV"/>
        </w:rPr>
        <w:t>īres līguma vai īpašuma tiesības apliecinoša dokumenta kopiju (uzrādot oriģinālu</w:t>
      </w:r>
      <w:r w:rsidR="006A779D">
        <w:rPr>
          <w:rFonts w:ascii="Times New Roman" w:eastAsia="Times New Roman" w:hAnsi="Times New Roman"/>
          <w:sz w:val="24"/>
          <w:szCs w:val="24"/>
          <w:lang w:eastAsia="lv-LV"/>
        </w:rPr>
        <w:t>)</w:t>
      </w:r>
      <w:r w:rsidR="00393DDF" w:rsidRPr="00C719ED">
        <w:rPr>
          <w:rFonts w:ascii="Times New Roman" w:eastAsia="Times New Roman" w:hAnsi="Times New Roman"/>
          <w:sz w:val="24"/>
          <w:szCs w:val="24"/>
          <w:lang w:eastAsia="lv-LV"/>
        </w:rPr>
        <w:t>;</w:t>
      </w:r>
    </w:p>
    <w:p w14:paraId="6E14C92E" w14:textId="3E807E8B"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w:t>
      </w:r>
      <w:r w:rsidR="00634425">
        <w:rPr>
          <w:rFonts w:ascii="Times New Roman" w:eastAsia="Times New Roman" w:hAnsi="Times New Roman"/>
          <w:sz w:val="24"/>
          <w:szCs w:val="24"/>
          <w:lang w:eastAsia="lv-LV"/>
        </w:rPr>
        <w:t>6</w:t>
      </w:r>
      <w:r w:rsidRPr="00C719ED">
        <w:rPr>
          <w:rFonts w:ascii="Times New Roman" w:eastAsia="Times New Roman" w:hAnsi="Times New Roman"/>
          <w:sz w:val="24"/>
          <w:szCs w:val="24"/>
          <w:lang w:eastAsia="lv-LV"/>
        </w:rPr>
        <w:t>. mājokļa īpašnieka rakstisku piekrišanu vides pielāgošanai, ja persona dzīvo citai personai piederošā mājoklī;</w:t>
      </w:r>
    </w:p>
    <w:p w14:paraId="2E76E86B" w14:textId="067F23F1"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w:t>
      </w:r>
      <w:r w:rsidR="00634425">
        <w:rPr>
          <w:rFonts w:ascii="Times New Roman" w:eastAsia="Times New Roman" w:hAnsi="Times New Roman"/>
          <w:sz w:val="24"/>
          <w:szCs w:val="24"/>
          <w:lang w:eastAsia="lv-LV"/>
        </w:rPr>
        <w:t>7</w:t>
      </w:r>
      <w:r w:rsidRPr="00C719ED">
        <w:rPr>
          <w:rFonts w:ascii="Times New Roman" w:eastAsia="Times New Roman" w:hAnsi="Times New Roman"/>
          <w:sz w:val="24"/>
          <w:szCs w:val="24"/>
          <w:lang w:eastAsia="lv-LV"/>
        </w:rPr>
        <w:t>. dzīvokļu īpašnieku kopības lēmumu</w:t>
      </w:r>
      <w:r w:rsidR="00443749">
        <w:rPr>
          <w:rFonts w:ascii="Times New Roman" w:eastAsia="Times New Roman" w:hAnsi="Times New Roman"/>
          <w:sz w:val="24"/>
          <w:szCs w:val="24"/>
          <w:lang w:eastAsia="lv-LV"/>
        </w:rPr>
        <w:t>, ja</w:t>
      </w:r>
      <w:r w:rsidRPr="00C719ED">
        <w:rPr>
          <w:rFonts w:ascii="Times New Roman" w:eastAsia="Times New Roman" w:hAnsi="Times New Roman"/>
          <w:sz w:val="24"/>
          <w:szCs w:val="24"/>
          <w:lang w:eastAsia="lv-LV"/>
        </w:rPr>
        <w:t xml:space="preserve"> </w:t>
      </w:r>
      <w:r w:rsidR="00443749">
        <w:rPr>
          <w:rFonts w:ascii="Times New Roman" w:eastAsia="Times New Roman" w:hAnsi="Times New Roman"/>
          <w:sz w:val="24"/>
          <w:szCs w:val="24"/>
          <w:lang w:eastAsia="lv-LV"/>
        </w:rPr>
        <w:t>tas ir nepieciešams saskaņā ar normatīvajiem aktiem,</w:t>
      </w:r>
      <w:r w:rsidR="00443749"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 xml:space="preserve">par atļauju veikt daudzdzīvokļu dzīvojamās mājas ārējas vides pielāgošanu, ja persona vēlas saņemt atbalstu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w:t>
      </w:r>
    </w:p>
    <w:p w14:paraId="57C79E1D" w14:textId="77777777" w:rsidR="00FA7F31"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w:t>
      </w:r>
      <w:r w:rsidR="00634425">
        <w:rPr>
          <w:rFonts w:ascii="Times New Roman" w:eastAsia="Times New Roman" w:hAnsi="Times New Roman"/>
          <w:sz w:val="24"/>
          <w:szCs w:val="24"/>
          <w:lang w:eastAsia="lv-LV"/>
        </w:rPr>
        <w:t>8</w:t>
      </w:r>
      <w:r w:rsidRPr="00C719ED">
        <w:rPr>
          <w:rFonts w:ascii="Times New Roman" w:eastAsia="Times New Roman" w:hAnsi="Times New Roman"/>
          <w:sz w:val="24"/>
          <w:szCs w:val="24"/>
          <w:lang w:eastAsia="lv-LV"/>
        </w:rPr>
        <w:t xml:space="preserve">. </w:t>
      </w:r>
      <w:r w:rsidR="00762F8A" w:rsidRPr="00762F8A">
        <w:rPr>
          <w:rFonts w:ascii="Times New Roman" w:eastAsia="Times New Roman" w:hAnsi="Times New Roman"/>
          <w:sz w:val="24"/>
          <w:szCs w:val="24"/>
          <w:lang w:eastAsia="lv-LV"/>
        </w:rPr>
        <w:t xml:space="preserve">gadījumā, ja veiktajiem būvdarbiem nav nepieciešama būvniecības ieceres dokumentācijas saskaņošana </w:t>
      </w:r>
      <w:r w:rsidR="00762F8A">
        <w:rPr>
          <w:rFonts w:ascii="Times New Roman" w:eastAsia="Times New Roman" w:hAnsi="Times New Roman"/>
          <w:sz w:val="24"/>
          <w:szCs w:val="24"/>
          <w:lang w:eastAsia="lv-LV"/>
        </w:rPr>
        <w:t>Līvānu novada B</w:t>
      </w:r>
      <w:r w:rsidR="00762F8A" w:rsidRPr="00762F8A">
        <w:rPr>
          <w:rFonts w:ascii="Times New Roman" w:eastAsia="Times New Roman" w:hAnsi="Times New Roman"/>
          <w:sz w:val="24"/>
          <w:szCs w:val="24"/>
          <w:lang w:eastAsia="lv-LV"/>
        </w:rPr>
        <w:t xml:space="preserve">ūvvaldē, nepieciešams iesniegt sertificēta </w:t>
      </w:r>
      <w:proofErr w:type="spellStart"/>
      <w:r w:rsidR="00762F8A" w:rsidRPr="00762F8A">
        <w:rPr>
          <w:rFonts w:ascii="Times New Roman" w:eastAsia="Times New Roman" w:hAnsi="Times New Roman"/>
          <w:sz w:val="24"/>
          <w:szCs w:val="24"/>
          <w:lang w:eastAsia="lv-LV"/>
        </w:rPr>
        <w:t>būvspeciālista</w:t>
      </w:r>
      <w:proofErr w:type="spellEnd"/>
      <w:r w:rsidR="00762F8A" w:rsidRPr="00762F8A">
        <w:rPr>
          <w:rFonts w:ascii="Times New Roman" w:eastAsia="Times New Roman" w:hAnsi="Times New Roman"/>
          <w:sz w:val="24"/>
          <w:szCs w:val="24"/>
          <w:lang w:eastAsia="lv-LV"/>
        </w:rPr>
        <w:t xml:space="preserve"> atzinumu par izbūvētā risinājuma atbilstību būvnormatīvos noteiktajām vides pieejamības tehniskajām prasībām</w:t>
      </w:r>
      <w:r w:rsidR="00371578">
        <w:rPr>
          <w:rFonts w:ascii="Times New Roman" w:eastAsia="Times New Roman" w:hAnsi="Times New Roman"/>
          <w:sz w:val="24"/>
          <w:szCs w:val="24"/>
          <w:lang w:eastAsia="lv-LV"/>
        </w:rPr>
        <w:t>;</w:t>
      </w:r>
    </w:p>
    <w:p w14:paraId="22BF0A58" w14:textId="551D1551" w:rsidR="00393DDF" w:rsidRPr="00C719ED" w:rsidRDefault="00371578" w:rsidP="00FA7F31">
      <w:pPr>
        <w:shd w:val="clear" w:color="auto" w:fill="FFFFFF"/>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8.9. </w:t>
      </w:r>
      <w:r w:rsidR="00AC7238">
        <w:rPr>
          <w:rFonts w:ascii="Times New Roman" w:eastAsia="Times New Roman" w:hAnsi="Times New Roman"/>
          <w:sz w:val="24"/>
          <w:szCs w:val="24"/>
          <w:lang w:eastAsia="lv-LV"/>
        </w:rPr>
        <w:t xml:space="preserve">gadījumā, ja </w:t>
      </w:r>
      <w:r w:rsidRPr="00371578">
        <w:rPr>
          <w:rFonts w:ascii="Times New Roman" w:eastAsia="Times New Roman" w:hAnsi="Times New Roman"/>
          <w:sz w:val="24"/>
          <w:szCs w:val="24"/>
          <w:lang w:eastAsia="lv-LV"/>
        </w:rPr>
        <w:t>būvdarbi ir veikti ēkas ārpusē</w:t>
      </w:r>
      <w:r w:rsidR="00AC7238">
        <w:rPr>
          <w:rFonts w:ascii="Times New Roman" w:eastAsia="Times New Roman" w:hAnsi="Times New Roman"/>
          <w:sz w:val="24"/>
          <w:szCs w:val="24"/>
          <w:lang w:eastAsia="lv-LV"/>
        </w:rPr>
        <w:t>, jāiesniedz</w:t>
      </w:r>
      <w:r w:rsidR="00FA7F31">
        <w:rPr>
          <w:rFonts w:ascii="Times New Roman" w:eastAsia="Times New Roman" w:hAnsi="Times New Roman"/>
          <w:sz w:val="24"/>
          <w:szCs w:val="24"/>
          <w:lang w:eastAsia="lv-LV"/>
        </w:rPr>
        <w:t xml:space="preserve"> </w:t>
      </w:r>
      <w:proofErr w:type="spellStart"/>
      <w:r w:rsidR="00FA7F31" w:rsidRPr="00FA7F31">
        <w:rPr>
          <w:rFonts w:ascii="Times New Roman" w:eastAsia="Times New Roman" w:hAnsi="Times New Roman"/>
          <w:sz w:val="24"/>
          <w:szCs w:val="24"/>
          <w:lang w:eastAsia="lv-LV"/>
        </w:rPr>
        <w:t>izpildmērījuma</w:t>
      </w:r>
      <w:proofErr w:type="spellEnd"/>
      <w:r w:rsidR="00FA7F31" w:rsidRPr="00FA7F31">
        <w:rPr>
          <w:rFonts w:ascii="Times New Roman" w:eastAsia="Times New Roman" w:hAnsi="Times New Roman"/>
          <w:sz w:val="24"/>
          <w:szCs w:val="24"/>
          <w:lang w:eastAsia="lv-LV"/>
        </w:rPr>
        <w:t xml:space="preserve"> plān</w:t>
      </w:r>
      <w:r w:rsidR="00FA7F31">
        <w:rPr>
          <w:rFonts w:ascii="Times New Roman" w:eastAsia="Times New Roman" w:hAnsi="Times New Roman"/>
          <w:sz w:val="24"/>
          <w:szCs w:val="24"/>
          <w:lang w:eastAsia="lv-LV"/>
        </w:rPr>
        <w:t>s;</w:t>
      </w:r>
    </w:p>
    <w:p w14:paraId="15FC91A9" w14:textId="12313C58"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w:t>
      </w:r>
      <w:r w:rsidR="00FA7F31">
        <w:rPr>
          <w:rFonts w:ascii="Times New Roman" w:eastAsia="Times New Roman" w:hAnsi="Times New Roman"/>
          <w:sz w:val="24"/>
          <w:szCs w:val="24"/>
          <w:lang w:eastAsia="lv-LV"/>
        </w:rPr>
        <w:t>10</w:t>
      </w:r>
      <w:r w:rsidRPr="00C719ED">
        <w:rPr>
          <w:rFonts w:ascii="Times New Roman" w:eastAsia="Times New Roman" w:hAnsi="Times New Roman"/>
          <w:sz w:val="24"/>
          <w:szCs w:val="24"/>
          <w:lang w:eastAsia="lv-LV"/>
        </w:rPr>
        <w:t>. apliecinājuma karti vai paskaidrojuma rakstu ar visu tajos ietverto nosacījumu izpildi, ja vides pielāgošanai nepieciešama apliecinājuma karte vai paskaidrojuma raksts vai būvatļauju ar atzīmi par visu tajā ietverto projektēšanas un būvdarbu uzsākšanas nosacījumu izpildi, ja vides pielāgošanai nepieciešama būvatļauja, un aktu par būves pieņemšanu ekspluatācijā;</w:t>
      </w:r>
    </w:p>
    <w:p w14:paraId="156CC302" w14:textId="18FE9397" w:rsidR="00393DDF" w:rsidRPr="00241F0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8.</w:t>
      </w:r>
      <w:r w:rsidR="00634425">
        <w:rPr>
          <w:rFonts w:ascii="Times New Roman" w:eastAsia="Times New Roman" w:hAnsi="Times New Roman"/>
          <w:sz w:val="24"/>
          <w:szCs w:val="24"/>
          <w:lang w:eastAsia="lv-LV"/>
        </w:rPr>
        <w:t>1</w:t>
      </w:r>
      <w:r w:rsidR="00F32296">
        <w:rPr>
          <w:rFonts w:ascii="Times New Roman" w:eastAsia="Times New Roman" w:hAnsi="Times New Roman"/>
          <w:sz w:val="24"/>
          <w:szCs w:val="24"/>
          <w:lang w:eastAsia="lv-LV"/>
        </w:rPr>
        <w:t>1</w:t>
      </w:r>
      <w:r w:rsidRPr="00241F0D">
        <w:rPr>
          <w:rFonts w:ascii="Times New Roman" w:eastAsia="Times New Roman" w:hAnsi="Times New Roman"/>
          <w:sz w:val="24"/>
          <w:szCs w:val="24"/>
          <w:lang w:eastAsia="lv-LV"/>
        </w:rPr>
        <w:t>. vides pielāgošanas darbu nodošanas – pieņemšanas akta kopiju (uzrādot oriģinālu);</w:t>
      </w:r>
    </w:p>
    <w:p w14:paraId="7AE9F7E0" w14:textId="7913CC67" w:rsidR="00393DDF" w:rsidRPr="00241F0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241F0D">
        <w:rPr>
          <w:rFonts w:ascii="Times New Roman" w:eastAsia="Times New Roman" w:hAnsi="Times New Roman"/>
          <w:sz w:val="24"/>
          <w:szCs w:val="24"/>
          <w:lang w:eastAsia="lv-LV"/>
        </w:rPr>
        <w:tab/>
        <w:t>8.1</w:t>
      </w:r>
      <w:r w:rsidR="00F32296">
        <w:rPr>
          <w:rFonts w:ascii="Times New Roman" w:eastAsia="Times New Roman" w:hAnsi="Times New Roman"/>
          <w:sz w:val="24"/>
          <w:szCs w:val="24"/>
          <w:lang w:eastAsia="lv-LV"/>
        </w:rPr>
        <w:t>2</w:t>
      </w:r>
      <w:r w:rsidRPr="00241F0D">
        <w:rPr>
          <w:rFonts w:ascii="Times New Roman" w:eastAsia="Times New Roman" w:hAnsi="Times New Roman"/>
          <w:sz w:val="24"/>
          <w:szCs w:val="24"/>
          <w:lang w:eastAsia="lv-LV"/>
        </w:rPr>
        <w:t xml:space="preserve">. apmaksātu izdevumu apliecinošus dokumentus (rēķinus, kvītis, līgumus u.c.). </w:t>
      </w:r>
    </w:p>
    <w:p w14:paraId="7CD73FE9" w14:textId="1D593D74" w:rsidR="00393DDF" w:rsidRPr="00C719ED" w:rsidRDefault="00393DDF" w:rsidP="005D28E3">
      <w:pPr>
        <w:spacing w:after="0" w:line="240" w:lineRule="auto"/>
        <w:jc w:val="both"/>
        <w:rPr>
          <w:rFonts w:ascii="Times New Roman" w:eastAsia="Times New Roman" w:hAnsi="Times New Roman"/>
          <w:sz w:val="24"/>
          <w:szCs w:val="24"/>
          <w:lang w:eastAsia="lv-LV"/>
        </w:rPr>
      </w:pPr>
      <w:r w:rsidRPr="00241F0D">
        <w:rPr>
          <w:rFonts w:ascii="Times New Roman" w:eastAsia="Times New Roman" w:hAnsi="Times New Roman"/>
          <w:sz w:val="24"/>
          <w:szCs w:val="24"/>
          <w:lang w:eastAsia="lv-LV"/>
        </w:rPr>
        <w:tab/>
        <w:t xml:space="preserve">9. Pēc šo </w:t>
      </w:r>
      <w:r w:rsidR="00634425" w:rsidRPr="00241F0D">
        <w:rPr>
          <w:rFonts w:ascii="Times New Roman" w:eastAsia="Times New Roman" w:hAnsi="Times New Roman"/>
          <w:sz w:val="24"/>
          <w:szCs w:val="24"/>
          <w:lang w:eastAsia="lv-LV"/>
        </w:rPr>
        <w:t>N</w:t>
      </w:r>
      <w:r w:rsidRPr="00241F0D">
        <w:rPr>
          <w:rFonts w:ascii="Times New Roman" w:eastAsia="Times New Roman" w:hAnsi="Times New Roman"/>
          <w:sz w:val="24"/>
          <w:szCs w:val="24"/>
          <w:lang w:eastAsia="lv-LV"/>
        </w:rPr>
        <w:t>oteikumu 8.</w:t>
      </w:r>
      <w:r w:rsidR="00634425" w:rsidRPr="00241F0D">
        <w:rPr>
          <w:rFonts w:ascii="Times New Roman" w:eastAsia="Times New Roman" w:hAnsi="Times New Roman"/>
          <w:sz w:val="24"/>
          <w:szCs w:val="24"/>
          <w:lang w:eastAsia="lv-LV"/>
        </w:rPr>
        <w:t> </w:t>
      </w:r>
      <w:r w:rsidRPr="00241F0D">
        <w:rPr>
          <w:rFonts w:ascii="Times New Roman" w:eastAsia="Times New Roman" w:hAnsi="Times New Roman"/>
          <w:sz w:val="24"/>
          <w:szCs w:val="24"/>
          <w:lang w:eastAsia="lv-LV"/>
        </w:rPr>
        <w:t>punktā minēto dokumentu saņemšanas</w:t>
      </w:r>
      <w:r w:rsidRPr="00C719ED">
        <w:rPr>
          <w:rFonts w:ascii="Times New Roman" w:eastAsia="Times New Roman" w:hAnsi="Times New Roman"/>
          <w:sz w:val="24"/>
          <w:szCs w:val="24"/>
          <w:lang w:eastAsia="lv-LV"/>
        </w:rPr>
        <w:t xml:space="preserve"> Dienests mēneša laikā:</w:t>
      </w:r>
    </w:p>
    <w:p w14:paraId="68BBD171" w14:textId="0472E259"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9.1. izvērtē personas atbilstību šo </w:t>
      </w:r>
      <w:r w:rsidR="00634425">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4.</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un 5.</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noteiktajām prasībām;</w:t>
      </w:r>
    </w:p>
    <w:p w14:paraId="085EC960" w14:textId="77777777"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lastRenderedPageBreak/>
        <w:tab/>
        <w:t>9.2. apseko personu dzīvesvietā un novērtē personas pašaprūpes spējas un individuālās vajadzības;</w:t>
      </w:r>
    </w:p>
    <w:p w14:paraId="37601BE0" w14:textId="77777777"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9.3. pieņem vienu no šādiem lēmumiem:</w:t>
      </w:r>
    </w:p>
    <w:p w14:paraId="7D1A3C75" w14:textId="77777777" w:rsidR="00393DDF" w:rsidRPr="00241F0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9.3.1. par personas atzīšanu par tiesīgu saņemt attiecīgo pabalstu vides pielāgošanai vai atbalstu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w:t>
      </w:r>
      <w:r w:rsidRPr="00241F0D">
        <w:rPr>
          <w:rFonts w:ascii="Times New Roman" w:eastAsia="Times New Roman" w:hAnsi="Times New Roman"/>
          <w:sz w:val="24"/>
          <w:szCs w:val="24"/>
          <w:lang w:eastAsia="lv-LV"/>
        </w:rPr>
        <w:t>ierīkošanai, iekļaušanu atbalsta reģistrā un pabalsta/atbalsta izmaksas summu;</w:t>
      </w:r>
    </w:p>
    <w:p w14:paraId="728E5DC5" w14:textId="77777777" w:rsidR="00393DDF" w:rsidRPr="00C719ED" w:rsidRDefault="00393DDF" w:rsidP="005D28E3">
      <w:pPr>
        <w:spacing w:after="0" w:line="240" w:lineRule="auto"/>
        <w:jc w:val="both"/>
        <w:rPr>
          <w:rFonts w:ascii="Times New Roman" w:eastAsia="Times New Roman" w:hAnsi="Times New Roman"/>
          <w:sz w:val="24"/>
          <w:szCs w:val="24"/>
          <w:lang w:eastAsia="lv-LV"/>
        </w:rPr>
      </w:pPr>
      <w:r w:rsidRPr="00241F0D">
        <w:rPr>
          <w:rFonts w:ascii="Times New Roman" w:eastAsia="Times New Roman" w:hAnsi="Times New Roman"/>
          <w:sz w:val="24"/>
          <w:szCs w:val="24"/>
          <w:lang w:eastAsia="lv-LV"/>
        </w:rPr>
        <w:tab/>
        <w:t>9.3.2. par atteikumu atzīt personu par tiesīgu saņemt attiecīgo pabalsta vides</w:t>
      </w:r>
      <w:r w:rsidRPr="00C719ED">
        <w:rPr>
          <w:rFonts w:ascii="Times New Roman" w:eastAsia="Times New Roman" w:hAnsi="Times New Roman"/>
          <w:sz w:val="24"/>
          <w:szCs w:val="24"/>
          <w:lang w:eastAsia="lv-LV"/>
        </w:rPr>
        <w:t xml:space="preserve"> pielāgošanai vai atbalstu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w:t>
      </w:r>
    </w:p>
    <w:p w14:paraId="3771BCD5" w14:textId="6550AC97"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9.4. piecu darbdienu laikā informē personu, tās likumisko vai pilnvaroto pārstāvi par pieņemto lēmumu.</w:t>
      </w:r>
    </w:p>
    <w:p w14:paraId="2166138B" w14:textId="77777777" w:rsidR="00393DDF" w:rsidRPr="00C719ED" w:rsidRDefault="00393DDF" w:rsidP="005D28E3">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 xml:space="preserve">10. Ja persona tiek atzīta par tiesīgu saņemt atbalsta </w:t>
      </w:r>
      <w:r w:rsidRPr="00BF5AC0">
        <w:rPr>
          <w:rFonts w:ascii="Times New Roman" w:eastAsia="Times New Roman" w:hAnsi="Times New Roman"/>
          <w:sz w:val="24"/>
          <w:szCs w:val="24"/>
          <w:lang w:eastAsia="lv-LV"/>
        </w:rPr>
        <w:t>pasākumu, Dienests reģistrē personu atbalsta reģistrā tādā secībā, kādā tā iesniegusi Dienestam iesniegumu. Par katru</w:t>
      </w:r>
      <w:r w:rsidRPr="00C719ED">
        <w:rPr>
          <w:rFonts w:ascii="Times New Roman" w:eastAsia="Times New Roman" w:hAnsi="Times New Roman"/>
          <w:sz w:val="24"/>
          <w:szCs w:val="24"/>
          <w:lang w:eastAsia="lv-LV"/>
        </w:rPr>
        <w:t xml:space="preserve"> personu atbalsta reģistrā iekļauj šādas ziņas:</w:t>
      </w:r>
    </w:p>
    <w:p w14:paraId="64087F01" w14:textId="77777777" w:rsidR="00393DDF" w:rsidRPr="00C719ED" w:rsidRDefault="00393DDF" w:rsidP="005D28E3">
      <w:pPr>
        <w:shd w:val="clear" w:color="auto" w:fill="FFFFFF"/>
        <w:spacing w:after="0" w:line="240" w:lineRule="auto"/>
        <w:ind w:left="709" w:hanging="109"/>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10.1. personas kārtas numurs atbalsta reģistrā;</w:t>
      </w:r>
    </w:p>
    <w:p w14:paraId="34FD3C74" w14:textId="77777777" w:rsidR="00393DDF" w:rsidRPr="00C719ED" w:rsidRDefault="00393DDF" w:rsidP="005D28E3">
      <w:pPr>
        <w:shd w:val="clear" w:color="auto" w:fill="FFFFFF"/>
        <w:spacing w:after="0" w:line="240" w:lineRule="auto"/>
        <w:ind w:left="709" w:hanging="109"/>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10.2. reģistrētās personas vārds, uzvārds, personas kods;</w:t>
      </w:r>
    </w:p>
    <w:p w14:paraId="720507FA" w14:textId="77777777" w:rsidR="00393DDF" w:rsidRPr="00C719ED" w:rsidRDefault="00393DDF" w:rsidP="005D28E3">
      <w:pPr>
        <w:shd w:val="clear" w:color="auto" w:fill="FFFFFF"/>
        <w:spacing w:after="0" w:line="240" w:lineRule="auto"/>
        <w:ind w:left="709" w:hanging="109"/>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10.3. datums, kad reģistrēts iesniegums un iesnieguma reģistrācijas numurs;</w:t>
      </w:r>
    </w:p>
    <w:p w14:paraId="6DF12018" w14:textId="62F9FFFC" w:rsidR="00393DDF" w:rsidRPr="00C719ED" w:rsidRDefault="00393DDF" w:rsidP="005D28E3">
      <w:pPr>
        <w:shd w:val="clear" w:color="auto" w:fill="FFFFFF"/>
        <w:spacing w:after="0" w:line="240" w:lineRule="auto"/>
        <w:ind w:left="709" w:hanging="109"/>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10.4. atbalsta pasākuma veids.</w:t>
      </w:r>
    </w:p>
    <w:p w14:paraId="1E12A38D" w14:textId="2BDE4C4D"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6" w:name="p12"/>
      <w:bookmarkStart w:id="7" w:name="p-642880"/>
      <w:bookmarkEnd w:id="6"/>
      <w:bookmarkEnd w:id="7"/>
      <w:r w:rsidRPr="00C719ED">
        <w:rPr>
          <w:rFonts w:ascii="Times New Roman" w:eastAsia="Times New Roman" w:hAnsi="Times New Roman"/>
          <w:sz w:val="24"/>
          <w:szCs w:val="24"/>
          <w:lang w:eastAsia="lv-LV"/>
        </w:rPr>
        <w:tab/>
        <w:t xml:space="preserve">11. Ja pēc personas reģistrēšanas atbalsta reģistrā zuduši apstākļi, kuri bija par pamatu šīs personas atzīšanai par tiesīgu saņemt konkrēto atbalsta pasākumu un reģistrēšanai atbalsta reģistrā, personas, tās likumiskā vai pilnvarotā pārstāvja pienākums ir nekavējoties par to </w:t>
      </w:r>
      <w:proofErr w:type="spellStart"/>
      <w:r w:rsidRPr="00C719ED">
        <w:rPr>
          <w:rFonts w:ascii="Times New Roman" w:eastAsia="Times New Roman" w:hAnsi="Times New Roman"/>
          <w:sz w:val="24"/>
          <w:szCs w:val="24"/>
          <w:lang w:eastAsia="lv-LV"/>
        </w:rPr>
        <w:t>rakstveidā</w:t>
      </w:r>
      <w:proofErr w:type="spellEnd"/>
      <w:r w:rsidRPr="00C719ED">
        <w:rPr>
          <w:rFonts w:ascii="Times New Roman" w:eastAsia="Times New Roman" w:hAnsi="Times New Roman"/>
          <w:sz w:val="24"/>
          <w:szCs w:val="24"/>
          <w:lang w:eastAsia="lv-LV"/>
        </w:rPr>
        <w:t xml:space="preserve"> paziņot Dienestam.</w:t>
      </w:r>
    </w:p>
    <w:p w14:paraId="4C190C86"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8" w:name="p13"/>
      <w:bookmarkStart w:id="9" w:name="p-642882"/>
      <w:bookmarkEnd w:id="8"/>
      <w:bookmarkEnd w:id="9"/>
      <w:r w:rsidRPr="00C719ED">
        <w:rPr>
          <w:rFonts w:ascii="Times New Roman" w:eastAsia="Times New Roman" w:hAnsi="Times New Roman"/>
          <w:sz w:val="24"/>
          <w:szCs w:val="24"/>
          <w:lang w:eastAsia="lv-LV"/>
        </w:rPr>
        <w:tab/>
        <w:t>12. Persona tiek izslēgta no atbalsta reģistra, ja:</w:t>
      </w:r>
    </w:p>
    <w:p w14:paraId="78024246"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12.1. pieprasot atbalsta pasākumu sniegtas nepatiesas ziņas, kas bija par pamatu tās reģistrēšanai atbalsta reģistrā;</w:t>
      </w:r>
    </w:p>
    <w:p w14:paraId="09B57038"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12.2. zuduši apstākļi, kuri bija par pamatu šīs personas reģistrēšanai atbalsta reģistrā;</w:t>
      </w:r>
    </w:p>
    <w:p w14:paraId="109EC054" w14:textId="77777777"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12.3. persona, tās likumiskais vai pilnvarotais pārstāvis atsakās no atbalsta pasākuma saņemšanas, iesniedzot Dienestā attiecīgu iesniegumu;</w:t>
      </w:r>
    </w:p>
    <w:p w14:paraId="38321DB1" w14:textId="0A21F314"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t>12.4. persona ir mirusi.</w:t>
      </w:r>
    </w:p>
    <w:p w14:paraId="10C6CE3F" w14:textId="31601609"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10" w:name="p14"/>
      <w:bookmarkStart w:id="11" w:name="p-642883"/>
      <w:bookmarkEnd w:id="10"/>
      <w:bookmarkEnd w:id="11"/>
      <w:r w:rsidRPr="00C719ED">
        <w:rPr>
          <w:rFonts w:ascii="Times New Roman" w:eastAsia="Times New Roman" w:hAnsi="Times New Roman"/>
          <w:sz w:val="24"/>
          <w:szCs w:val="24"/>
          <w:lang w:eastAsia="lv-LV"/>
        </w:rPr>
        <w:tab/>
        <w:t>13. Par personas izslēgšanu no atbalsta reģistra, Dienests pieņem lēmumu un piecu darbdienu laikā par pieņemto lēmumu paziņo personai, tās likumiskajam vai pilnvarotajam pārstāvim.</w:t>
      </w:r>
    </w:p>
    <w:p w14:paraId="61B0FC2D" w14:textId="6CF670FF"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12" w:name="p15"/>
      <w:bookmarkStart w:id="13" w:name="p-642885"/>
      <w:bookmarkEnd w:id="12"/>
      <w:bookmarkEnd w:id="13"/>
      <w:r w:rsidRPr="00C719ED">
        <w:rPr>
          <w:rFonts w:ascii="Times New Roman" w:eastAsia="Times New Roman" w:hAnsi="Times New Roman"/>
          <w:sz w:val="24"/>
          <w:szCs w:val="24"/>
          <w:lang w:eastAsia="lv-LV"/>
        </w:rPr>
        <w:tab/>
        <w:t xml:space="preserve">14. Persona, tās likumiskais vai pilnvarotais pārstāvis vienlaicīgi </w:t>
      </w:r>
      <w:r w:rsidR="0062310B">
        <w:rPr>
          <w:rFonts w:ascii="Times New Roman" w:eastAsia="Times New Roman" w:hAnsi="Times New Roman"/>
          <w:sz w:val="24"/>
          <w:szCs w:val="24"/>
          <w:lang w:eastAsia="lv-LV"/>
        </w:rPr>
        <w:t>var</w:t>
      </w:r>
      <w:r w:rsidRPr="00C719ED">
        <w:rPr>
          <w:rFonts w:ascii="Times New Roman" w:eastAsia="Times New Roman" w:hAnsi="Times New Roman"/>
          <w:sz w:val="24"/>
          <w:szCs w:val="24"/>
          <w:lang w:eastAsia="lv-LV"/>
        </w:rPr>
        <w:t xml:space="preserve"> pieprasīt šo </w:t>
      </w:r>
      <w:r w:rsidR="00634425">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3.</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abus minētos atbalsta pasākumus</w:t>
      </w:r>
      <w:r w:rsidR="000A4096">
        <w:rPr>
          <w:rFonts w:ascii="Times New Roman" w:eastAsia="Times New Roman" w:hAnsi="Times New Roman"/>
          <w:sz w:val="24"/>
          <w:szCs w:val="24"/>
          <w:lang w:eastAsia="lv-LV"/>
        </w:rPr>
        <w:t xml:space="preserve"> nepārsniedzot</w:t>
      </w:r>
      <w:r w:rsidR="0008002A">
        <w:rPr>
          <w:rFonts w:ascii="Times New Roman" w:eastAsia="Times New Roman" w:hAnsi="Times New Roman"/>
          <w:sz w:val="24"/>
          <w:szCs w:val="24"/>
          <w:lang w:eastAsia="lv-LV"/>
        </w:rPr>
        <w:t xml:space="preserve"> Noteikumu 15. punktā noteikto maksimālo atbalsta </w:t>
      </w:r>
      <w:r w:rsidR="003B3CBB">
        <w:rPr>
          <w:rFonts w:ascii="Times New Roman" w:eastAsia="Times New Roman" w:hAnsi="Times New Roman"/>
          <w:sz w:val="24"/>
          <w:szCs w:val="24"/>
          <w:lang w:eastAsia="lv-LV"/>
        </w:rPr>
        <w:t xml:space="preserve">summu (kopējā summa </w:t>
      </w:r>
      <w:r w:rsidR="003B3CBB" w:rsidRPr="003B3CBB">
        <w:rPr>
          <w:rFonts w:ascii="Times New Roman" w:eastAsia="Times New Roman" w:hAnsi="Times New Roman"/>
          <w:sz w:val="24"/>
          <w:szCs w:val="24"/>
          <w:lang w:eastAsia="lv-LV"/>
        </w:rPr>
        <w:t>2000</w:t>
      </w:r>
      <w:r w:rsidR="003B3CBB">
        <w:rPr>
          <w:rFonts w:ascii="Times New Roman" w:eastAsia="Times New Roman" w:hAnsi="Times New Roman"/>
          <w:sz w:val="24"/>
          <w:szCs w:val="24"/>
          <w:lang w:eastAsia="lv-LV"/>
        </w:rPr>
        <w:t> </w:t>
      </w:r>
      <w:proofErr w:type="spellStart"/>
      <w:r w:rsidR="003B3CBB" w:rsidRPr="003B3CBB">
        <w:rPr>
          <w:rFonts w:ascii="Times New Roman" w:eastAsia="Times New Roman" w:hAnsi="Times New Roman"/>
          <w:i/>
          <w:iCs/>
          <w:sz w:val="24"/>
          <w:szCs w:val="24"/>
          <w:lang w:eastAsia="lv-LV"/>
        </w:rPr>
        <w:t>euro</w:t>
      </w:r>
      <w:proofErr w:type="spellEnd"/>
      <w:r w:rsidR="003B3CBB">
        <w:rPr>
          <w:rFonts w:ascii="Times New Roman" w:eastAsia="Times New Roman" w:hAnsi="Times New Roman"/>
          <w:sz w:val="24"/>
          <w:szCs w:val="24"/>
          <w:lang w:eastAsia="lv-LV"/>
        </w:rPr>
        <w:t>)</w:t>
      </w:r>
      <w:r w:rsidR="00F71139">
        <w:rPr>
          <w:rFonts w:ascii="Times New Roman" w:eastAsia="Times New Roman" w:hAnsi="Times New Roman"/>
          <w:sz w:val="24"/>
          <w:szCs w:val="24"/>
          <w:lang w:eastAsia="lv-LV"/>
        </w:rPr>
        <w:t>. Atkārtot</w:t>
      </w:r>
      <w:r w:rsidR="000A4096">
        <w:rPr>
          <w:rFonts w:ascii="Times New Roman" w:eastAsia="Times New Roman" w:hAnsi="Times New Roman"/>
          <w:sz w:val="24"/>
          <w:szCs w:val="24"/>
          <w:lang w:eastAsia="lv-LV"/>
        </w:rPr>
        <w:t>i atbalsta pasākumus var pieprasīt</w:t>
      </w:r>
      <w:r w:rsidR="00BC5FE2">
        <w:rPr>
          <w:rFonts w:ascii="Times New Roman" w:eastAsia="Times New Roman" w:hAnsi="Times New Roman"/>
          <w:sz w:val="24"/>
          <w:szCs w:val="24"/>
          <w:lang w:eastAsia="lv-LV"/>
        </w:rPr>
        <w:t xml:space="preserve"> </w:t>
      </w:r>
      <w:r w:rsidR="000A4096">
        <w:rPr>
          <w:rFonts w:ascii="Times New Roman" w:eastAsia="Times New Roman" w:hAnsi="Times New Roman"/>
          <w:sz w:val="24"/>
          <w:szCs w:val="24"/>
          <w:lang w:eastAsia="lv-LV"/>
        </w:rPr>
        <w:t>pēc</w:t>
      </w:r>
      <w:r w:rsidRPr="00C719ED">
        <w:rPr>
          <w:rFonts w:ascii="Times New Roman" w:eastAsia="Times New Roman" w:hAnsi="Times New Roman"/>
          <w:sz w:val="24"/>
          <w:szCs w:val="24"/>
          <w:lang w:eastAsia="lv-LV"/>
        </w:rPr>
        <w:t xml:space="preserve"> 3</w:t>
      </w:r>
      <w:r w:rsidR="00634425">
        <w:rPr>
          <w:rFonts w:ascii="Times New Roman" w:eastAsia="Times New Roman" w:hAnsi="Times New Roman"/>
          <w:sz w:val="24"/>
          <w:szCs w:val="24"/>
          <w:lang w:eastAsia="lv-LV"/>
        </w:rPr>
        <w:t xml:space="preserve"> (tr</w:t>
      </w:r>
      <w:r w:rsidR="000A4096">
        <w:rPr>
          <w:rFonts w:ascii="Times New Roman" w:eastAsia="Times New Roman" w:hAnsi="Times New Roman"/>
          <w:sz w:val="24"/>
          <w:szCs w:val="24"/>
          <w:lang w:eastAsia="lv-LV"/>
        </w:rPr>
        <w:t>im</w:t>
      </w:r>
      <w:r w:rsidR="00634425">
        <w:rPr>
          <w:rFonts w:ascii="Times New Roman" w:eastAsia="Times New Roman" w:hAnsi="Times New Roman"/>
          <w:sz w:val="24"/>
          <w:szCs w:val="24"/>
          <w:lang w:eastAsia="lv-LV"/>
        </w:rPr>
        <w:t>)</w:t>
      </w:r>
      <w:r w:rsidRPr="00C719ED">
        <w:rPr>
          <w:rFonts w:ascii="Times New Roman" w:eastAsia="Times New Roman" w:hAnsi="Times New Roman"/>
          <w:sz w:val="24"/>
          <w:szCs w:val="24"/>
          <w:lang w:eastAsia="lv-LV"/>
        </w:rPr>
        <w:t xml:space="preserve"> gad</w:t>
      </w:r>
      <w:r w:rsidR="000A4096">
        <w:rPr>
          <w:rFonts w:ascii="Times New Roman" w:eastAsia="Times New Roman" w:hAnsi="Times New Roman"/>
          <w:sz w:val="24"/>
          <w:szCs w:val="24"/>
          <w:lang w:eastAsia="lv-LV"/>
        </w:rPr>
        <w:t>iem</w:t>
      </w:r>
      <w:r w:rsidRPr="00C719ED">
        <w:rPr>
          <w:rFonts w:ascii="Times New Roman" w:eastAsia="Times New Roman" w:hAnsi="Times New Roman"/>
          <w:sz w:val="24"/>
          <w:szCs w:val="24"/>
          <w:lang w:eastAsia="lv-LV"/>
        </w:rPr>
        <w:t xml:space="preserve"> pēc iepriekšējā atbalsta pasākuma piešķiršanas.</w:t>
      </w:r>
    </w:p>
    <w:p w14:paraId="103C2494" w14:textId="15D0A5C7" w:rsidR="009839CA"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ab/>
      </w:r>
      <w:bookmarkStart w:id="14" w:name="p16"/>
      <w:bookmarkStart w:id="15" w:name="p-642887"/>
      <w:bookmarkStart w:id="16" w:name="p19"/>
      <w:bookmarkStart w:id="17" w:name="p-642893"/>
      <w:bookmarkStart w:id="18" w:name="p20"/>
      <w:bookmarkStart w:id="19" w:name="p-642895"/>
      <w:bookmarkEnd w:id="14"/>
      <w:bookmarkEnd w:id="15"/>
      <w:bookmarkEnd w:id="16"/>
      <w:bookmarkEnd w:id="17"/>
      <w:bookmarkEnd w:id="18"/>
      <w:bookmarkEnd w:id="19"/>
      <w:r w:rsidRPr="00C719ED">
        <w:rPr>
          <w:rFonts w:ascii="Times New Roman" w:eastAsia="Times New Roman" w:hAnsi="Times New Roman"/>
          <w:sz w:val="24"/>
          <w:szCs w:val="24"/>
          <w:lang w:eastAsia="lv-LV"/>
        </w:rPr>
        <w:t xml:space="preserve">15. Pabalsts vai atbalsts tiek piešķirts 50 % apmērā no kopējās pakalpojuma izmaksas summas, bet nepārsniedzot pabalsta vides pielāgošanai vai atbalsta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 maksimālo apmēru 2000 </w:t>
      </w:r>
      <w:proofErr w:type="spellStart"/>
      <w:r w:rsidRPr="00C719ED">
        <w:rPr>
          <w:rFonts w:ascii="Times New Roman" w:eastAsia="Times New Roman" w:hAnsi="Times New Roman"/>
          <w:i/>
          <w:iCs/>
          <w:sz w:val="24"/>
          <w:szCs w:val="24"/>
          <w:lang w:eastAsia="lv-LV"/>
        </w:rPr>
        <w:t>euro</w:t>
      </w:r>
      <w:proofErr w:type="spellEnd"/>
      <w:r w:rsidRPr="00C719ED">
        <w:rPr>
          <w:rFonts w:ascii="Times New Roman" w:eastAsia="Times New Roman" w:hAnsi="Times New Roman"/>
          <w:sz w:val="24"/>
          <w:szCs w:val="24"/>
          <w:lang w:eastAsia="lv-LV"/>
        </w:rPr>
        <w:t>.</w:t>
      </w:r>
    </w:p>
    <w:p w14:paraId="20771444" w14:textId="5080F43C"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20" w:name="p21"/>
      <w:bookmarkStart w:id="21" w:name="p-642897"/>
      <w:bookmarkEnd w:id="20"/>
      <w:bookmarkEnd w:id="21"/>
      <w:r w:rsidRPr="00C719ED">
        <w:rPr>
          <w:rFonts w:ascii="Times New Roman" w:eastAsia="Times New Roman" w:hAnsi="Times New Roman"/>
          <w:sz w:val="24"/>
          <w:szCs w:val="24"/>
          <w:lang w:eastAsia="lv-LV"/>
        </w:rPr>
        <w:tab/>
        <w:t>1</w:t>
      </w:r>
      <w:r w:rsidR="00C010FA" w:rsidRPr="00C719ED">
        <w:rPr>
          <w:rFonts w:ascii="Times New Roman" w:eastAsia="Times New Roman" w:hAnsi="Times New Roman"/>
          <w:sz w:val="24"/>
          <w:szCs w:val="24"/>
          <w:lang w:eastAsia="lv-LV"/>
        </w:rPr>
        <w:t>6</w:t>
      </w:r>
      <w:r w:rsidRPr="00C719ED">
        <w:rPr>
          <w:rFonts w:ascii="Times New Roman" w:eastAsia="Times New Roman" w:hAnsi="Times New Roman"/>
          <w:sz w:val="24"/>
          <w:szCs w:val="24"/>
          <w:lang w:eastAsia="lv-LV"/>
        </w:rPr>
        <w:t xml:space="preserve">. Dienests personai piešķiramā pabalsta vides pielāgošanai vai atbalsta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 apmēru nosaka, ņemot par pamatu šo </w:t>
      </w:r>
      <w:r w:rsidR="00634425">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8.</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minētos dokumentus un 15.</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 xml:space="preserve">punktā noteikto maksimālo pabalsta apmēru, bet nepārsniedzot faktiskos izdevumus. Ja faktiskie izdevumi pārsniedz šo </w:t>
      </w:r>
      <w:r w:rsidR="00634425">
        <w:rPr>
          <w:rFonts w:ascii="Times New Roman" w:eastAsia="Times New Roman" w:hAnsi="Times New Roman"/>
          <w:sz w:val="24"/>
          <w:szCs w:val="24"/>
          <w:lang w:eastAsia="lv-LV"/>
        </w:rPr>
        <w:t>N</w:t>
      </w:r>
      <w:r w:rsidRPr="00C719ED">
        <w:rPr>
          <w:rFonts w:ascii="Times New Roman" w:eastAsia="Times New Roman" w:hAnsi="Times New Roman"/>
          <w:sz w:val="24"/>
          <w:szCs w:val="24"/>
          <w:lang w:eastAsia="lv-LV"/>
        </w:rPr>
        <w:t>oteikumu 17.</w:t>
      </w:r>
      <w:r w:rsidR="00634425">
        <w:rPr>
          <w:rFonts w:ascii="Times New Roman" w:eastAsia="Times New Roman" w:hAnsi="Times New Roman"/>
          <w:sz w:val="24"/>
          <w:szCs w:val="24"/>
          <w:lang w:eastAsia="lv-LV"/>
        </w:rPr>
        <w:t> </w:t>
      </w:r>
      <w:r w:rsidRPr="00C719ED">
        <w:rPr>
          <w:rFonts w:ascii="Times New Roman" w:eastAsia="Times New Roman" w:hAnsi="Times New Roman"/>
          <w:sz w:val="24"/>
          <w:szCs w:val="24"/>
          <w:lang w:eastAsia="lv-LV"/>
        </w:rPr>
        <w:t>punktā noteikto pabalsta vai atbalsta apmēru, starpību līdzfinansē persona no saviem līdzekļiem.</w:t>
      </w:r>
    </w:p>
    <w:p w14:paraId="2B570032" w14:textId="61C63A6C"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22" w:name="p22"/>
      <w:bookmarkStart w:id="23" w:name="p-642898"/>
      <w:bookmarkEnd w:id="22"/>
      <w:bookmarkEnd w:id="23"/>
      <w:r w:rsidRPr="00C719ED">
        <w:rPr>
          <w:rFonts w:ascii="Times New Roman" w:eastAsia="Times New Roman" w:hAnsi="Times New Roman"/>
          <w:sz w:val="24"/>
          <w:szCs w:val="24"/>
          <w:lang w:eastAsia="lv-LV"/>
        </w:rPr>
        <w:tab/>
        <w:t>1</w:t>
      </w:r>
      <w:r w:rsidR="00C010FA" w:rsidRPr="00C719ED">
        <w:rPr>
          <w:rFonts w:ascii="Times New Roman" w:eastAsia="Times New Roman" w:hAnsi="Times New Roman"/>
          <w:sz w:val="24"/>
          <w:szCs w:val="24"/>
          <w:lang w:eastAsia="lv-LV"/>
        </w:rPr>
        <w:t>7</w:t>
      </w:r>
      <w:r w:rsidRPr="00C719ED">
        <w:rPr>
          <w:rFonts w:ascii="Times New Roman" w:eastAsia="Times New Roman" w:hAnsi="Times New Roman"/>
          <w:sz w:val="24"/>
          <w:szCs w:val="24"/>
          <w:lang w:eastAsia="lv-LV"/>
        </w:rPr>
        <w:t xml:space="preserve">. Dienests piešķirto pabalsta vides pielāgošanai vai atbalsta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ierīkošanai 10</w:t>
      </w:r>
      <w:r w:rsidR="00CF6998">
        <w:rPr>
          <w:rFonts w:ascii="Times New Roman" w:eastAsia="Times New Roman" w:hAnsi="Times New Roman"/>
          <w:sz w:val="24"/>
          <w:szCs w:val="24"/>
          <w:lang w:eastAsia="lv-LV"/>
        </w:rPr>
        <w:t> </w:t>
      </w:r>
      <w:r w:rsidR="00634425">
        <w:rPr>
          <w:rFonts w:ascii="Times New Roman" w:eastAsia="Times New Roman" w:hAnsi="Times New Roman"/>
          <w:sz w:val="24"/>
          <w:szCs w:val="24"/>
          <w:lang w:eastAsia="lv-LV"/>
        </w:rPr>
        <w:t>(desmit)</w:t>
      </w:r>
      <w:r w:rsidRPr="00C719ED">
        <w:rPr>
          <w:rFonts w:ascii="Times New Roman" w:eastAsia="Times New Roman" w:hAnsi="Times New Roman"/>
          <w:sz w:val="24"/>
          <w:szCs w:val="24"/>
          <w:lang w:eastAsia="lv-LV"/>
        </w:rPr>
        <w:t xml:space="preserve"> dienu laikā no lēmuma pieņemšanas dienas pārskaita personai uz iesniegumā norādīto kredītiestādes kontu.</w:t>
      </w:r>
      <w:bookmarkStart w:id="24" w:name="p29"/>
      <w:bookmarkStart w:id="25" w:name="p-642906"/>
      <w:bookmarkEnd w:id="24"/>
      <w:bookmarkEnd w:id="25"/>
    </w:p>
    <w:p w14:paraId="35E491A9" w14:textId="522A1A79" w:rsidR="00393DDF" w:rsidRPr="00C719ED" w:rsidRDefault="00393DDF" w:rsidP="005D28E3">
      <w:pPr>
        <w:shd w:val="clear" w:color="auto" w:fill="FFFFFF"/>
        <w:spacing w:after="0" w:line="240" w:lineRule="auto"/>
        <w:jc w:val="both"/>
        <w:rPr>
          <w:rFonts w:ascii="Times New Roman" w:eastAsia="Times New Roman" w:hAnsi="Times New Roman"/>
          <w:sz w:val="24"/>
          <w:szCs w:val="24"/>
          <w:lang w:eastAsia="lv-LV"/>
        </w:rPr>
      </w:pPr>
      <w:bookmarkStart w:id="26" w:name="p30"/>
      <w:bookmarkStart w:id="27" w:name="p-642907"/>
      <w:bookmarkEnd w:id="26"/>
      <w:bookmarkEnd w:id="27"/>
      <w:r w:rsidRPr="00C719ED">
        <w:rPr>
          <w:rFonts w:ascii="Times New Roman" w:eastAsia="Times New Roman" w:hAnsi="Times New Roman"/>
          <w:sz w:val="24"/>
          <w:szCs w:val="24"/>
          <w:lang w:eastAsia="lv-LV"/>
        </w:rPr>
        <w:tab/>
        <w:t>1</w:t>
      </w:r>
      <w:r w:rsidR="00C010FA" w:rsidRPr="00C719ED">
        <w:rPr>
          <w:rFonts w:ascii="Times New Roman" w:eastAsia="Times New Roman" w:hAnsi="Times New Roman"/>
          <w:sz w:val="24"/>
          <w:szCs w:val="24"/>
          <w:lang w:eastAsia="lv-LV"/>
        </w:rPr>
        <w:t>8</w:t>
      </w:r>
      <w:r w:rsidRPr="00C719ED">
        <w:rPr>
          <w:rFonts w:ascii="Times New Roman" w:eastAsia="Times New Roman" w:hAnsi="Times New Roman"/>
          <w:sz w:val="24"/>
          <w:szCs w:val="24"/>
          <w:lang w:eastAsia="lv-LV"/>
        </w:rPr>
        <w:t xml:space="preserve">. Personai, tās likumiskajam vai pilnvarotajam pārstāvim ir pienākums nodrošināt </w:t>
      </w:r>
      <w:proofErr w:type="spellStart"/>
      <w:r w:rsidRPr="00C719ED">
        <w:rPr>
          <w:rFonts w:ascii="Times New Roman" w:eastAsia="Times New Roman" w:hAnsi="Times New Roman"/>
          <w:sz w:val="24"/>
          <w:szCs w:val="24"/>
          <w:lang w:eastAsia="lv-LV"/>
        </w:rPr>
        <w:t>pandusa</w:t>
      </w:r>
      <w:proofErr w:type="spellEnd"/>
      <w:r w:rsidRPr="00C719ED">
        <w:rPr>
          <w:rFonts w:ascii="Times New Roman" w:eastAsia="Times New Roman" w:hAnsi="Times New Roman"/>
          <w:sz w:val="24"/>
          <w:szCs w:val="24"/>
          <w:lang w:eastAsia="lv-LV"/>
        </w:rPr>
        <w:t xml:space="preserve"> vai </w:t>
      </w:r>
      <w:proofErr w:type="spellStart"/>
      <w:r w:rsidRPr="00C719ED">
        <w:rPr>
          <w:rFonts w:ascii="Times New Roman" w:eastAsia="Times New Roman" w:hAnsi="Times New Roman"/>
          <w:sz w:val="24"/>
          <w:szCs w:val="24"/>
          <w:lang w:eastAsia="lv-LV"/>
        </w:rPr>
        <w:t>uzbrauktuves</w:t>
      </w:r>
      <w:proofErr w:type="spellEnd"/>
      <w:r w:rsidRPr="00C719ED">
        <w:rPr>
          <w:rFonts w:ascii="Times New Roman" w:eastAsia="Times New Roman" w:hAnsi="Times New Roman"/>
          <w:sz w:val="24"/>
          <w:szCs w:val="24"/>
          <w:lang w:eastAsia="lv-LV"/>
        </w:rPr>
        <w:t xml:space="preserve"> lietošanu atbilstoši tā funkcijām un ar pienācīgu rūpību.</w:t>
      </w:r>
    </w:p>
    <w:p w14:paraId="1CB4D717" w14:textId="60152658" w:rsidR="00393DDF" w:rsidRPr="00C719ED" w:rsidRDefault="00393DDF" w:rsidP="005D28E3">
      <w:pPr>
        <w:shd w:val="clear" w:color="auto" w:fill="FFFFFF"/>
        <w:spacing w:after="0" w:line="240" w:lineRule="auto"/>
        <w:jc w:val="both"/>
        <w:rPr>
          <w:rFonts w:ascii="Times New Roman" w:eastAsia="Times New Roman" w:hAnsi="Times New Roman"/>
          <w:b/>
          <w:bCs/>
          <w:sz w:val="24"/>
          <w:szCs w:val="24"/>
          <w:lang w:eastAsia="lv-LV"/>
        </w:rPr>
      </w:pPr>
      <w:bookmarkStart w:id="28" w:name="p31"/>
      <w:bookmarkStart w:id="29" w:name="p-642908"/>
      <w:bookmarkEnd w:id="28"/>
      <w:bookmarkEnd w:id="29"/>
      <w:r w:rsidRPr="00C719ED">
        <w:rPr>
          <w:rFonts w:ascii="Times New Roman" w:eastAsia="Times New Roman" w:hAnsi="Times New Roman"/>
          <w:sz w:val="24"/>
          <w:szCs w:val="24"/>
          <w:lang w:eastAsia="lv-LV"/>
        </w:rPr>
        <w:tab/>
      </w:r>
      <w:bookmarkStart w:id="30" w:name="p40"/>
      <w:bookmarkStart w:id="31" w:name="p-642920"/>
      <w:bookmarkEnd w:id="30"/>
      <w:bookmarkEnd w:id="31"/>
      <w:r w:rsidR="00C010FA" w:rsidRPr="00C719ED">
        <w:rPr>
          <w:rFonts w:ascii="Times New Roman" w:eastAsia="Times New Roman" w:hAnsi="Times New Roman"/>
          <w:bCs/>
          <w:sz w:val="24"/>
          <w:szCs w:val="24"/>
          <w:lang w:eastAsia="lv-LV"/>
        </w:rPr>
        <w:t>19</w:t>
      </w:r>
      <w:r w:rsidRPr="00C719ED">
        <w:rPr>
          <w:rFonts w:ascii="Times New Roman" w:eastAsia="Times New Roman" w:hAnsi="Times New Roman"/>
          <w:bCs/>
          <w:sz w:val="24"/>
          <w:szCs w:val="24"/>
          <w:lang w:eastAsia="lv-LV"/>
        </w:rPr>
        <w:t>.</w:t>
      </w:r>
      <w:r w:rsidRPr="00C719ED">
        <w:rPr>
          <w:rFonts w:ascii="Times New Roman" w:eastAsia="Times New Roman" w:hAnsi="Times New Roman"/>
          <w:b/>
          <w:bCs/>
          <w:sz w:val="24"/>
          <w:szCs w:val="24"/>
          <w:lang w:eastAsia="lv-LV"/>
        </w:rPr>
        <w:t xml:space="preserve"> </w:t>
      </w:r>
      <w:r w:rsidRPr="00C719ED">
        <w:rPr>
          <w:rFonts w:ascii="Times New Roman" w:eastAsia="Times New Roman" w:hAnsi="Times New Roman"/>
          <w:sz w:val="24"/>
          <w:szCs w:val="24"/>
          <w:lang w:eastAsia="lv-LV"/>
        </w:rPr>
        <w:t>Dienesta pieņemto lēmumu var apstrīdēt Līvānu novada domē un Līvānu novada domes pieņemto lēmumu var pārsūdzēt tiesā</w:t>
      </w:r>
      <w:r w:rsidR="00634425">
        <w:rPr>
          <w:rFonts w:ascii="Times New Roman" w:eastAsia="Times New Roman" w:hAnsi="Times New Roman"/>
          <w:sz w:val="24"/>
          <w:szCs w:val="24"/>
          <w:lang w:eastAsia="lv-LV"/>
        </w:rPr>
        <w:t xml:space="preserve"> </w:t>
      </w:r>
      <w:hyperlink r:id="rId12" w:tgtFrame="_blank" w:history="1">
        <w:r w:rsidRPr="00C719ED">
          <w:rPr>
            <w:rFonts w:ascii="Times New Roman" w:eastAsia="Times New Roman" w:hAnsi="Times New Roman"/>
            <w:sz w:val="24"/>
            <w:szCs w:val="24"/>
            <w:lang w:eastAsia="lv-LV"/>
          </w:rPr>
          <w:t>Administratīvā procesa likumā</w:t>
        </w:r>
      </w:hyperlink>
      <w:r w:rsidR="00634425">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noteiktajā kārtībā.</w:t>
      </w:r>
    </w:p>
    <w:p w14:paraId="5C83464D" w14:textId="77777777" w:rsidR="005D28E3" w:rsidRPr="00C719ED" w:rsidRDefault="005D28E3" w:rsidP="00393DDF">
      <w:pPr>
        <w:spacing w:after="0" w:line="240" w:lineRule="auto"/>
        <w:jc w:val="both"/>
        <w:rPr>
          <w:rFonts w:ascii="Times New Roman" w:eastAsia="Times New Roman" w:hAnsi="Times New Roman"/>
          <w:sz w:val="24"/>
          <w:szCs w:val="24"/>
          <w:lang w:eastAsia="lv-LV"/>
        </w:rPr>
      </w:pPr>
    </w:p>
    <w:p w14:paraId="4C28D293" w14:textId="69E179C1" w:rsidR="00393DDF" w:rsidRDefault="00393DDF" w:rsidP="00393DDF">
      <w:pPr>
        <w:spacing w:after="0" w:line="240" w:lineRule="auto"/>
        <w:jc w:val="both"/>
        <w:rPr>
          <w:rFonts w:ascii="Times New Roman" w:eastAsia="Times New Roman" w:hAnsi="Times New Roman"/>
          <w:sz w:val="24"/>
          <w:szCs w:val="24"/>
          <w:lang w:eastAsia="lv-LV"/>
        </w:rPr>
      </w:pPr>
      <w:r w:rsidRPr="00C719ED">
        <w:rPr>
          <w:rFonts w:ascii="Times New Roman" w:eastAsia="Times New Roman" w:hAnsi="Times New Roman"/>
          <w:sz w:val="24"/>
          <w:szCs w:val="24"/>
          <w:lang w:eastAsia="lv-LV"/>
        </w:rPr>
        <w:t>Līvānu novada domes priekšsēdētāj</w:t>
      </w:r>
      <w:r w:rsidR="00CF4B77">
        <w:rPr>
          <w:rFonts w:ascii="Times New Roman" w:eastAsia="Times New Roman" w:hAnsi="Times New Roman"/>
          <w:sz w:val="24"/>
          <w:szCs w:val="24"/>
          <w:lang w:eastAsia="lv-LV"/>
        </w:rPr>
        <w:t>a vietniece</w:t>
      </w:r>
      <w:r w:rsidRPr="00C719ED">
        <w:rPr>
          <w:rFonts w:ascii="Times New Roman" w:eastAsia="Times New Roman" w:hAnsi="Times New Roman"/>
          <w:sz w:val="24"/>
          <w:szCs w:val="24"/>
          <w:lang w:eastAsia="lv-LV"/>
        </w:rPr>
        <w:t xml:space="preserve"> </w:t>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Pr="00C719ED">
        <w:rPr>
          <w:rFonts w:ascii="Times New Roman" w:eastAsia="Times New Roman" w:hAnsi="Times New Roman"/>
          <w:sz w:val="24"/>
          <w:szCs w:val="24"/>
          <w:lang w:eastAsia="lv-LV"/>
        </w:rPr>
        <w:tab/>
      </w:r>
      <w:r w:rsidR="00CF4B77">
        <w:rPr>
          <w:rFonts w:ascii="Times New Roman" w:eastAsia="Times New Roman" w:hAnsi="Times New Roman"/>
          <w:sz w:val="24"/>
          <w:szCs w:val="24"/>
          <w:lang w:eastAsia="lv-LV"/>
        </w:rPr>
        <w:t>A. Smirnova</w:t>
      </w:r>
    </w:p>
    <w:p w14:paraId="7044B223" w14:textId="59AFB7A1" w:rsidR="00634425" w:rsidRDefault="00634425">
      <w:pPr>
        <w:spacing w:after="160" w:line="259" w:lineRule="auto"/>
        <w:rPr>
          <w:rFonts w:ascii="Times New Roman" w:eastAsia="Times New Roman" w:hAnsi="Times New Roman"/>
          <w:sz w:val="24"/>
          <w:szCs w:val="24"/>
          <w:lang w:eastAsia="lv-LV"/>
        </w:rPr>
      </w:pPr>
    </w:p>
    <w:sectPr w:rsidR="00634425" w:rsidSect="00F32296">
      <w:footerReference w:type="default" r:id="rId13"/>
      <w:pgSz w:w="11906" w:h="16838"/>
      <w:pgMar w:top="851"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FD5C" w14:textId="77777777" w:rsidR="00A06985" w:rsidRDefault="00A06985" w:rsidP="00393DDF">
      <w:pPr>
        <w:spacing w:after="0" w:line="240" w:lineRule="auto"/>
      </w:pPr>
      <w:r>
        <w:separator/>
      </w:r>
    </w:p>
  </w:endnote>
  <w:endnote w:type="continuationSeparator" w:id="0">
    <w:p w14:paraId="37B275A1" w14:textId="77777777" w:rsidR="00A06985" w:rsidRDefault="00A06985" w:rsidP="0039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291893"/>
      <w:docPartObj>
        <w:docPartGallery w:val="Page Numbers (Bottom of Page)"/>
        <w:docPartUnique/>
      </w:docPartObj>
    </w:sdtPr>
    <w:sdtEndPr>
      <w:rPr>
        <w:rFonts w:ascii="Times New Roman" w:hAnsi="Times New Roman"/>
      </w:rPr>
    </w:sdtEndPr>
    <w:sdtContent>
      <w:p w14:paraId="2B4471B0" w14:textId="77777777" w:rsidR="00393DDF" w:rsidRPr="00293814" w:rsidRDefault="00393DDF">
        <w:pPr>
          <w:pStyle w:val="Kjene"/>
          <w:jc w:val="center"/>
          <w:rPr>
            <w:rFonts w:ascii="Times New Roman" w:hAnsi="Times New Roman"/>
          </w:rPr>
        </w:pPr>
        <w:r w:rsidRPr="00293814">
          <w:rPr>
            <w:rFonts w:ascii="Times New Roman" w:hAnsi="Times New Roman"/>
          </w:rPr>
          <w:fldChar w:fldCharType="begin"/>
        </w:r>
        <w:r w:rsidRPr="00293814">
          <w:rPr>
            <w:rFonts w:ascii="Times New Roman" w:hAnsi="Times New Roman"/>
          </w:rPr>
          <w:instrText>PAGE   \* MERGEFORMAT</w:instrText>
        </w:r>
        <w:r w:rsidRPr="00293814">
          <w:rPr>
            <w:rFonts w:ascii="Times New Roman" w:hAnsi="Times New Roman"/>
          </w:rPr>
          <w:fldChar w:fldCharType="separate"/>
        </w:r>
        <w:r w:rsidRPr="00293814">
          <w:rPr>
            <w:rFonts w:ascii="Times New Roman" w:hAnsi="Times New Roman"/>
          </w:rPr>
          <w:t>2</w:t>
        </w:r>
        <w:r w:rsidRPr="00293814">
          <w:rPr>
            <w:rFonts w:ascii="Times New Roman" w:hAnsi="Times New Roman"/>
          </w:rPr>
          <w:fldChar w:fldCharType="end"/>
        </w:r>
      </w:p>
    </w:sdtContent>
  </w:sdt>
  <w:p w14:paraId="7BCA3889" w14:textId="77777777" w:rsidR="00393DDF" w:rsidRDefault="00393D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E7D7C" w14:textId="77777777" w:rsidR="00A06985" w:rsidRDefault="00A06985" w:rsidP="00393DDF">
      <w:pPr>
        <w:spacing w:after="0" w:line="240" w:lineRule="auto"/>
      </w:pPr>
      <w:r>
        <w:separator/>
      </w:r>
    </w:p>
  </w:footnote>
  <w:footnote w:type="continuationSeparator" w:id="0">
    <w:p w14:paraId="7DE9A57E" w14:textId="77777777" w:rsidR="00A06985" w:rsidRDefault="00A06985" w:rsidP="00393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A1160"/>
    <w:multiLevelType w:val="hybridMultilevel"/>
    <w:tmpl w:val="A19C8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7D4BDC"/>
    <w:multiLevelType w:val="multilevel"/>
    <w:tmpl w:val="EE5CF0B6"/>
    <w:lvl w:ilvl="0">
      <w:start w:val="1"/>
      <w:numFmt w:val="upperRoman"/>
      <w:lvlText w:val="%1."/>
      <w:lvlJc w:val="left"/>
      <w:pPr>
        <w:ind w:left="0" w:firstLine="360"/>
      </w:pPr>
      <w:rPr>
        <w:rFonts w:ascii="Times New Roman" w:hAnsi="Times New Roman" w:cs="Times New Roman" w:hint="default"/>
        <w:color w:val="414142"/>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36918468">
    <w:abstractNumId w:val="1"/>
  </w:num>
  <w:num w:numId="2" w16cid:durableId="496578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DF"/>
    <w:rsid w:val="00006AD4"/>
    <w:rsid w:val="0002482C"/>
    <w:rsid w:val="00030303"/>
    <w:rsid w:val="00051B19"/>
    <w:rsid w:val="0008002A"/>
    <w:rsid w:val="000913C9"/>
    <w:rsid w:val="000A4096"/>
    <w:rsid w:val="000D2056"/>
    <w:rsid w:val="00114757"/>
    <w:rsid w:val="00117B92"/>
    <w:rsid w:val="001511CF"/>
    <w:rsid w:val="00160E55"/>
    <w:rsid w:val="0017240D"/>
    <w:rsid w:val="00185535"/>
    <w:rsid w:val="0019257A"/>
    <w:rsid w:val="001A5754"/>
    <w:rsid w:val="001D3CD1"/>
    <w:rsid w:val="00205FD7"/>
    <w:rsid w:val="00236534"/>
    <w:rsid w:val="00240C00"/>
    <w:rsid w:val="00241F0D"/>
    <w:rsid w:val="002837BE"/>
    <w:rsid w:val="00293814"/>
    <w:rsid w:val="002D694D"/>
    <w:rsid w:val="002E35DC"/>
    <w:rsid w:val="00371578"/>
    <w:rsid w:val="00393DDF"/>
    <w:rsid w:val="003B3CBB"/>
    <w:rsid w:val="003B76BE"/>
    <w:rsid w:val="00443749"/>
    <w:rsid w:val="0045463C"/>
    <w:rsid w:val="0046354C"/>
    <w:rsid w:val="00490603"/>
    <w:rsid w:val="00490ECF"/>
    <w:rsid w:val="004A0D60"/>
    <w:rsid w:val="004B5C23"/>
    <w:rsid w:val="004E51D0"/>
    <w:rsid w:val="004E7C48"/>
    <w:rsid w:val="005111BD"/>
    <w:rsid w:val="00527F03"/>
    <w:rsid w:val="00532243"/>
    <w:rsid w:val="00535950"/>
    <w:rsid w:val="0057739D"/>
    <w:rsid w:val="005A2105"/>
    <w:rsid w:val="005D28E3"/>
    <w:rsid w:val="0062310B"/>
    <w:rsid w:val="00634425"/>
    <w:rsid w:val="0064216D"/>
    <w:rsid w:val="0066313A"/>
    <w:rsid w:val="006A5CD3"/>
    <w:rsid w:val="006A779D"/>
    <w:rsid w:val="006D2871"/>
    <w:rsid w:val="006E194B"/>
    <w:rsid w:val="006E6A09"/>
    <w:rsid w:val="00700165"/>
    <w:rsid w:val="007101EB"/>
    <w:rsid w:val="00717719"/>
    <w:rsid w:val="00740A06"/>
    <w:rsid w:val="007523E5"/>
    <w:rsid w:val="00762F8A"/>
    <w:rsid w:val="007723D1"/>
    <w:rsid w:val="00792DAA"/>
    <w:rsid w:val="007964D0"/>
    <w:rsid w:val="007A6880"/>
    <w:rsid w:val="007B06D5"/>
    <w:rsid w:val="007B1195"/>
    <w:rsid w:val="007C5CAD"/>
    <w:rsid w:val="007D10B5"/>
    <w:rsid w:val="007D4759"/>
    <w:rsid w:val="007D697A"/>
    <w:rsid w:val="008153CC"/>
    <w:rsid w:val="00824A22"/>
    <w:rsid w:val="00826F58"/>
    <w:rsid w:val="00851795"/>
    <w:rsid w:val="008906DD"/>
    <w:rsid w:val="008A45DD"/>
    <w:rsid w:val="00906186"/>
    <w:rsid w:val="00911BC3"/>
    <w:rsid w:val="009308BC"/>
    <w:rsid w:val="00943D8E"/>
    <w:rsid w:val="009839CA"/>
    <w:rsid w:val="009C6C8B"/>
    <w:rsid w:val="00A00B71"/>
    <w:rsid w:val="00A06817"/>
    <w:rsid w:val="00A06985"/>
    <w:rsid w:val="00A547C2"/>
    <w:rsid w:val="00A8765B"/>
    <w:rsid w:val="00A9470C"/>
    <w:rsid w:val="00AB4C7F"/>
    <w:rsid w:val="00AC7238"/>
    <w:rsid w:val="00AE1B88"/>
    <w:rsid w:val="00B30456"/>
    <w:rsid w:val="00B613D7"/>
    <w:rsid w:val="00B93B81"/>
    <w:rsid w:val="00BC5FE2"/>
    <w:rsid w:val="00BD3217"/>
    <w:rsid w:val="00BF0110"/>
    <w:rsid w:val="00BF5AC0"/>
    <w:rsid w:val="00BF786F"/>
    <w:rsid w:val="00C010FA"/>
    <w:rsid w:val="00C10B23"/>
    <w:rsid w:val="00C30B8E"/>
    <w:rsid w:val="00C719ED"/>
    <w:rsid w:val="00C90678"/>
    <w:rsid w:val="00CB35AF"/>
    <w:rsid w:val="00CD31CE"/>
    <w:rsid w:val="00CF4B77"/>
    <w:rsid w:val="00CF6998"/>
    <w:rsid w:val="00D775AA"/>
    <w:rsid w:val="00DB2E47"/>
    <w:rsid w:val="00DD7E2C"/>
    <w:rsid w:val="00DF2F91"/>
    <w:rsid w:val="00E51990"/>
    <w:rsid w:val="00E71934"/>
    <w:rsid w:val="00ED1574"/>
    <w:rsid w:val="00EF0C7D"/>
    <w:rsid w:val="00F17995"/>
    <w:rsid w:val="00F21CF6"/>
    <w:rsid w:val="00F32296"/>
    <w:rsid w:val="00F615B7"/>
    <w:rsid w:val="00F71139"/>
    <w:rsid w:val="00F85078"/>
    <w:rsid w:val="00F86B56"/>
    <w:rsid w:val="00FA7F31"/>
    <w:rsid w:val="00FE5EE7"/>
    <w:rsid w:val="00FF19B4"/>
    <w:rsid w:val="00FF2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2500F"/>
  <w15:chartTrackingRefBased/>
  <w15:docId w15:val="{0820D6BA-7F64-4AE2-953D-CF3BE568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3DDF"/>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93DD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93DDF"/>
    <w:rPr>
      <w:rFonts w:ascii="Calibri" w:eastAsia="Calibri" w:hAnsi="Calibri" w:cs="Times New Roman"/>
    </w:rPr>
  </w:style>
  <w:style w:type="paragraph" w:styleId="Kjene">
    <w:name w:val="footer"/>
    <w:basedOn w:val="Parasts"/>
    <w:link w:val="KjeneRakstz"/>
    <w:uiPriority w:val="99"/>
    <w:unhideWhenUsed/>
    <w:rsid w:val="00393D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3DDF"/>
    <w:rPr>
      <w:rFonts w:ascii="Calibri" w:eastAsia="Calibri" w:hAnsi="Calibri" w:cs="Times New Roman"/>
    </w:rPr>
  </w:style>
  <w:style w:type="paragraph" w:styleId="Balonteksts">
    <w:name w:val="Balloon Text"/>
    <w:basedOn w:val="Parasts"/>
    <w:link w:val="BalontekstsRakstz"/>
    <w:uiPriority w:val="99"/>
    <w:semiHidden/>
    <w:unhideWhenUsed/>
    <w:rsid w:val="008A45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45DD"/>
    <w:rPr>
      <w:rFonts w:ascii="Segoe UI" w:eastAsia="Calibri" w:hAnsi="Segoe UI" w:cs="Segoe UI"/>
      <w:sz w:val="18"/>
      <w:szCs w:val="18"/>
    </w:rPr>
  </w:style>
  <w:style w:type="character" w:styleId="Hipersaite">
    <w:name w:val="Hyperlink"/>
    <w:basedOn w:val="Noklusjumarindkopasfonts"/>
    <w:uiPriority w:val="99"/>
    <w:semiHidden/>
    <w:unhideWhenUsed/>
    <w:rsid w:val="0066313A"/>
    <w:rPr>
      <w:color w:val="0000FF"/>
      <w:u w:val="single"/>
    </w:rPr>
  </w:style>
  <w:style w:type="paragraph" w:styleId="Sarakstarindkopa">
    <w:name w:val="List Paragraph"/>
    <w:basedOn w:val="Parasts"/>
    <w:uiPriority w:val="34"/>
    <w:qFormat/>
    <w:rsid w:val="00454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55567-administrativa-proces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88-socialo-pakalpojumu-un-socialas-palidzibas-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mailto:pasts@livan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3</Pages>
  <Words>6364</Words>
  <Characters>3628</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Kristīne Birzāka</cp:lastModifiedBy>
  <cp:revision>97</cp:revision>
  <cp:lastPrinted>2019-06-10T10:16:00Z</cp:lastPrinted>
  <dcterms:created xsi:type="dcterms:W3CDTF">2026-07-27T08:57:00Z</dcterms:created>
  <dcterms:modified xsi:type="dcterms:W3CDTF">2026-08-05T10:27:00Z</dcterms:modified>
</cp:coreProperties>
</file>