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CB672" w14:textId="77777777" w:rsidR="004E6A6B" w:rsidRPr="00E366A5" w:rsidRDefault="004E6A6B" w:rsidP="004E6A6B">
      <w:pPr>
        <w:spacing w:after="0" w:line="240" w:lineRule="auto"/>
        <w:ind w:hanging="567"/>
        <w:jc w:val="center"/>
        <w:rPr>
          <w:rFonts w:ascii="Times New Roman" w:eastAsia="Calibri" w:hAnsi="Times New Roman" w:cs="Times New Roman"/>
          <w:noProof/>
          <w:kern w:val="0"/>
          <w:sz w:val="24"/>
          <w:szCs w:val="24"/>
          <w14:ligatures w14:val="none"/>
        </w:rPr>
      </w:pPr>
      <w:bookmarkStart w:id="0" w:name="_gjdgxs" w:colFirst="0" w:colLast="0"/>
      <w:bookmarkStart w:id="1" w:name="_Hlk168319277"/>
      <w:bookmarkEnd w:id="0"/>
      <w:r w:rsidRPr="00E366A5">
        <w:rPr>
          <w:rFonts w:ascii="Times New Roman" w:eastAsia="Calibri" w:hAnsi="Times New Roman" w:cs="Times New Roman"/>
          <w:noProof/>
          <w:kern w:val="0"/>
          <w:sz w:val="24"/>
          <w:szCs w:val="24"/>
          <w14:ligatures w14:val="none"/>
        </w:rPr>
        <w:drawing>
          <wp:inline distT="0" distB="0" distL="0" distR="0" wp14:anchorId="7DF6963C" wp14:editId="77EE880F">
            <wp:extent cx="704850" cy="800100"/>
            <wp:effectExtent l="0" t="0" r="0" b="0"/>
            <wp:docPr id="2015853" name="Attēls 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04850" cy="800100"/>
                    </a:xfrm>
                    <a:prstGeom prst="rect">
                      <a:avLst/>
                    </a:prstGeom>
                    <a:ln/>
                  </pic:spPr>
                </pic:pic>
              </a:graphicData>
            </a:graphic>
          </wp:inline>
        </w:drawing>
      </w:r>
    </w:p>
    <w:p w14:paraId="57200190" w14:textId="77777777" w:rsidR="004E6A6B" w:rsidRPr="00E366A5" w:rsidRDefault="004E6A6B" w:rsidP="004E6A6B">
      <w:pPr>
        <w:spacing w:after="0" w:line="240" w:lineRule="auto"/>
        <w:ind w:hanging="567"/>
        <w:jc w:val="center"/>
        <w:rPr>
          <w:rFonts w:ascii="Times New Roman" w:eastAsia="Calibri" w:hAnsi="Times New Roman" w:cs="Times New Roman"/>
          <w:b/>
          <w:noProof/>
          <w:kern w:val="0"/>
          <w:sz w:val="32"/>
          <w:szCs w:val="32"/>
          <w14:ligatures w14:val="none"/>
        </w:rPr>
      </w:pPr>
      <w:r w:rsidRPr="00E366A5">
        <w:rPr>
          <w:rFonts w:ascii="Times New Roman" w:eastAsia="Calibri" w:hAnsi="Times New Roman" w:cs="Times New Roman"/>
          <w:noProof/>
          <w:kern w:val="0"/>
          <w:sz w:val="32"/>
          <w:szCs w:val="32"/>
          <w14:ligatures w14:val="none"/>
        </w:rPr>
        <mc:AlternateContent>
          <mc:Choice Requires="wps">
            <w:drawing>
              <wp:anchor distT="4294967295" distB="4294967295" distL="114300" distR="114300" simplePos="0" relativeHeight="251659264" behindDoc="0" locked="0" layoutInCell="1" hidden="0" allowOverlap="1" wp14:anchorId="14E6A8DA" wp14:editId="6FE88158">
                <wp:simplePos x="0" y="0"/>
                <wp:positionH relativeFrom="column">
                  <wp:posOffset>-788311</wp:posOffset>
                </wp:positionH>
                <wp:positionV relativeFrom="paragraph">
                  <wp:posOffset>227413</wp:posOffset>
                </wp:positionV>
                <wp:extent cx="6858000" cy="12700"/>
                <wp:effectExtent l="0" t="0" r="0" b="0"/>
                <wp:wrapNone/>
                <wp:docPr id="1085696781" name="Taisns bultveida savienotājs 2"/>
                <wp:cNvGraphicFramePr/>
                <a:graphic xmlns:a="http://schemas.openxmlformats.org/drawingml/2006/main">
                  <a:graphicData uri="http://schemas.microsoft.com/office/word/2010/wordprocessingShape">
                    <wps:wsp>
                      <wps:cNvCnPr/>
                      <wps:spPr>
                        <a:xfrm>
                          <a:off x="0" y="0"/>
                          <a:ext cx="6858000" cy="12700"/>
                        </a:xfrm>
                        <a:prstGeom prst="straightConnector1">
                          <a:avLst/>
                        </a:prstGeom>
                        <a:noFill/>
                        <a:ln w="9525" cap="flat" cmpd="sng">
                          <a:solidFill>
                            <a:srgbClr val="548DD4"/>
                          </a:solidFill>
                          <a:prstDash val="solid"/>
                          <a:round/>
                          <a:headEnd type="none" w="med" len="med"/>
                          <a:tailEnd type="none" w="med" len="med"/>
                        </a:ln>
                      </wps:spPr>
                      <wps:bodyPr/>
                    </wps:wsp>
                  </a:graphicData>
                </a:graphic>
              </wp:anchor>
            </w:drawing>
          </mc:Choice>
          <mc:Fallback>
            <w:pict>
              <v:shapetype w14:anchorId="6765E654" id="_x0000_t32" coordsize="21600,21600" o:spt="32" o:oned="t" path="m,l21600,21600e" filled="f">
                <v:path arrowok="t" fillok="f" o:connecttype="none"/>
                <o:lock v:ext="edit" shapetype="t"/>
              </v:shapetype>
              <v:shape id="Taisns bultveida savienotājs 2" o:spid="_x0000_s1026" type="#_x0000_t32" style="position:absolute;margin-left:-62.05pt;margin-top:17.9pt;width:540pt;height:1pt;z-index:251659264;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" strokecolor="#548dd4"/>
            </w:pict>
          </mc:Fallback>
        </mc:AlternateContent>
      </w:r>
      <w:r w:rsidRPr="00E366A5">
        <w:rPr>
          <w:rFonts w:ascii="Times New Roman" w:eastAsia="Calibri" w:hAnsi="Times New Roman" w:cs="Times New Roman"/>
          <w:b/>
          <w:noProof/>
          <w:kern w:val="0"/>
          <w:sz w:val="32"/>
          <w:szCs w:val="32"/>
          <w14:ligatures w14:val="none"/>
        </w:rPr>
        <w:t>LĪVĀNU NOVADA PAŠVALDĪBA</w:t>
      </w:r>
    </w:p>
    <w:p w14:paraId="01E8DC77" w14:textId="77777777" w:rsidR="004E6A6B" w:rsidRPr="00E366A5" w:rsidRDefault="004E6A6B" w:rsidP="004E6A6B">
      <w:pPr>
        <w:spacing w:after="0" w:line="240" w:lineRule="auto"/>
        <w:ind w:hanging="567"/>
        <w:jc w:val="center"/>
        <w:rPr>
          <w:rFonts w:ascii="Times New Roman" w:eastAsia="Calibri" w:hAnsi="Times New Roman" w:cs="Times New Roman"/>
          <w:noProof/>
          <w:kern w:val="0"/>
          <w:sz w:val="24"/>
          <w:szCs w:val="24"/>
          <w14:ligatures w14:val="none"/>
        </w:rPr>
      </w:pPr>
      <w:r w:rsidRPr="00E366A5">
        <w:rPr>
          <w:rFonts w:ascii="Times New Roman" w:eastAsia="Calibri" w:hAnsi="Times New Roman" w:cs="Times New Roman"/>
          <w:noProof/>
          <w:kern w:val="0"/>
          <w:sz w:val="24"/>
          <w:szCs w:val="24"/>
          <w14:ligatures w14:val="none"/>
        </w:rPr>
        <w:t>Reģistrācijas Nr. 90000065595, Rīgas iela 77, Līvāni, Līvānu novads, LV – 5316,</w:t>
      </w:r>
    </w:p>
    <w:p w14:paraId="5D5E6AF7" w14:textId="77777777" w:rsidR="004E6A6B" w:rsidRPr="00E366A5" w:rsidRDefault="004E6A6B" w:rsidP="004E6A6B">
      <w:pPr>
        <w:spacing w:after="0" w:line="240" w:lineRule="auto"/>
        <w:ind w:hanging="567"/>
        <w:jc w:val="center"/>
        <w:rPr>
          <w:rFonts w:ascii="Times New Roman" w:eastAsia="Calibri" w:hAnsi="Times New Roman" w:cs="Times New Roman"/>
          <w:noProof/>
          <w:kern w:val="0"/>
          <w:sz w:val="24"/>
          <w:szCs w:val="24"/>
          <w14:ligatures w14:val="none"/>
        </w:rPr>
      </w:pPr>
      <w:r w:rsidRPr="00E366A5">
        <w:rPr>
          <w:rFonts w:ascii="Times New Roman" w:eastAsia="Calibri" w:hAnsi="Times New Roman" w:cs="Times New Roman"/>
          <w:noProof/>
          <w:kern w:val="0"/>
          <w:sz w:val="24"/>
          <w:szCs w:val="24"/>
          <w14:ligatures w14:val="none"/>
        </w:rPr>
        <w:t>tālr.: 65307250, e-pasts: pasts@livani.lv</w:t>
      </w:r>
    </w:p>
    <w:bookmarkEnd w:id="1"/>
    <w:p w14:paraId="0A3A663E" w14:textId="77777777" w:rsidR="004E6A6B" w:rsidRPr="00E366A5" w:rsidRDefault="004E6A6B" w:rsidP="004E6A6B">
      <w:pPr>
        <w:spacing w:after="0" w:line="240" w:lineRule="auto"/>
        <w:jc w:val="right"/>
        <w:rPr>
          <w:rFonts w:ascii="Times New Roman" w:eastAsia="Calibri" w:hAnsi="Times New Roman" w:cs="Times New Roman"/>
          <w:kern w:val="0"/>
          <w:sz w:val="24"/>
          <w:szCs w:val="24"/>
          <w14:ligatures w14:val="none"/>
        </w:rPr>
      </w:pPr>
    </w:p>
    <w:p w14:paraId="7D712133" w14:textId="77777777" w:rsidR="004E6A6B" w:rsidRPr="00E366A5" w:rsidRDefault="004E6A6B" w:rsidP="004E6A6B">
      <w:pPr>
        <w:spacing w:after="0" w:line="240" w:lineRule="auto"/>
        <w:jc w:val="right"/>
        <w:rPr>
          <w:rFonts w:ascii="Times New Roman" w:eastAsia="Calibri" w:hAnsi="Times New Roman" w:cs="Times New Roman"/>
          <w:kern w:val="0"/>
          <w:sz w:val="24"/>
          <w:szCs w:val="24"/>
          <w14:ligatures w14:val="none"/>
        </w:rPr>
      </w:pPr>
      <w:r w:rsidRPr="00E366A5">
        <w:rPr>
          <w:rFonts w:ascii="Times New Roman" w:eastAsia="Calibri" w:hAnsi="Times New Roman" w:cs="Times New Roman"/>
          <w:kern w:val="0"/>
          <w:sz w:val="24"/>
          <w:szCs w:val="24"/>
          <w14:ligatures w14:val="none"/>
        </w:rPr>
        <w:t>APSTIPRINĀTS</w:t>
      </w:r>
    </w:p>
    <w:p w14:paraId="7813A912" w14:textId="77777777" w:rsidR="004E6A6B" w:rsidRPr="00E366A5" w:rsidRDefault="004E6A6B" w:rsidP="004E6A6B">
      <w:pPr>
        <w:spacing w:after="0" w:line="240" w:lineRule="auto"/>
        <w:jc w:val="right"/>
        <w:rPr>
          <w:rFonts w:ascii="Times New Roman" w:eastAsia="Calibri" w:hAnsi="Times New Roman" w:cs="Times New Roman"/>
          <w:kern w:val="0"/>
          <w:sz w:val="24"/>
          <w:szCs w:val="24"/>
          <w14:ligatures w14:val="none"/>
        </w:rPr>
      </w:pPr>
      <w:r w:rsidRPr="00E366A5">
        <w:rPr>
          <w:rFonts w:ascii="Times New Roman" w:eastAsia="Calibri" w:hAnsi="Times New Roman" w:cs="Times New Roman"/>
          <w:kern w:val="0"/>
          <w:sz w:val="24"/>
          <w:szCs w:val="24"/>
          <w14:ligatures w14:val="none"/>
        </w:rPr>
        <w:t>ar Līvānu novada pašvaldības domes</w:t>
      </w:r>
    </w:p>
    <w:p w14:paraId="254A0802" w14:textId="2AABB891" w:rsidR="004E6A6B" w:rsidRPr="005A2D74" w:rsidRDefault="004E6A6B" w:rsidP="004E6A6B">
      <w:pPr>
        <w:spacing w:after="0" w:line="240" w:lineRule="auto"/>
        <w:jc w:val="right"/>
        <w:rPr>
          <w:rFonts w:ascii="Times New Roman" w:eastAsia="Calibri" w:hAnsi="Times New Roman" w:cs="Times New Roman"/>
          <w:kern w:val="0"/>
          <w:sz w:val="24"/>
          <w:szCs w:val="24"/>
          <w14:ligatures w14:val="none"/>
        </w:rPr>
      </w:pPr>
      <w:r w:rsidRPr="005A2D74">
        <w:rPr>
          <w:rFonts w:ascii="Times New Roman" w:eastAsia="Calibri" w:hAnsi="Times New Roman" w:cs="Times New Roman"/>
          <w:kern w:val="0"/>
          <w:sz w:val="24"/>
          <w:szCs w:val="24"/>
          <w14:ligatures w14:val="none"/>
        </w:rPr>
        <w:t>202</w:t>
      </w:r>
      <w:r w:rsidR="006560BD" w:rsidRPr="005A2D74">
        <w:rPr>
          <w:rFonts w:ascii="Times New Roman" w:eastAsia="Calibri" w:hAnsi="Times New Roman" w:cs="Times New Roman"/>
          <w:kern w:val="0"/>
          <w:sz w:val="24"/>
          <w:szCs w:val="24"/>
          <w14:ligatures w14:val="none"/>
        </w:rPr>
        <w:t>6</w:t>
      </w:r>
      <w:r w:rsidRPr="005A2D74">
        <w:rPr>
          <w:rFonts w:ascii="Times New Roman" w:eastAsia="Calibri" w:hAnsi="Times New Roman" w:cs="Times New Roman"/>
          <w:kern w:val="0"/>
          <w:sz w:val="24"/>
          <w:szCs w:val="24"/>
          <w14:ligatures w14:val="none"/>
        </w:rPr>
        <w:t>. gada</w:t>
      </w:r>
      <w:r w:rsidR="00CE666E">
        <w:rPr>
          <w:rFonts w:ascii="Times New Roman" w:eastAsia="Calibri" w:hAnsi="Times New Roman" w:cs="Times New Roman"/>
          <w:kern w:val="0"/>
          <w:sz w:val="24"/>
          <w:szCs w:val="24"/>
          <w14:ligatures w14:val="none"/>
        </w:rPr>
        <w:t xml:space="preserve"> 26. martā</w:t>
      </w:r>
    </w:p>
    <w:p w14:paraId="242200EE" w14:textId="23E468B6" w:rsidR="004E6A6B" w:rsidRPr="005A2D74" w:rsidRDefault="004E6A6B" w:rsidP="004E6A6B">
      <w:pPr>
        <w:spacing w:after="0" w:line="240" w:lineRule="auto"/>
        <w:jc w:val="right"/>
        <w:rPr>
          <w:rFonts w:ascii="Times New Roman" w:eastAsia="Calibri" w:hAnsi="Times New Roman" w:cs="Times New Roman"/>
          <w:kern w:val="0"/>
          <w:sz w:val="24"/>
          <w:szCs w:val="24"/>
          <w14:ligatures w14:val="none"/>
        </w:rPr>
      </w:pPr>
      <w:r w:rsidRPr="005A2D74">
        <w:rPr>
          <w:rFonts w:ascii="Times New Roman" w:eastAsia="Calibri" w:hAnsi="Times New Roman" w:cs="Times New Roman"/>
          <w:kern w:val="0"/>
          <w:sz w:val="24"/>
          <w:szCs w:val="24"/>
          <w14:ligatures w14:val="none"/>
        </w:rPr>
        <w:t xml:space="preserve">sēdes </w:t>
      </w:r>
      <w:smartTag w:uri="schemas-tilde-lv/tildestengine" w:element="veidnes">
        <w:smartTagPr>
          <w:attr w:name="text" w:val="protokola"/>
          <w:attr w:name="id" w:val="-1"/>
          <w:attr w:name="baseform" w:val="protokol|s"/>
        </w:smartTagPr>
        <w:r w:rsidRPr="005A2D74">
          <w:rPr>
            <w:rFonts w:ascii="Times New Roman" w:eastAsia="Calibri" w:hAnsi="Times New Roman" w:cs="Times New Roman"/>
            <w:kern w:val="0"/>
            <w:sz w:val="24"/>
            <w:szCs w:val="24"/>
            <w14:ligatures w14:val="none"/>
          </w:rPr>
          <w:t>protokola</w:t>
        </w:r>
      </w:smartTag>
      <w:r w:rsidRPr="005A2D74">
        <w:rPr>
          <w:rFonts w:ascii="Times New Roman" w:eastAsia="Calibri" w:hAnsi="Times New Roman" w:cs="Times New Roman"/>
          <w:kern w:val="0"/>
          <w:sz w:val="24"/>
          <w:szCs w:val="24"/>
          <w14:ligatures w14:val="none"/>
        </w:rPr>
        <w:t xml:space="preserve"> </w:t>
      </w:r>
      <w:r w:rsidR="00853AD3" w:rsidRPr="005A2D74">
        <w:rPr>
          <w:rFonts w:ascii="Times New Roman" w:eastAsia="Calibri" w:hAnsi="Times New Roman" w:cs="Times New Roman"/>
          <w:kern w:val="0"/>
          <w:sz w:val="24"/>
          <w:szCs w:val="24"/>
          <w14:ligatures w14:val="none"/>
        </w:rPr>
        <w:t xml:space="preserve"> Nr</w:t>
      </w:r>
      <w:r w:rsidR="00CE6E08" w:rsidRPr="005A2D74">
        <w:rPr>
          <w:rFonts w:ascii="Times New Roman" w:eastAsia="Calibri" w:hAnsi="Times New Roman" w:cs="Times New Roman"/>
          <w:kern w:val="0"/>
          <w:sz w:val="24"/>
          <w:szCs w:val="24"/>
          <w14:ligatures w14:val="none"/>
        </w:rPr>
        <w:t>.</w:t>
      </w:r>
      <w:r w:rsidR="00CE666E">
        <w:rPr>
          <w:rFonts w:ascii="Times New Roman" w:eastAsia="Calibri" w:hAnsi="Times New Roman" w:cs="Times New Roman"/>
          <w:kern w:val="0"/>
          <w:sz w:val="24"/>
          <w:szCs w:val="24"/>
          <w14:ligatures w14:val="none"/>
        </w:rPr>
        <w:t>5</w:t>
      </w:r>
    </w:p>
    <w:p w14:paraId="478A79E3" w14:textId="7CEAC38C" w:rsidR="004E6A6B" w:rsidRPr="00E366A5" w:rsidRDefault="004E6A6B" w:rsidP="004E6A6B">
      <w:pPr>
        <w:spacing w:after="0" w:line="240" w:lineRule="auto"/>
        <w:jc w:val="right"/>
        <w:rPr>
          <w:rFonts w:ascii="Times New Roman" w:eastAsia="Calibri" w:hAnsi="Times New Roman" w:cs="Times New Roman"/>
          <w:kern w:val="0"/>
          <w:sz w:val="24"/>
          <w:szCs w:val="24"/>
          <w14:ligatures w14:val="none"/>
        </w:rPr>
      </w:pPr>
      <w:r w:rsidRPr="005A2D74">
        <w:rPr>
          <w:rFonts w:ascii="Times New Roman" w:eastAsia="Calibri" w:hAnsi="Times New Roman" w:cs="Times New Roman"/>
          <w:kern w:val="0"/>
          <w:sz w:val="24"/>
          <w:szCs w:val="24"/>
          <w14:ligatures w14:val="none"/>
        </w:rPr>
        <w:t xml:space="preserve"> </w:t>
      </w:r>
      <w:smartTag w:uri="schemas-tilde-lv/tildestengine" w:element="veidnes">
        <w:smartTagPr>
          <w:attr w:name="text" w:val="lēmumu"/>
          <w:attr w:name="id" w:val="-1"/>
          <w:attr w:name="baseform" w:val="lēmum|s"/>
        </w:smartTagPr>
        <w:r w:rsidRPr="005A2D74">
          <w:rPr>
            <w:rFonts w:ascii="Times New Roman" w:eastAsia="Calibri" w:hAnsi="Times New Roman" w:cs="Times New Roman"/>
            <w:kern w:val="0"/>
            <w:sz w:val="24"/>
            <w:szCs w:val="24"/>
            <w14:ligatures w14:val="none"/>
          </w:rPr>
          <w:t>lēmumu</w:t>
        </w:r>
      </w:smartTag>
      <w:r w:rsidRPr="005A2D74">
        <w:rPr>
          <w:rFonts w:ascii="Times New Roman" w:eastAsia="Calibri" w:hAnsi="Times New Roman" w:cs="Times New Roman"/>
          <w:kern w:val="0"/>
          <w:sz w:val="24"/>
          <w:szCs w:val="24"/>
          <w14:ligatures w14:val="none"/>
        </w:rPr>
        <w:t xml:space="preserve"> Nr.</w:t>
      </w:r>
      <w:r w:rsidR="00CE666E">
        <w:rPr>
          <w:rFonts w:ascii="Times New Roman" w:eastAsia="Calibri" w:hAnsi="Times New Roman" w:cs="Times New Roman"/>
          <w:kern w:val="0"/>
          <w:sz w:val="24"/>
          <w:szCs w:val="24"/>
          <w14:ligatures w14:val="none"/>
        </w:rPr>
        <w:t>5-27</w:t>
      </w:r>
    </w:p>
    <w:p w14:paraId="2672C19F" w14:textId="77777777" w:rsidR="004E6A6B" w:rsidRPr="00E366A5" w:rsidRDefault="004E6A6B" w:rsidP="004E6A6B">
      <w:pPr>
        <w:spacing w:after="0" w:line="240" w:lineRule="auto"/>
        <w:jc w:val="both"/>
        <w:rPr>
          <w:rFonts w:ascii="Times New Roman" w:eastAsia="Calibri" w:hAnsi="Times New Roman" w:cs="Times New Roman"/>
          <w:kern w:val="0"/>
          <w:sz w:val="24"/>
          <w:szCs w:val="24"/>
          <w14:ligatures w14:val="none"/>
        </w:rPr>
      </w:pPr>
    </w:p>
    <w:p w14:paraId="1B7AC788" w14:textId="77777777" w:rsidR="004E6A6B" w:rsidRPr="00E366A5" w:rsidRDefault="004E6A6B" w:rsidP="004E6A6B">
      <w:pPr>
        <w:spacing w:after="0" w:line="240" w:lineRule="auto"/>
        <w:jc w:val="center"/>
        <w:rPr>
          <w:rFonts w:ascii="Times New Roman" w:eastAsia="Times New Roman" w:hAnsi="Times New Roman" w:cs="Times New Roman"/>
          <w:kern w:val="0"/>
          <w:sz w:val="24"/>
          <w:szCs w:val="24"/>
          <w14:ligatures w14:val="none"/>
        </w:rPr>
      </w:pPr>
      <w:r w:rsidRPr="00E366A5">
        <w:rPr>
          <w:rFonts w:ascii="Times New Roman" w:eastAsia="Times New Roman" w:hAnsi="Times New Roman" w:cs="Times New Roman"/>
          <w:kern w:val="0"/>
          <w:sz w:val="24"/>
          <w:szCs w:val="24"/>
          <w14:ligatures w14:val="none"/>
        </w:rPr>
        <w:t xml:space="preserve">Līvānu novada pašvaldības domes saistošie noteikumi </w:t>
      </w:r>
    </w:p>
    <w:p w14:paraId="50456CEB" w14:textId="56BFA035" w:rsidR="004E6A6B" w:rsidRPr="002058D1" w:rsidRDefault="00197082" w:rsidP="004E6A6B">
      <w:pPr>
        <w:ind w:firstLine="567"/>
        <w:jc w:val="center"/>
        <w:rPr>
          <w:rFonts w:ascii="Times New Roman" w:hAnsi="Times New Roman" w:cs="Times New Roman"/>
          <w:b/>
          <w:bCs/>
          <w:sz w:val="24"/>
          <w:szCs w:val="24"/>
        </w:rPr>
      </w:pPr>
      <w:bookmarkStart w:id="2" w:name="_Hlk69715641"/>
      <w:r>
        <w:rPr>
          <w:rFonts w:ascii="Times New Roman" w:eastAsia="Times New Roman" w:hAnsi="Times New Roman" w:cs="Times New Roman"/>
          <w:b/>
          <w:bCs/>
          <w:kern w:val="0"/>
          <w:sz w:val="24"/>
          <w:szCs w:val="24"/>
          <w:lang w:eastAsia="lv-LV"/>
          <w14:ligatures w14:val="none"/>
        </w:rPr>
        <w:t>“</w:t>
      </w:r>
      <w:r w:rsidR="004E6A6B" w:rsidRPr="002058D1">
        <w:rPr>
          <w:rFonts w:ascii="Times New Roman" w:hAnsi="Times New Roman" w:cs="Times New Roman"/>
          <w:b/>
          <w:bCs/>
          <w:sz w:val="24"/>
          <w:szCs w:val="24"/>
        </w:rPr>
        <w:t>Līvānu novada pašvaldības līdzdalības budžeta nolikums”</w:t>
      </w:r>
    </w:p>
    <w:bookmarkEnd w:id="2"/>
    <w:p w14:paraId="12705C46" w14:textId="77777777" w:rsidR="004E6A6B" w:rsidRPr="00E366A5" w:rsidRDefault="004E6A6B" w:rsidP="004E6A6B">
      <w:pPr>
        <w:spacing w:after="0" w:line="240" w:lineRule="auto"/>
        <w:jc w:val="center"/>
        <w:rPr>
          <w:rFonts w:ascii="Times New Roman" w:eastAsia="Calibri" w:hAnsi="Times New Roman" w:cs="Times New Roman"/>
          <w:kern w:val="0"/>
          <w:sz w:val="24"/>
          <w:szCs w:val="24"/>
          <w14:ligatures w14:val="none"/>
        </w:rPr>
      </w:pPr>
      <w:r w:rsidRPr="00E366A5">
        <w:rPr>
          <w:rFonts w:ascii="Times New Roman" w:eastAsia="Calibri" w:hAnsi="Times New Roman" w:cs="Times New Roman"/>
          <w:kern w:val="0"/>
          <w:sz w:val="24"/>
          <w:szCs w:val="24"/>
          <w14:ligatures w14:val="none"/>
        </w:rPr>
        <w:t>LĪVĀNOS</w:t>
      </w:r>
    </w:p>
    <w:p w14:paraId="7B90A84B" w14:textId="77777777" w:rsidR="004E6A6B" w:rsidRPr="00E366A5" w:rsidRDefault="004E6A6B" w:rsidP="004E6A6B">
      <w:pPr>
        <w:spacing w:after="0" w:line="240" w:lineRule="auto"/>
        <w:rPr>
          <w:rFonts w:ascii="Times New Roman" w:eastAsia="Times New Roman" w:hAnsi="Times New Roman" w:cs="Times New Roman"/>
          <w:bCs/>
          <w:kern w:val="0"/>
          <w:sz w:val="24"/>
          <w:szCs w:val="24"/>
          <w14:ligatures w14:val="none"/>
        </w:rPr>
      </w:pPr>
    </w:p>
    <w:p w14:paraId="77952E4B" w14:textId="3BC177D3" w:rsidR="004E6A6B" w:rsidRPr="00E366A5" w:rsidRDefault="004E6A6B" w:rsidP="004E6A6B">
      <w:pPr>
        <w:spacing w:after="0" w:line="240" w:lineRule="auto"/>
        <w:rPr>
          <w:rFonts w:ascii="Times New Roman" w:eastAsia="Times New Roman" w:hAnsi="Times New Roman" w:cs="Times New Roman"/>
          <w:bCs/>
          <w:kern w:val="0"/>
          <w:sz w:val="24"/>
          <w:szCs w:val="24"/>
          <w14:ligatures w14:val="none"/>
        </w:rPr>
      </w:pPr>
      <w:r w:rsidRPr="005A2D74">
        <w:rPr>
          <w:rFonts w:ascii="Times New Roman" w:eastAsia="Times New Roman" w:hAnsi="Times New Roman" w:cs="Times New Roman"/>
          <w:bCs/>
          <w:kern w:val="0"/>
          <w:sz w:val="24"/>
          <w:szCs w:val="24"/>
          <w14:ligatures w14:val="none"/>
        </w:rPr>
        <w:t>202</w:t>
      </w:r>
      <w:r w:rsidR="006560BD" w:rsidRPr="005A2D74">
        <w:rPr>
          <w:rFonts w:ascii="Times New Roman" w:eastAsia="Times New Roman" w:hAnsi="Times New Roman" w:cs="Times New Roman"/>
          <w:bCs/>
          <w:kern w:val="0"/>
          <w:sz w:val="24"/>
          <w:szCs w:val="24"/>
          <w14:ligatures w14:val="none"/>
        </w:rPr>
        <w:t>6</w:t>
      </w:r>
      <w:r w:rsidRPr="005A2D74">
        <w:rPr>
          <w:rFonts w:ascii="Times New Roman" w:eastAsia="Times New Roman" w:hAnsi="Times New Roman" w:cs="Times New Roman"/>
          <w:bCs/>
          <w:kern w:val="0"/>
          <w:sz w:val="24"/>
          <w:szCs w:val="24"/>
          <w14:ligatures w14:val="none"/>
        </w:rPr>
        <w:t xml:space="preserve">. gada </w:t>
      </w:r>
      <w:r w:rsidR="00CE666E">
        <w:rPr>
          <w:rFonts w:ascii="Times New Roman" w:eastAsia="Times New Roman" w:hAnsi="Times New Roman" w:cs="Times New Roman"/>
          <w:bCs/>
          <w:kern w:val="0"/>
          <w:sz w:val="24"/>
          <w:szCs w:val="24"/>
          <w14:ligatures w14:val="none"/>
        </w:rPr>
        <w:t>26. martā</w:t>
      </w:r>
      <w:r w:rsidR="006560BD" w:rsidRPr="005A2D74">
        <w:rPr>
          <w:rFonts w:ascii="Times New Roman" w:eastAsia="Times New Roman" w:hAnsi="Times New Roman" w:cs="Times New Roman"/>
          <w:bCs/>
          <w:kern w:val="0"/>
          <w:sz w:val="24"/>
          <w:szCs w:val="24"/>
          <w14:ligatures w14:val="none"/>
        </w:rPr>
        <w:t>___________</w:t>
      </w:r>
      <w:r w:rsidR="0041409A" w:rsidRPr="005A2D74">
        <w:rPr>
          <w:rFonts w:ascii="Times New Roman" w:eastAsia="Times New Roman" w:hAnsi="Times New Roman" w:cs="Times New Roman"/>
          <w:bCs/>
          <w:kern w:val="0"/>
          <w:sz w:val="24"/>
          <w:szCs w:val="24"/>
          <w14:ligatures w14:val="none"/>
        </w:rPr>
        <w:tab/>
      </w:r>
      <w:r w:rsidR="0041409A" w:rsidRPr="005A2D74">
        <w:rPr>
          <w:rFonts w:ascii="Times New Roman" w:eastAsia="Times New Roman" w:hAnsi="Times New Roman" w:cs="Times New Roman"/>
          <w:bCs/>
          <w:kern w:val="0"/>
          <w:sz w:val="24"/>
          <w:szCs w:val="24"/>
          <w14:ligatures w14:val="none"/>
        </w:rPr>
        <w:tab/>
      </w:r>
      <w:r w:rsidRPr="005A2D74">
        <w:rPr>
          <w:rFonts w:ascii="Times New Roman" w:eastAsia="Times New Roman" w:hAnsi="Times New Roman" w:cs="Times New Roman"/>
          <w:bCs/>
          <w:kern w:val="0"/>
          <w:sz w:val="24"/>
          <w:szCs w:val="24"/>
          <w14:ligatures w14:val="none"/>
        </w:rPr>
        <w:tab/>
      </w:r>
      <w:r w:rsidRPr="005A2D74">
        <w:rPr>
          <w:rFonts w:ascii="Times New Roman" w:eastAsia="Times New Roman" w:hAnsi="Times New Roman" w:cs="Times New Roman"/>
          <w:bCs/>
          <w:kern w:val="0"/>
          <w:sz w:val="24"/>
          <w:szCs w:val="24"/>
          <w14:ligatures w14:val="none"/>
        </w:rPr>
        <w:tab/>
      </w:r>
      <w:r w:rsidRPr="005A2D74">
        <w:rPr>
          <w:rFonts w:ascii="Times New Roman" w:eastAsia="Times New Roman" w:hAnsi="Times New Roman" w:cs="Times New Roman"/>
          <w:bCs/>
          <w:kern w:val="0"/>
          <w:sz w:val="24"/>
          <w:szCs w:val="24"/>
          <w14:ligatures w14:val="none"/>
        </w:rPr>
        <w:tab/>
      </w:r>
      <w:r w:rsidRPr="005A2D74">
        <w:rPr>
          <w:rFonts w:ascii="Times New Roman" w:eastAsia="Times New Roman" w:hAnsi="Times New Roman" w:cs="Times New Roman"/>
          <w:bCs/>
          <w:kern w:val="0"/>
          <w:sz w:val="24"/>
          <w:szCs w:val="24"/>
          <w14:ligatures w14:val="none"/>
        </w:rPr>
        <w:tab/>
      </w:r>
      <w:r w:rsidR="00CE6E08" w:rsidRPr="005A2D74">
        <w:rPr>
          <w:rFonts w:ascii="Times New Roman" w:eastAsia="Times New Roman" w:hAnsi="Times New Roman" w:cs="Times New Roman"/>
          <w:bCs/>
          <w:kern w:val="0"/>
          <w:sz w:val="24"/>
          <w:szCs w:val="24"/>
          <w14:ligatures w14:val="none"/>
        </w:rPr>
        <w:t xml:space="preserve">       </w:t>
      </w:r>
      <w:r w:rsidR="0041409A" w:rsidRPr="005A2D74">
        <w:rPr>
          <w:rFonts w:ascii="Times New Roman" w:eastAsia="Times New Roman" w:hAnsi="Times New Roman" w:cs="Times New Roman"/>
          <w:bCs/>
          <w:kern w:val="0"/>
          <w:sz w:val="24"/>
          <w:szCs w:val="24"/>
          <w14:ligatures w14:val="none"/>
        </w:rPr>
        <w:t xml:space="preserve">  </w:t>
      </w:r>
      <w:r w:rsidRPr="005A2D74">
        <w:rPr>
          <w:rFonts w:ascii="Times New Roman" w:eastAsia="Times New Roman" w:hAnsi="Times New Roman" w:cs="Times New Roman"/>
          <w:bCs/>
          <w:kern w:val="0"/>
          <w:sz w:val="24"/>
          <w:szCs w:val="24"/>
          <w14:ligatures w14:val="none"/>
        </w:rPr>
        <w:t>Nr.</w:t>
      </w:r>
      <w:r w:rsidR="00CE666E">
        <w:rPr>
          <w:rFonts w:ascii="Times New Roman" w:eastAsia="Times New Roman" w:hAnsi="Times New Roman" w:cs="Times New Roman"/>
          <w:bCs/>
          <w:kern w:val="0"/>
          <w:sz w:val="24"/>
          <w:szCs w:val="24"/>
          <w14:ligatures w14:val="none"/>
        </w:rPr>
        <w:t>5</w:t>
      </w:r>
      <w:r w:rsidR="006560BD" w:rsidRPr="005A2D74">
        <w:rPr>
          <w:rFonts w:ascii="Times New Roman" w:eastAsia="Times New Roman" w:hAnsi="Times New Roman" w:cs="Times New Roman"/>
          <w:bCs/>
          <w:kern w:val="0"/>
          <w:sz w:val="24"/>
          <w:szCs w:val="24"/>
          <w14:ligatures w14:val="none"/>
        </w:rPr>
        <w:t>____</w:t>
      </w:r>
      <w:r w:rsidR="00CE6E08">
        <w:rPr>
          <w:rFonts w:ascii="Times New Roman" w:eastAsia="Times New Roman" w:hAnsi="Times New Roman" w:cs="Times New Roman"/>
          <w:bCs/>
          <w:kern w:val="0"/>
          <w:sz w:val="24"/>
          <w:szCs w:val="24"/>
          <w14:ligatures w14:val="none"/>
        </w:rPr>
        <w:t xml:space="preserve"> </w:t>
      </w:r>
    </w:p>
    <w:p w14:paraId="311DE690" w14:textId="77777777" w:rsidR="004E6A6B" w:rsidRPr="00E366A5" w:rsidRDefault="004E6A6B" w:rsidP="004E6A6B">
      <w:pPr>
        <w:spacing w:after="0"/>
        <w:rPr>
          <w:rFonts w:ascii="Times New Roman" w:eastAsia="Calibri" w:hAnsi="Times New Roman" w:cs="Times New Roman"/>
          <w:b/>
          <w:kern w:val="0"/>
          <w:sz w:val="24"/>
          <w:szCs w:val="24"/>
          <w14:ligatures w14:val="none"/>
        </w:rPr>
      </w:pPr>
    </w:p>
    <w:p w14:paraId="6322EAC4" w14:textId="77777777" w:rsidR="004E6A6B" w:rsidRPr="00E366A5" w:rsidRDefault="004E6A6B" w:rsidP="004E6A6B">
      <w:pPr>
        <w:spacing w:after="0"/>
        <w:jc w:val="right"/>
        <w:rPr>
          <w:rFonts w:ascii="Times New Roman" w:eastAsia="Calibri" w:hAnsi="Times New Roman" w:cs="Times New Roman"/>
          <w:i/>
          <w:kern w:val="0"/>
          <w:sz w:val="20"/>
          <w:szCs w:val="20"/>
          <w14:ligatures w14:val="none"/>
        </w:rPr>
      </w:pPr>
      <w:r w:rsidRPr="00E366A5">
        <w:rPr>
          <w:rFonts w:ascii="Times New Roman" w:eastAsia="Calibri" w:hAnsi="Times New Roman" w:cs="Times New Roman"/>
          <w:i/>
          <w:kern w:val="0"/>
          <w:sz w:val="20"/>
          <w:szCs w:val="20"/>
          <w14:ligatures w14:val="none"/>
        </w:rPr>
        <w:t xml:space="preserve">Izdoti saskaņā ar </w:t>
      </w:r>
      <w:r>
        <w:rPr>
          <w:rFonts w:ascii="Times New Roman" w:eastAsia="Calibri" w:hAnsi="Times New Roman" w:cs="Times New Roman"/>
          <w:i/>
          <w:kern w:val="0"/>
          <w:sz w:val="20"/>
          <w:szCs w:val="20"/>
          <w14:ligatures w14:val="none"/>
        </w:rPr>
        <w:t>Pašvaldību likuma 61. pantu</w:t>
      </w:r>
    </w:p>
    <w:p w14:paraId="4D9553D8" w14:textId="77777777" w:rsidR="004E6A6B" w:rsidRDefault="004E6A6B" w:rsidP="004E6A6B">
      <w:pPr>
        <w:ind w:firstLine="567"/>
        <w:jc w:val="center"/>
        <w:rPr>
          <w:rFonts w:ascii="Times New Roman" w:hAnsi="Times New Roman" w:cs="Times New Roman"/>
          <w:b/>
          <w:bCs/>
          <w:sz w:val="28"/>
          <w:szCs w:val="28"/>
        </w:rPr>
      </w:pPr>
    </w:p>
    <w:p w14:paraId="61F4ADEE" w14:textId="77777777" w:rsidR="004E6A6B" w:rsidRPr="007C06DD" w:rsidRDefault="004E6A6B" w:rsidP="004E6A6B">
      <w:pPr>
        <w:pStyle w:val="Sarakstarindkopa"/>
        <w:numPr>
          <w:ilvl w:val="0"/>
          <w:numId w:val="1"/>
        </w:numPr>
        <w:jc w:val="center"/>
        <w:rPr>
          <w:rFonts w:ascii="Times New Roman" w:hAnsi="Times New Roman" w:cs="Times New Roman"/>
          <w:b/>
          <w:bCs/>
          <w:sz w:val="24"/>
          <w:szCs w:val="24"/>
        </w:rPr>
      </w:pPr>
      <w:r w:rsidRPr="007C06DD">
        <w:rPr>
          <w:rFonts w:ascii="Times New Roman" w:hAnsi="Times New Roman" w:cs="Times New Roman"/>
          <w:b/>
          <w:bCs/>
          <w:sz w:val="24"/>
          <w:szCs w:val="24"/>
        </w:rPr>
        <w:t>Vispārīgie jautājumi</w:t>
      </w:r>
    </w:p>
    <w:p w14:paraId="02C166D2" w14:textId="77777777" w:rsidR="004E6A6B" w:rsidRPr="007C06DD" w:rsidRDefault="004E6A6B" w:rsidP="004E6A6B">
      <w:pPr>
        <w:pStyle w:val="Sarakstarindkopa"/>
        <w:ind w:left="1287"/>
        <w:rPr>
          <w:rFonts w:ascii="Times New Roman" w:hAnsi="Times New Roman" w:cs="Times New Roman"/>
          <w:b/>
          <w:bCs/>
          <w:sz w:val="24"/>
          <w:szCs w:val="24"/>
        </w:rPr>
      </w:pPr>
    </w:p>
    <w:p w14:paraId="50923438" w14:textId="50832A3C" w:rsidR="004E6A6B" w:rsidRPr="007C06DD" w:rsidRDefault="004E6A6B" w:rsidP="004E6A6B">
      <w:pPr>
        <w:pStyle w:val="Sarakstarindkopa"/>
        <w:numPr>
          <w:ilvl w:val="0"/>
          <w:numId w:val="2"/>
        </w:numPr>
        <w:ind w:left="284" w:hanging="284"/>
        <w:jc w:val="both"/>
        <w:rPr>
          <w:rFonts w:ascii="Times New Roman" w:hAnsi="Times New Roman" w:cs="Times New Roman"/>
          <w:sz w:val="24"/>
          <w:szCs w:val="24"/>
        </w:rPr>
      </w:pPr>
      <w:r w:rsidRPr="007C06DD">
        <w:rPr>
          <w:rFonts w:ascii="Times New Roman" w:hAnsi="Times New Roman" w:cs="Times New Roman"/>
          <w:sz w:val="24"/>
          <w:szCs w:val="24"/>
        </w:rPr>
        <w:t>Saistošie noteikumi (turpmāk</w:t>
      </w:r>
      <w:r w:rsidR="000C038C">
        <w:rPr>
          <w:rFonts w:ascii="Times New Roman" w:hAnsi="Times New Roman" w:cs="Times New Roman"/>
          <w:sz w:val="24"/>
          <w:szCs w:val="24"/>
        </w:rPr>
        <w:t xml:space="preserve"> </w:t>
      </w:r>
      <w:r w:rsidRPr="007C06DD">
        <w:rPr>
          <w:rFonts w:ascii="Times New Roman" w:hAnsi="Times New Roman" w:cs="Times New Roman"/>
          <w:sz w:val="24"/>
          <w:szCs w:val="24"/>
        </w:rPr>
        <w:t>- noteikumi) nosaka līdzdalības budžeta piešķiršanas un izlietošanas kārtību, kā arī k</w:t>
      </w:r>
      <w:r w:rsidR="00DE0302">
        <w:rPr>
          <w:rFonts w:ascii="Times New Roman" w:hAnsi="Times New Roman" w:cs="Times New Roman"/>
          <w:sz w:val="24"/>
          <w:szCs w:val="24"/>
        </w:rPr>
        <w:t>ā</w:t>
      </w:r>
      <w:r w:rsidRPr="007C06DD">
        <w:rPr>
          <w:rFonts w:ascii="Times New Roman" w:hAnsi="Times New Roman" w:cs="Times New Roman"/>
          <w:sz w:val="24"/>
          <w:szCs w:val="24"/>
        </w:rPr>
        <w:t>rtību, kādā tiek iesniegtas, vērtētas, finansētas un īstenotas Līvānu novada līdzdalības budžeta projektu idejas (turpmāk -</w:t>
      </w:r>
      <w:r w:rsidR="000C038C">
        <w:rPr>
          <w:rFonts w:ascii="Times New Roman" w:hAnsi="Times New Roman" w:cs="Times New Roman"/>
          <w:sz w:val="24"/>
          <w:szCs w:val="24"/>
        </w:rPr>
        <w:t xml:space="preserve"> </w:t>
      </w:r>
      <w:r w:rsidRPr="007C06DD">
        <w:rPr>
          <w:rFonts w:ascii="Times New Roman" w:hAnsi="Times New Roman" w:cs="Times New Roman"/>
          <w:sz w:val="24"/>
          <w:szCs w:val="24"/>
        </w:rPr>
        <w:t xml:space="preserve">projekti). </w:t>
      </w:r>
    </w:p>
    <w:p w14:paraId="13EA2F73" w14:textId="77777777" w:rsidR="004E6A6B" w:rsidRPr="007C06DD" w:rsidRDefault="004E6A6B" w:rsidP="004E6A6B">
      <w:pPr>
        <w:pStyle w:val="Sarakstarindkopa"/>
        <w:numPr>
          <w:ilvl w:val="0"/>
          <w:numId w:val="2"/>
        </w:numPr>
        <w:ind w:left="284" w:hanging="284"/>
        <w:jc w:val="both"/>
        <w:rPr>
          <w:rFonts w:ascii="Times New Roman" w:hAnsi="Times New Roman" w:cs="Times New Roman"/>
          <w:sz w:val="24"/>
          <w:szCs w:val="24"/>
        </w:rPr>
      </w:pPr>
      <w:r w:rsidRPr="007C06DD">
        <w:rPr>
          <w:rFonts w:ascii="Times New Roman" w:hAnsi="Times New Roman" w:cs="Times New Roman"/>
          <w:sz w:val="24"/>
          <w:szCs w:val="24"/>
        </w:rPr>
        <w:t>Noteikumu mērķis ir veicināt pašvaldības administratīvās teritorijas iedzīvotāju iesaisti teritorijas attīstības jautājumu lemšanā, sekmēt efektīvu, atklātu, ietverošu, savlaicīgu un atbildīgu sabiedrības iesaisti Līvānu novada pašvaldības administratīvās teritorijas attīstības plānošanas procesā, tādejādi paaugstinot plānošanas procesa kvalitāti un plānošanas rezultātu atbilstību sabiedrības vajadzībām un interesēm.</w:t>
      </w:r>
    </w:p>
    <w:p w14:paraId="1A2B16DC" w14:textId="52F824E0" w:rsidR="004E6A6B" w:rsidRPr="007C06DD" w:rsidRDefault="004E6A6B" w:rsidP="004E6A6B">
      <w:pPr>
        <w:pStyle w:val="Sarakstarindkopa"/>
        <w:numPr>
          <w:ilvl w:val="0"/>
          <w:numId w:val="2"/>
        </w:numPr>
        <w:ind w:left="284" w:hanging="284"/>
        <w:jc w:val="both"/>
        <w:rPr>
          <w:rFonts w:ascii="Times New Roman" w:hAnsi="Times New Roman" w:cs="Times New Roman"/>
          <w:sz w:val="24"/>
          <w:szCs w:val="24"/>
        </w:rPr>
      </w:pPr>
      <w:r w:rsidRPr="007C06DD">
        <w:rPr>
          <w:rFonts w:ascii="Times New Roman" w:hAnsi="Times New Roman" w:cs="Times New Roman"/>
          <w:sz w:val="24"/>
          <w:szCs w:val="24"/>
        </w:rPr>
        <w:t>Līvānu novada līdzdalības budžeta projektu ideju konkursu (turpmāk</w:t>
      </w:r>
      <w:r w:rsidR="000C038C">
        <w:rPr>
          <w:rFonts w:ascii="Times New Roman" w:hAnsi="Times New Roman" w:cs="Times New Roman"/>
          <w:sz w:val="24"/>
          <w:szCs w:val="24"/>
        </w:rPr>
        <w:t xml:space="preserve"> </w:t>
      </w:r>
      <w:r w:rsidRPr="007C06DD">
        <w:rPr>
          <w:rFonts w:ascii="Times New Roman" w:hAnsi="Times New Roman" w:cs="Times New Roman"/>
          <w:sz w:val="24"/>
          <w:szCs w:val="24"/>
        </w:rPr>
        <w:t>- konkursu) izsludina, organizē un koordinē pašvaldības iestāde Līvānu novada Centrālā pārvalde.</w:t>
      </w:r>
    </w:p>
    <w:p w14:paraId="0218C5BA" w14:textId="77777777" w:rsidR="004E6A6B" w:rsidRPr="007C06DD" w:rsidRDefault="004E6A6B" w:rsidP="004E6A6B">
      <w:pPr>
        <w:pStyle w:val="Sarakstarindkopa"/>
        <w:numPr>
          <w:ilvl w:val="0"/>
          <w:numId w:val="2"/>
        </w:numPr>
        <w:ind w:left="284" w:hanging="284"/>
        <w:jc w:val="both"/>
        <w:rPr>
          <w:rFonts w:ascii="Times New Roman" w:hAnsi="Times New Roman" w:cs="Times New Roman"/>
          <w:sz w:val="24"/>
          <w:szCs w:val="24"/>
        </w:rPr>
      </w:pPr>
      <w:r w:rsidRPr="007C06DD">
        <w:rPr>
          <w:rFonts w:ascii="Times New Roman" w:hAnsi="Times New Roman" w:cs="Times New Roman"/>
          <w:sz w:val="24"/>
          <w:szCs w:val="24"/>
        </w:rPr>
        <w:t>Projekti tiek iesniegti un izvērtēti viena kalendārā gada ietvaros.</w:t>
      </w:r>
    </w:p>
    <w:p w14:paraId="0B660ED8" w14:textId="77777777" w:rsidR="004E6A6B" w:rsidRPr="007C06DD" w:rsidRDefault="004E6A6B" w:rsidP="004E6A6B">
      <w:pPr>
        <w:pStyle w:val="Sarakstarindkopa"/>
        <w:numPr>
          <w:ilvl w:val="0"/>
          <w:numId w:val="2"/>
        </w:numPr>
        <w:ind w:left="284" w:hanging="284"/>
        <w:jc w:val="both"/>
        <w:rPr>
          <w:rFonts w:ascii="Times New Roman" w:hAnsi="Times New Roman" w:cs="Times New Roman"/>
          <w:sz w:val="24"/>
          <w:szCs w:val="24"/>
        </w:rPr>
      </w:pPr>
      <w:r w:rsidRPr="007C06DD">
        <w:rPr>
          <w:rFonts w:ascii="Times New Roman" w:hAnsi="Times New Roman" w:cs="Times New Roman"/>
          <w:sz w:val="24"/>
          <w:szCs w:val="24"/>
        </w:rPr>
        <w:t>Konkursa atbalstītie projekti tiek finansēti no pašvaldības ikgadējā budžeta līdzekļiem.</w:t>
      </w:r>
    </w:p>
    <w:p w14:paraId="655436A1" w14:textId="77777777" w:rsidR="004E6A6B" w:rsidRPr="007C06DD" w:rsidRDefault="004E6A6B" w:rsidP="004E6A6B">
      <w:pPr>
        <w:pStyle w:val="Sarakstarindkopa"/>
        <w:numPr>
          <w:ilvl w:val="0"/>
          <w:numId w:val="2"/>
        </w:numPr>
        <w:ind w:left="284" w:hanging="284"/>
        <w:jc w:val="both"/>
        <w:rPr>
          <w:rFonts w:ascii="Times New Roman" w:hAnsi="Times New Roman" w:cs="Times New Roman"/>
          <w:sz w:val="24"/>
          <w:szCs w:val="24"/>
        </w:rPr>
      </w:pPr>
      <w:r w:rsidRPr="007C06DD">
        <w:rPr>
          <w:rFonts w:ascii="Times New Roman" w:hAnsi="Times New Roman" w:cs="Times New Roman"/>
          <w:sz w:val="24"/>
          <w:szCs w:val="24"/>
        </w:rPr>
        <w:t>Projektu ideju īstenošana notiek Līvānu novada pašvaldības administratīvajā teritorijā, nodrošinot, ka projekta rezultāts ir brīvi un plaši pieejams sabiedrībai.</w:t>
      </w:r>
    </w:p>
    <w:p w14:paraId="6AC0BE3B" w14:textId="77777777" w:rsidR="004E6A6B" w:rsidRPr="007C06DD" w:rsidRDefault="004E6A6B" w:rsidP="004E6A6B">
      <w:pPr>
        <w:pStyle w:val="Sarakstarindkopa"/>
        <w:numPr>
          <w:ilvl w:val="0"/>
          <w:numId w:val="2"/>
        </w:numPr>
        <w:ind w:left="284" w:hanging="284"/>
        <w:jc w:val="both"/>
        <w:rPr>
          <w:rFonts w:ascii="Times New Roman" w:hAnsi="Times New Roman" w:cs="Times New Roman"/>
          <w:sz w:val="24"/>
          <w:szCs w:val="24"/>
        </w:rPr>
      </w:pPr>
      <w:r w:rsidRPr="007C06DD">
        <w:rPr>
          <w:rFonts w:ascii="Times New Roman" w:hAnsi="Times New Roman" w:cs="Times New Roman"/>
          <w:sz w:val="24"/>
          <w:szCs w:val="24"/>
        </w:rPr>
        <w:t xml:space="preserve">Lai padarītu taisnīgāku balsošanu attiecībā pret tām teritorijām, kurās iedzīvotāju skaits un blīvums ir zemāks, Līvānu novadā noteiktas 2 līdzdalības budžeta plānošanas vienības: </w:t>
      </w:r>
    </w:p>
    <w:p w14:paraId="7F4EC2BC" w14:textId="77777777" w:rsidR="004E6A6B" w:rsidRPr="007C06DD" w:rsidRDefault="004E6A6B" w:rsidP="004E6A6B">
      <w:pPr>
        <w:pStyle w:val="Sarakstarindkopa"/>
        <w:numPr>
          <w:ilvl w:val="1"/>
          <w:numId w:val="2"/>
        </w:numPr>
        <w:jc w:val="both"/>
        <w:rPr>
          <w:rFonts w:ascii="Times New Roman" w:hAnsi="Times New Roman" w:cs="Times New Roman"/>
          <w:sz w:val="24"/>
          <w:szCs w:val="24"/>
        </w:rPr>
      </w:pPr>
      <w:r w:rsidRPr="007C06DD">
        <w:rPr>
          <w:rFonts w:ascii="Times New Roman" w:hAnsi="Times New Roman" w:cs="Times New Roman"/>
          <w:sz w:val="24"/>
          <w:szCs w:val="24"/>
        </w:rPr>
        <w:t>pilsētas teritorija (Līvānu pilsētas teritorijas projekti);</w:t>
      </w:r>
    </w:p>
    <w:p w14:paraId="0B919651" w14:textId="08C4C635" w:rsidR="004E6A6B" w:rsidRPr="007C06DD" w:rsidRDefault="004E6A6B" w:rsidP="004E6A6B">
      <w:pPr>
        <w:pStyle w:val="Sarakstarindkopa"/>
        <w:numPr>
          <w:ilvl w:val="1"/>
          <w:numId w:val="2"/>
        </w:numPr>
        <w:jc w:val="both"/>
        <w:rPr>
          <w:rFonts w:ascii="Times New Roman" w:hAnsi="Times New Roman" w:cs="Times New Roman"/>
          <w:sz w:val="24"/>
          <w:szCs w:val="24"/>
        </w:rPr>
      </w:pPr>
      <w:r w:rsidRPr="007C06DD">
        <w:rPr>
          <w:rFonts w:ascii="Times New Roman" w:hAnsi="Times New Roman" w:cs="Times New Roman"/>
          <w:sz w:val="24"/>
          <w:szCs w:val="24"/>
        </w:rPr>
        <w:t>lauku teritorija (Rožupes, Jersikas, Rudzātu, Sutru un Turku pagasta teritorijas projekti)</w:t>
      </w:r>
      <w:r w:rsidR="00CE1FC9">
        <w:rPr>
          <w:rFonts w:ascii="Times New Roman" w:hAnsi="Times New Roman" w:cs="Times New Roman"/>
          <w:sz w:val="24"/>
          <w:szCs w:val="24"/>
        </w:rPr>
        <w:t>.</w:t>
      </w:r>
    </w:p>
    <w:p w14:paraId="3EC2AD38" w14:textId="6DA6FDE8" w:rsidR="00A62D01" w:rsidRDefault="004E6A6B" w:rsidP="00A62D01">
      <w:pPr>
        <w:pStyle w:val="Sarakstarindkopa"/>
        <w:numPr>
          <w:ilvl w:val="0"/>
          <w:numId w:val="2"/>
        </w:numPr>
        <w:ind w:left="284" w:hanging="284"/>
        <w:jc w:val="both"/>
        <w:rPr>
          <w:rFonts w:ascii="Times New Roman" w:hAnsi="Times New Roman" w:cs="Times New Roman"/>
          <w:sz w:val="24"/>
          <w:szCs w:val="24"/>
        </w:rPr>
      </w:pPr>
      <w:r w:rsidRPr="007C06DD">
        <w:rPr>
          <w:rFonts w:ascii="Times New Roman" w:hAnsi="Times New Roman" w:cs="Times New Roman"/>
          <w:sz w:val="24"/>
          <w:szCs w:val="24"/>
        </w:rPr>
        <w:t>Katram balsotājam ir tiesības</w:t>
      </w:r>
      <w:r w:rsidR="00D337E5" w:rsidRPr="007C06DD">
        <w:rPr>
          <w:rFonts w:ascii="Times New Roman" w:hAnsi="Times New Roman" w:cs="Times New Roman"/>
          <w:sz w:val="24"/>
          <w:szCs w:val="24"/>
        </w:rPr>
        <w:t xml:space="preserve"> balsot vienu reizi par vienu projektu.</w:t>
      </w:r>
    </w:p>
    <w:p w14:paraId="18381C52" w14:textId="77777777" w:rsidR="00594609" w:rsidRPr="007C06DD" w:rsidRDefault="00594609" w:rsidP="00594609">
      <w:pPr>
        <w:pStyle w:val="Sarakstarindkopa"/>
        <w:ind w:left="284"/>
        <w:jc w:val="both"/>
        <w:rPr>
          <w:rFonts w:ascii="Times New Roman" w:hAnsi="Times New Roman" w:cs="Times New Roman"/>
          <w:sz w:val="24"/>
          <w:szCs w:val="24"/>
        </w:rPr>
      </w:pPr>
    </w:p>
    <w:p w14:paraId="3B7C3A58" w14:textId="77777777" w:rsidR="004E6A6B" w:rsidRPr="007C06DD" w:rsidRDefault="004E6A6B" w:rsidP="004E6A6B">
      <w:pPr>
        <w:pStyle w:val="Sarakstarindkopa"/>
        <w:numPr>
          <w:ilvl w:val="0"/>
          <w:numId w:val="1"/>
        </w:numPr>
        <w:jc w:val="center"/>
        <w:rPr>
          <w:rFonts w:ascii="Times New Roman" w:hAnsi="Times New Roman" w:cs="Times New Roman"/>
          <w:b/>
          <w:bCs/>
          <w:sz w:val="24"/>
          <w:szCs w:val="24"/>
        </w:rPr>
      </w:pPr>
      <w:r w:rsidRPr="007C06DD">
        <w:rPr>
          <w:rFonts w:ascii="Times New Roman" w:hAnsi="Times New Roman" w:cs="Times New Roman"/>
          <w:b/>
          <w:bCs/>
          <w:sz w:val="24"/>
          <w:szCs w:val="24"/>
        </w:rPr>
        <w:lastRenderedPageBreak/>
        <w:t>Finansējuma piešķiršanas nosacījumi</w:t>
      </w:r>
    </w:p>
    <w:p w14:paraId="27D71571" w14:textId="77777777" w:rsidR="004E6A6B" w:rsidRPr="007C06DD" w:rsidRDefault="004E6A6B" w:rsidP="004E6A6B">
      <w:pPr>
        <w:pStyle w:val="Sarakstarindkopa"/>
        <w:ind w:left="1287"/>
        <w:rPr>
          <w:rFonts w:ascii="Times New Roman" w:hAnsi="Times New Roman" w:cs="Times New Roman"/>
          <w:b/>
          <w:bCs/>
          <w:sz w:val="24"/>
          <w:szCs w:val="24"/>
        </w:rPr>
      </w:pPr>
    </w:p>
    <w:p w14:paraId="015E50DE" w14:textId="237E5CE9" w:rsidR="004E6A6B" w:rsidRPr="007C06DD" w:rsidRDefault="004E6A6B" w:rsidP="004E6A6B">
      <w:pPr>
        <w:pStyle w:val="Sarakstarindkopa"/>
        <w:numPr>
          <w:ilvl w:val="0"/>
          <w:numId w:val="2"/>
        </w:numPr>
        <w:ind w:left="284" w:hanging="284"/>
        <w:jc w:val="both"/>
        <w:rPr>
          <w:rFonts w:ascii="Times New Roman" w:hAnsi="Times New Roman" w:cs="Times New Roman"/>
          <w:sz w:val="24"/>
          <w:szCs w:val="24"/>
        </w:rPr>
      </w:pPr>
      <w:r w:rsidRPr="007C06DD">
        <w:rPr>
          <w:rFonts w:ascii="Times New Roman" w:hAnsi="Times New Roman" w:cs="Times New Roman"/>
          <w:sz w:val="24"/>
          <w:szCs w:val="24"/>
        </w:rPr>
        <w:t>Konkrētajā gadā konkursa realizācijai pieejamo finansējumu nosaka kārtējā gada budžeta ietvaros, paredzot finansējumu līdzdalības budžetam</w:t>
      </w:r>
      <w:r w:rsidR="00A353E7" w:rsidRPr="007C06DD">
        <w:rPr>
          <w:rFonts w:ascii="Times New Roman" w:hAnsi="Times New Roman" w:cs="Times New Roman"/>
          <w:sz w:val="24"/>
          <w:szCs w:val="24"/>
        </w:rPr>
        <w:t xml:space="preserve"> ne mazāku par normatīvajos aktos noteikto</w:t>
      </w:r>
      <w:r w:rsidRPr="007C06DD">
        <w:rPr>
          <w:rFonts w:ascii="Times New Roman" w:hAnsi="Times New Roman" w:cs="Times New Roman"/>
          <w:sz w:val="24"/>
          <w:szCs w:val="24"/>
        </w:rPr>
        <w:t xml:space="preserve"> (noapaļojot līdz veseliem skaitļiem) no pašvaldības vidējiem viena gada iedzīvotāju ienākuma nodokļa un nekustamā nodokļa faktiskajiem ieņēmumiem, kas tiek aprēķināti par pēdējiem trim gadiem. </w:t>
      </w:r>
    </w:p>
    <w:p w14:paraId="1A510CB3" w14:textId="446EFDE2" w:rsidR="004E6A6B" w:rsidRPr="007C06DD" w:rsidRDefault="004E6A6B" w:rsidP="004E6A6B">
      <w:pPr>
        <w:pStyle w:val="Sarakstarindkopa"/>
        <w:numPr>
          <w:ilvl w:val="0"/>
          <w:numId w:val="2"/>
        </w:numPr>
        <w:ind w:left="284" w:hanging="284"/>
        <w:jc w:val="both"/>
        <w:rPr>
          <w:rFonts w:ascii="Times New Roman" w:hAnsi="Times New Roman" w:cs="Times New Roman"/>
          <w:sz w:val="24"/>
          <w:szCs w:val="24"/>
        </w:rPr>
      </w:pPr>
      <w:r w:rsidRPr="007C06DD">
        <w:rPr>
          <w:rFonts w:ascii="Times New Roman" w:hAnsi="Times New Roman" w:cs="Times New Roman"/>
          <w:sz w:val="24"/>
          <w:szCs w:val="24"/>
        </w:rPr>
        <w:t xml:space="preserve">Pašvaldība var veidot līdzdalības finansējuma uzkrājumus, proti, visas summas, kuras nevar tikt izmantotas projektu īstenošanai (finansējuma atlikumi no iepriekšējiem konkursu gadiem), tiek uzkrātas un novirzītas </w:t>
      </w:r>
      <w:r w:rsidR="00C87CA9" w:rsidRPr="00C87CA9">
        <w:rPr>
          <w:rFonts w:ascii="Times New Roman" w:hAnsi="Times New Roman" w:cs="Times New Roman"/>
          <w:sz w:val="24"/>
          <w:szCs w:val="24"/>
        </w:rPr>
        <w:t xml:space="preserve">atbilstoši noteiktajām līdzdalības budžeta plānošanas vienībām </w:t>
      </w:r>
      <w:r w:rsidRPr="007C06DD">
        <w:rPr>
          <w:rFonts w:ascii="Times New Roman" w:hAnsi="Times New Roman" w:cs="Times New Roman"/>
          <w:sz w:val="24"/>
          <w:szCs w:val="24"/>
        </w:rPr>
        <w:t>nākošajiem konkursiem un izmantotas cenu starpības segšanai.</w:t>
      </w:r>
    </w:p>
    <w:p w14:paraId="3260DD69" w14:textId="77777777" w:rsidR="004E6A6B" w:rsidRPr="007C06DD" w:rsidRDefault="004E6A6B" w:rsidP="004E6A6B">
      <w:pPr>
        <w:pStyle w:val="Sarakstarindkopa"/>
        <w:numPr>
          <w:ilvl w:val="0"/>
          <w:numId w:val="2"/>
        </w:numPr>
        <w:ind w:left="284" w:hanging="284"/>
        <w:jc w:val="both"/>
        <w:rPr>
          <w:rFonts w:ascii="Times New Roman" w:hAnsi="Times New Roman" w:cs="Times New Roman"/>
          <w:sz w:val="24"/>
          <w:szCs w:val="24"/>
        </w:rPr>
      </w:pPr>
      <w:r w:rsidRPr="007C06DD">
        <w:rPr>
          <w:rFonts w:ascii="Times New Roman" w:hAnsi="Times New Roman" w:cs="Times New Roman"/>
          <w:sz w:val="24"/>
          <w:szCs w:val="24"/>
        </w:rPr>
        <w:t>Līdzdalības budžetu iedala līdzdalības budžeta plānošanas</w:t>
      </w:r>
      <w:r w:rsidRPr="007C06DD">
        <w:rPr>
          <w:rFonts w:ascii="Times New Roman" w:hAnsi="Times New Roman" w:cs="Times New Roman"/>
          <w:color w:val="00B0F0"/>
          <w:sz w:val="24"/>
          <w:szCs w:val="24"/>
        </w:rPr>
        <w:t xml:space="preserve"> </w:t>
      </w:r>
      <w:r w:rsidRPr="007C06DD">
        <w:rPr>
          <w:rFonts w:ascii="Times New Roman" w:hAnsi="Times New Roman" w:cs="Times New Roman"/>
          <w:sz w:val="24"/>
          <w:szCs w:val="24"/>
        </w:rPr>
        <w:t>vienībās</w:t>
      </w:r>
      <w:r w:rsidRPr="007C06DD">
        <w:rPr>
          <w:rFonts w:ascii="Times New Roman" w:hAnsi="Times New Roman" w:cs="Times New Roman"/>
          <w:color w:val="00B0F0"/>
          <w:sz w:val="24"/>
          <w:szCs w:val="24"/>
        </w:rPr>
        <w:t xml:space="preserve"> </w:t>
      </w:r>
      <w:r w:rsidRPr="007C06DD">
        <w:rPr>
          <w:rFonts w:ascii="Times New Roman" w:hAnsi="Times New Roman" w:cs="Times New Roman"/>
          <w:sz w:val="24"/>
          <w:szCs w:val="24"/>
        </w:rPr>
        <w:t xml:space="preserve"> (teritorijās),  kuras noteiktas Nolikuma 7.punktā un Līvānu novada pašvaldības attīstības programmā.</w:t>
      </w:r>
    </w:p>
    <w:p w14:paraId="491AD4D5" w14:textId="77777777" w:rsidR="004E6A6B" w:rsidRPr="007C06DD" w:rsidRDefault="004E6A6B" w:rsidP="004E6A6B">
      <w:pPr>
        <w:pStyle w:val="Sarakstarindkopa"/>
        <w:numPr>
          <w:ilvl w:val="0"/>
          <w:numId w:val="2"/>
        </w:numPr>
        <w:ind w:left="284" w:hanging="284"/>
        <w:jc w:val="both"/>
        <w:rPr>
          <w:rFonts w:ascii="Times New Roman" w:hAnsi="Times New Roman" w:cs="Times New Roman"/>
          <w:sz w:val="24"/>
          <w:szCs w:val="24"/>
        </w:rPr>
      </w:pPr>
      <w:r w:rsidRPr="007C06DD">
        <w:rPr>
          <w:rFonts w:ascii="Times New Roman" w:hAnsi="Times New Roman" w:cs="Times New Roman"/>
          <w:sz w:val="24"/>
          <w:szCs w:val="24"/>
        </w:rPr>
        <w:t>Katrā līdzdalības budžeta plānošanas vienībā katru gadu tiek realizēts vismaz 1 projekts.</w:t>
      </w:r>
    </w:p>
    <w:p w14:paraId="2563BCBF" w14:textId="77777777" w:rsidR="004E6A6B" w:rsidRPr="007C06DD" w:rsidRDefault="004E6A6B" w:rsidP="004E6A6B">
      <w:pPr>
        <w:pStyle w:val="Sarakstarindkopa"/>
        <w:numPr>
          <w:ilvl w:val="0"/>
          <w:numId w:val="2"/>
        </w:numPr>
        <w:ind w:left="284" w:hanging="284"/>
        <w:jc w:val="both"/>
        <w:rPr>
          <w:rFonts w:ascii="Times New Roman" w:hAnsi="Times New Roman" w:cs="Times New Roman"/>
          <w:sz w:val="24"/>
          <w:szCs w:val="24"/>
        </w:rPr>
      </w:pPr>
      <w:r w:rsidRPr="007C06DD">
        <w:rPr>
          <w:rFonts w:ascii="Times New Roman" w:hAnsi="Times New Roman" w:cs="Times New Roman"/>
          <w:sz w:val="24"/>
          <w:szCs w:val="24"/>
        </w:rPr>
        <w:t>Vienas projekta idejas realizācijai piešķir ne vairāk kā pusi no gadā atvēlētās summas.</w:t>
      </w:r>
    </w:p>
    <w:p w14:paraId="7E4CA095" w14:textId="77777777" w:rsidR="004E6A6B" w:rsidRPr="007C06DD" w:rsidRDefault="004E6A6B" w:rsidP="004E6A6B">
      <w:pPr>
        <w:pStyle w:val="Sarakstarindkopa"/>
        <w:numPr>
          <w:ilvl w:val="0"/>
          <w:numId w:val="2"/>
        </w:numPr>
        <w:ind w:left="284" w:hanging="284"/>
        <w:jc w:val="both"/>
        <w:rPr>
          <w:rFonts w:ascii="Times New Roman" w:hAnsi="Times New Roman" w:cs="Times New Roman"/>
          <w:sz w:val="24"/>
          <w:szCs w:val="24"/>
        </w:rPr>
      </w:pPr>
      <w:r w:rsidRPr="007C06DD">
        <w:rPr>
          <w:rFonts w:ascii="Times New Roman" w:hAnsi="Times New Roman" w:cs="Times New Roman"/>
          <w:sz w:val="24"/>
          <w:szCs w:val="24"/>
        </w:rPr>
        <w:t>Projektu idejām ir jāatbilst šādiem kritērijiem:</w:t>
      </w:r>
    </w:p>
    <w:p w14:paraId="5CB972FB" w14:textId="77777777" w:rsidR="004E6A6B" w:rsidRPr="007C06DD" w:rsidRDefault="004E6A6B" w:rsidP="004E6A6B">
      <w:pPr>
        <w:pStyle w:val="Sarakstarindkopa"/>
        <w:numPr>
          <w:ilvl w:val="1"/>
          <w:numId w:val="2"/>
        </w:numPr>
        <w:ind w:left="1134" w:hanging="567"/>
        <w:jc w:val="both"/>
        <w:rPr>
          <w:rFonts w:ascii="Times New Roman" w:hAnsi="Times New Roman" w:cs="Times New Roman"/>
          <w:sz w:val="24"/>
          <w:szCs w:val="24"/>
        </w:rPr>
      </w:pPr>
      <w:r w:rsidRPr="007C06DD">
        <w:rPr>
          <w:rFonts w:ascii="Times New Roman" w:hAnsi="Times New Roman" w:cs="Times New Roman"/>
          <w:sz w:val="24"/>
          <w:szCs w:val="24"/>
        </w:rPr>
        <w:t xml:space="preserve"> projekts ir saistīts ar jaunas infrastruktūras radīšanu, vai jau esošās infrastruktūras uzlabošanu, vai citu pašvaldības rīcību, kurai ir paliekoša un sabiedriski nozīmīga vērtība;</w:t>
      </w:r>
    </w:p>
    <w:p w14:paraId="517CF4F4" w14:textId="77777777" w:rsidR="004E6A6B" w:rsidRPr="007C06DD" w:rsidRDefault="004E6A6B" w:rsidP="004E6A6B">
      <w:pPr>
        <w:pStyle w:val="Sarakstarindkopa"/>
        <w:numPr>
          <w:ilvl w:val="1"/>
          <w:numId w:val="2"/>
        </w:numPr>
        <w:ind w:left="1134" w:hanging="567"/>
        <w:jc w:val="both"/>
        <w:rPr>
          <w:rFonts w:ascii="Times New Roman" w:hAnsi="Times New Roman" w:cs="Times New Roman"/>
          <w:sz w:val="24"/>
          <w:szCs w:val="24"/>
        </w:rPr>
      </w:pPr>
      <w:r w:rsidRPr="007C06DD">
        <w:rPr>
          <w:rFonts w:ascii="Times New Roman" w:hAnsi="Times New Roman" w:cs="Times New Roman"/>
          <w:sz w:val="24"/>
          <w:szCs w:val="24"/>
        </w:rPr>
        <w:t xml:space="preserve">projekts paredz ieguldījumu pašvaldībai piederošā īpašumā, savukārt citai publiskai personai vai privātpersonai piederošā īpašumā – gadījumā, kad, iesniedzot projektu, ir saņemts attiecīgā īpašnieka rakstisks saskaņojums veikt īpašumā visas projektā paredzētās darbības un ieguldījums nepieciešams, lai īstenotu pašvaldības autonomās funkcijas vai brīvprātīgās iniciatīvas. </w:t>
      </w:r>
    </w:p>
    <w:p w14:paraId="41CE1273" w14:textId="77777777" w:rsidR="004E6A6B" w:rsidRPr="007C06DD" w:rsidRDefault="004E6A6B" w:rsidP="004E6A6B">
      <w:pPr>
        <w:pStyle w:val="Sarakstarindkopa"/>
        <w:numPr>
          <w:ilvl w:val="1"/>
          <w:numId w:val="2"/>
        </w:numPr>
        <w:ind w:left="1134" w:hanging="567"/>
        <w:jc w:val="both"/>
        <w:rPr>
          <w:rFonts w:ascii="Times New Roman" w:hAnsi="Times New Roman" w:cs="Times New Roman"/>
          <w:sz w:val="24"/>
          <w:szCs w:val="24"/>
        </w:rPr>
      </w:pPr>
      <w:r w:rsidRPr="007C06DD">
        <w:rPr>
          <w:rFonts w:ascii="Times New Roman" w:hAnsi="Times New Roman" w:cs="Times New Roman"/>
          <w:sz w:val="24"/>
          <w:szCs w:val="24"/>
        </w:rPr>
        <w:t>projekta īstenošanas rezultātā ilglaicīgi (vismaz 10 gadus) būs uzlabota apkaimes publiskā infrastruktūra, un šiem uzlabojumiem ir sabiedriski nozīmīga vērtība;</w:t>
      </w:r>
    </w:p>
    <w:p w14:paraId="19A6AF81" w14:textId="77777777" w:rsidR="004E6A6B" w:rsidRPr="007C06DD" w:rsidRDefault="004E6A6B" w:rsidP="004E6A6B">
      <w:pPr>
        <w:pStyle w:val="Sarakstarindkopa"/>
        <w:numPr>
          <w:ilvl w:val="1"/>
          <w:numId w:val="2"/>
        </w:numPr>
        <w:ind w:left="1134" w:hanging="567"/>
        <w:jc w:val="both"/>
        <w:rPr>
          <w:rFonts w:ascii="Times New Roman" w:hAnsi="Times New Roman" w:cs="Times New Roman"/>
          <w:sz w:val="24"/>
          <w:szCs w:val="24"/>
        </w:rPr>
      </w:pPr>
      <w:r w:rsidRPr="007C06DD">
        <w:rPr>
          <w:rFonts w:ascii="Times New Roman" w:hAnsi="Times New Roman" w:cs="Times New Roman"/>
          <w:sz w:val="24"/>
          <w:szCs w:val="24"/>
        </w:rPr>
        <w:t>projektā paredzētie ieguldījumi ir ekonomiski pamatoti, neradīs pašvaldībai nesamērīgas uzturēšanas izmaksas un būs plaši pieejami iedzīvotājiem;</w:t>
      </w:r>
    </w:p>
    <w:p w14:paraId="2AA7A6A8" w14:textId="51310FE4" w:rsidR="004E6A6B" w:rsidRPr="007C06DD" w:rsidRDefault="004E6A6B" w:rsidP="004E6A6B">
      <w:pPr>
        <w:pStyle w:val="Sarakstarindkopa"/>
        <w:numPr>
          <w:ilvl w:val="1"/>
          <w:numId w:val="2"/>
        </w:numPr>
        <w:ind w:left="1134" w:hanging="567"/>
        <w:jc w:val="both"/>
        <w:rPr>
          <w:rFonts w:ascii="Times New Roman" w:hAnsi="Times New Roman" w:cs="Times New Roman"/>
          <w:sz w:val="24"/>
          <w:szCs w:val="24"/>
        </w:rPr>
      </w:pPr>
      <w:r w:rsidRPr="007C06DD">
        <w:rPr>
          <w:rFonts w:ascii="Times New Roman" w:hAnsi="Times New Roman" w:cs="Times New Roman"/>
          <w:sz w:val="24"/>
          <w:szCs w:val="24"/>
        </w:rPr>
        <w:t>projekta ideju pašvaldība nav ieplānojusi realizēt citos pašvaldības projektos, tās īstenošanai nav piešķirts finansējum</w:t>
      </w:r>
      <w:r w:rsidR="00571831">
        <w:rPr>
          <w:rFonts w:ascii="Times New Roman" w:hAnsi="Times New Roman" w:cs="Times New Roman"/>
          <w:sz w:val="24"/>
          <w:szCs w:val="24"/>
        </w:rPr>
        <w:t>s</w:t>
      </w:r>
      <w:r w:rsidRPr="007C06DD">
        <w:rPr>
          <w:rFonts w:ascii="Times New Roman" w:hAnsi="Times New Roman" w:cs="Times New Roman"/>
          <w:sz w:val="24"/>
          <w:szCs w:val="24"/>
        </w:rPr>
        <w:t xml:space="preserve"> no kāda cita ārējā finanšu avota; </w:t>
      </w:r>
    </w:p>
    <w:p w14:paraId="7CB136BF" w14:textId="77777777" w:rsidR="004E6A6B" w:rsidRPr="007C06DD" w:rsidRDefault="004E6A6B" w:rsidP="004E6A6B">
      <w:pPr>
        <w:pStyle w:val="Sarakstarindkopa"/>
        <w:numPr>
          <w:ilvl w:val="1"/>
          <w:numId w:val="2"/>
        </w:numPr>
        <w:ind w:left="1134" w:hanging="567"/>
        <w:jc w:val="both"/>
        <w:rPr>
          <w:rFonts w:ascii="Times New Roman" w:hAnsi="Times New Roman" w:cs="Times New Roman"/>
          <w:sz w:val="24"/>
          <w:szCs w:val="24"/>
        </w:rPr>
      </w:pPr>
      <w:r w:rsidRPr="007C06DD">
        <w:rPr>
          <w:rFonts w:ascii="Times New Roman" w:hAnsi="Times New Roman" w:cs="Times New Roman"/>
          <w:sz w:val="24"/>
          <w:szCs w:val="24"/>
        </w:rPr>
        <w:t xml:space="preserve"> iesniegtai tāmei jābūt ekonomiski pamatotai, jāatbilst realizējamajām projektu iespējām, iekļaujot visas iespējamās izmaksas;</w:t>
      </w:r>
    </w:p>
    <w:p w14:paraId="358E34AC" w14:textId="77777777" w:rsidR="004E6A6B" w:rsidRPr="007C06DD" w:rsidRDefault="004E6A6B" w:rsidP="004E6A6B">
      <w:pPr>
        <w:pStyle w:val="Sarakstarindkopa"/>
        <w:numPr>
          <w:ilvl w:val="1"/>
          <w:numId w:val="2"/>
        </w:numPr>
        <w:ind w:left="1134" w:hanging="567"/>
        <w:jc w:val="both"/>
        <w:rPr>
          <w:rFonts w:ascii="Times New Roman" w:hAnsi="Times New Roman" w:cs="Times New Roman"/>
          <w:sz w:val="24"/>
          <w:szCs w:val="24"/>
        </w:rPr>
      </w:pPr>
      <w:r w:rsidRPr="007C06DD">
        <w:rPr>
          <w:rFonts w:ascii="Times New Roman" w:hAnsi="Times New Roman" w:cs="Times New Roman"/>
          <w:sz w:val="24"/>
          <w:szCs w:val="24"/>
        </w:rPr>
        <w:t xml:space="preserve"> iesniegtai idejai jāparedz pilnīga tās realizācija, nepieļaujot īstenošanu kārtās;</w:t>
      </w:r>
    </w:p>
    <w:p w14:paraId="2B878AEB" w14:textId="77777777" w:rsidR="004E6A6B" w:rsidRPr="007C06DD" w:rsidRDefault="004E6A6B" w:rsidP="004E6A6B">
      <w:pPr>
        <w:pStyle w:val="Sarakstarindkopa"/>
        <w:numPr>
          <w:ilvl w:val="1"/>
          <w:numId w:val="2"/>
        </w:numPr>
        <w:ind w:left="1134" w:hanging="567"/>
        <w:jc w:val="both"/>
        <w:rPr>
          <w:rFonts w:ascii="Times New Roman" w:hAnsi="Times New Roman" w:cs="Times New Roman"/>
          <w:sz w:val="24"/>
          <w:szCs w:val="24"/>
        </w:rPr>
      </w:pPr>
      <w:r w:rsidRPr="007C06DD">
        <w:rPr>
          <w:rFonts w:ascii="Times New Roman" w:hAnsi="Times New Roman" w:cs="Times New Roman"/>
          <w:sz w:val="24"/>
          <w:szCs w:val="24"/>
        </w:rPr>
        <w:t xml:space="preserve"> projekts nav saistīts ar komercdarbības atbalstu vai politiskām aktivitātēm;</w:t>
      </w:r>
    </w:p>
    <w:p w14:paraId="09E92A72" w14:textId="77777777" w:rsidR="004E6A6B" w:rsidRPr="007C06DD" w:rsidRDefault="004E6A6B" w:rsidP="004E6A6B">
      <w:pPr>
        <w:pStyle w:val="Sarakstarindkopa"/>
        <w:numPr>
          <w:ilvl w:val="1"/>
          <w:numId w:val="2"/>
        </w:numPr>
        <w:ind w:left="1134" w:hanging="567"/>
        <w:jc w:val="both"/>
        <w:rPr>
          <w:rFonts w:ascii="Times New Roman" w:hAnsi="Times New Roman" w:cs="Times New Roman"/>
          <w:sz w:val="24"/>
          <w:szCs w:val="24"/>
        </w:rPr>
      </w:pPr>
      <w:r w:rsidRPr="007C06DD">
        <w:rPr>
          <w:rFonts w:ascii="Times New Roman" w:hAnsi="Times New Roman" w:cs="Times New Roman"/>
          <w:sz w:val="24"/>
          <w:szCs w:val="24"/>
        </w:rPr>
        <w:t xml:space="preserve"> projekta ideja nav pretrunā ar Līvānu novada pašvaldības attīstības plānošanas dokumentiem.</w:t>
      </w:r>
    </w:p>
    <w:p w14:paraId="510E1F6B" w14:textId="77777777" w:rsidR="004E6A6B" w:rsidRPr="007C06DD" w:rsidRDefault="004E6A6B" w:rsidP="004E6A6B">
      <w:pPr>
        <w:pStyle w:val="Sarakstarindkopa"/>
        <w:ind w:left="1134"/>
        <w:jc w:val="both"/>
        <w:rPr>
          <w:rFonts w:ascii="Times New Roman" w:hAnsi="Times New Roman" w:cs="Times New Roman"/>
          <w:sz w:val="24"/>
          <w:szCs w:val="24"/>
        </w:rPr>
      </w:pPr>
    </w:p>
    <w:p w14:paraId="25D83B11" w14:textId="77777777" w:rsidR="004E6A6B" w:rsidRPr="007C06DD" w:rsidRDefault="004E6A6B" w:rsidP="004E6A6B">
      <w:pPr>
        <w:pStyle w:val="Sarakstarindkopa"/>
        <w:numPr>
          <w:ilvl w:val="0"/>
          <w:numId w:val="1"/>
        </w:numPr>
        <w:jc w:val="center"/>
        <w:rPr>
          <w:rFonts w:ascii="Times New Roman" w:hAnsi="Times New Roman" w:cs="Times New Roman"/>
          <w:b/>
          <w:bCs/>
          <w:sz w:val="24"/>
          <w:szCs w:val="24"/>
        </w:rPr>
      </w:pPr>
      <w:r w:rsidRPr="007C06DD">
        <w:rPr>
          <w:rFonts w:ascii="Times New Roman" w:hAnsi="Times New Roman" w:cs="Times New Roman"/>
          <w:b/>
          <w:bCs/>
          <w:sz w:val="24"/>
          <w:szCs w:val="24"/>
        </w:rPr>
        <w:t>Prasības projekta pieteikuma iesniedzējam</w:t>
      </w:r>
    </w:p>
    <w:p w14:paraId="735EC3EE" w14:textId="77777777" w:rsidR="004E6A6B" w:rsidRPr="007C06DD" w:rsidRDefault="004E6A6B" w:rsidP="004E6A6B">
      <w:pPr>
        <w:pStyle w:val="Sarakstarindkopa"/>
        <w:numPr>
          <w:ilvl w:val="0"/>
          <w:numId w:val="2"/>
        </w:numPr>
        <w:ind w:left="426" w:hanging="426"/>
        <w:jc w:val="both"/>
        <w:rPr>
          <w:rFonts w:ascii="Times New Roman" w:hAnsi="Times New Roman" w:cs="Times New Roman"/>
          <w:sz w:val="24"/>
          <w:szCs w:val="24"/>
        </w:rPr>
      </w:pPr>
      <w:r w:rsidRPr="007C06DD">
        <w:rPr>
          <w:rFonts w:ascii="Times New Roman" w:hAnsi="Times New Roman" w:cs="Times New Roman"/>
          <w:sz w:val="24"/>
          <w:szCs w:val="24"/>
        </w:rPr>
        <w:t>Projekta idejas pieteikuma iesniedzējs (turpmāk – iesniedzējs) ir:</w:t>
      </w:r>
    </w:p>
    <w:p w14:paraId="158F699D" w14:textId="77777777" w:rsidR="004E6A6B" w:rsidRPr="007C06DD" w:rsidRDefault="004E6A6B" w:rsidP="004E6A6B">
      <w:pPr>
        <w:pStyle w:val="Sarakstarindkopa"/>
        <w:numPr>
          <w:ilvl w:val="1"/>
          <w:numId w:val="2"/>
        </w:numPr>
        <w:jc w:val="both"/>
        <w:rPr>
          <w:rFonts w:ascii="Times New Roman" w:hAnsi="Times New Roman" w:cs="Times New Roman"/>
          <w:sz w:val="24"/>
          <w:szCs w:val="24"/>
        </w:rPr>
      </w:pPr>
      <w:r w:rsidRPr="007C06DD">
        <w:rPr>
          <w:rFonts w:ascii="Times New Roman" w:hAnsi="Times New Roman" w:cs="Times New Roman"/>
          <w:sz w:val="24"/>
          <w:szCs w:val="24"/>
        </w:rPr>
        <w:t xml:space="preserve"> biedrība vai nodibinājums;</w:t>
      </w:r>
    </w:p>
    <w:p w14:paraId="39D37218" w14:textId="77777777" w:rsidR="004E6A6B" w:rsidRPr="007C06DD" w:rsidRDefault="004E6A6B" w:rsidP="004E6A6B">
      <w:pPr>
        <w:pStyle w:val="Sarakstarindkopa"/>
        <w:numPr>
          <w:ilvl w:val="1"/>
          <w:numId w:val="2"/>
        </w:numPr>
        <w:jc w:val="both"/>
        <w:rPr>
          <w:rFonts w:ascii="Times New Roman" w:hAnsi="Times New Roman" w:cs="Times New Roman"/>
          <w:sz w:val="24"/>
          <w:szCs w:val="24"/>
        </w:rPr>
      </w:pPr>
      <w:r w:rsidRPr="007C06DD">
        <w:rPr>
          <w:rFonts w:ascii="Times New Roman" w:hAnsi="Times New Roman" w:cs="Times New Roman"/>
          <w:sz w:val="24"/>
          <w:szCs w:val="24"/>
        </w:rPr>
        <w:t>fiziska persona, kas ir sasniegusi 16 gadu vecumu, vai personu grupa.</w:t>
      </w:r>
    </w:p>
    <w:p w14:paraId="7FCCD62F" w14:textId="77777777" w:rsidR="004E6A6B" w:rsidRDefault="004E6A6B" w:rsidP="004E6A6B">
      <w:pPr>
        <w:pStyle w:val="Sarakstarindkopa"/>
        <w:ind w:left="426"/>
        <w:rPr>
          <w:rFonts w:ascii="Times New Roman" w:hAnsi="Times New Roman" w:cs="Times New Roman"/>
          <w:b/>
          <w:bCs/>
          <w:sz w:val="24"/>
          <w:szCs w:val="24"/>
        </w:rPr>
      </w:pPr>
    </w:p>
    <w:p w14:paraId="35690BF4" w14:textId="77777777" w:rsidR="007C06DD" w:rsidRPr="007C06DD" w:rsidRDefault="007C06DD" w:rsidP="004E6A6B">
      <w:pPr>
        <w:pStyle w:val="Sarakstarindkopa"/>
        <w:ind w:left="426"/>
        <w:rPr>
          <w:rFonts w:ascii="Times New Roman" w:hAnsi="Times New Roman" w:cs="Times New Roman"/>
          <w:b/>
          <w:bCs/>
          <w:sz w:val="24"/>
          <w:szCs w:val="24"/>
        </w:rPr>
      </w:pPr>
    </w:p>
    <w:p w14:paraId="7041D69C" w14:textId="77777777" w:rsidR="004E6A6B" w:rsidRPr="007C06DD" w:rsidRDefault="004E6A6B" w:rsidP="004E6A6B">
      <w:pPr>
        <w:pStyle w:val="Sarakstarindkopa"/>
        <w:numPr>
          <w:ilvl w:val="0"/>
          <w:numId w:val="1"/>
        </w:numPr>
        <w:jc w:val="center"/>
        <w:rPr>
          <w:rFonts w:ascii="Times New Roman" w:hAnsi="Times New Roman" w:cs="Times New Roman"/>
          <w:b/>
          <w:bCs/>
          <w:sz w:val="24"/>
          <w:szCs w:val="24"/>
        </w:rPr>
      </w:pPr>
      <w:r w:rsidRPr="007C06DD">
        <w:rPr>
          <w:rFonts w:ascii="Times New Roman" w:hAnsi="Times New Roman" w:cs="Times New Roman"/>
          <w:b/>
          <w:bCs/>
          <w:sz w:val="24"/>
          <w:szCs w:val="24"/>
        </w:rPr>
        <w:lastRenderedPageBreak/>
        <w:t>Konkursa izsludināšana</w:t>
      </w:r>
    </w:p>
    <w:p w14:paraId="28D32385" w14:textId="2B08AD07" w:rsidR="004E6A6B" w:rsidRPr="007C06DD" w:rsidRDefault="004E6A6B" w:rsidP="004E6A6B">
      <w:pPr>
        <w:pStyle w:val="Sarakstarindkopa"/>
        <w:numPr>
          <w:ilvl w:val="0"/>
          <w:numId w:val="2"/>
        </w:numPr>
        <w:ind w:left="426" w:hanging="426"/>
        <w:jc w:val="both"/>
        <w:rPr>
          <w:rFonts w:ascii="Times New Roman" w:hAnsi="Times New Roman" w:cs="Times New Roman"/>
          <w:sz w:val="24"/>
          <w:szCs w:val="24"/>
        </w:rPr>
      </w:pPr>
      <w:r w:rsidRPr="007C06DD">
        <w:rPr>
          <w:rFonts w:ascii="Times New Roman" w:hAnsi="Times New Roman" w:cs="Times New Roman"/>
          <w:sz w:val="24"/>
          <w:szCs w:val="24"/>
        </w:rPr>
        <w:t xml:space="preserve">Lēmumu par konkursa izsludināšanu ne vēlāk kā līdz kalendārā gada 1.jūnijam pieņem Līvānu novada pašvaldības dome. </w:t>
      </w:r>
      <w:r w:rsidR="001C2EC5" w:rsidRPr="001C2EC5">
        <w:rPr>
          <w:rFonts w:ascii="Times New Roman" w:hAnsi="Times New Roman" w:cs="Times New Roman"/>
          <w:sz w:val="24"/>
          <w:szCs w:val="24"/>
        </w:rPr>
        <w:t>Ja lauku vai pilsētas teritorijā netiek iesniegts neviens projekta pieteikums, tiek izsludināts atkārtots konkurss</w:t>
      </w:r>
      <w:r w:rsidR="00B20196">
        <w:rPr>
          <w:rFonts w:ascii="Times New Roman" w:hAnsi="Times New Roman" w:cs="Times New Roman"/>
          <w:sz w:val="24"/>
          <w:szCs w:val="24"/>
        </w:rPr>
        <w:t xml:space="preserve">, </w:t>
      </w:r>
      <w:r w:rsidR="00B20196" w:rsidRPr="00971CC3">
        <w:rPr>
          <w:rFonts w:ascii="Times New Roman" w:hAnsi="Times New Roman" w:cs="Times New Roman"/>
          <w:sz w:val="24"/>
          <w:szCs w:val="24"/>
        </w:rPr>
        <w:t xml:space="preserve">ja tas attiecīgajā brīdī ir tehniski </w:t>
      </w:r>
      <w:r w:rsidR="00081380" w:rsidRPr="00971CC3">
        <w:rPr>
          <w:rFonts w:ascii="Times New Roman" w:hAnsi="Times New Roman" w:cs="Times New Roman"/>
          <w:sz w:val="24"/>
          <w:szCs w:val="24"/>
        </w:rPr>
        <w:t>iespējams</w:t>
      </w:r>
      <w:r w:rsidR="00F232A8" w:rsidRPr="00971CC3">
        <w:rPr>
          <w:rFonts w:ascii="Times New Roman" w:hAnsi="Times New Roman" w:cs="Times New Roman"/>
          <w:sz w:val="24"/>
          <w:szCs w:val="24"/>
        </w:rPr>
        <w:t xml:space="preserve"> un </w:t>
      </w:r>
      <w:r w:rsidR="00B20196" w:rsidRPr="00971CC3">
        <w:rPr>
          <w:rFonts w:ascii="Times New Roman" w:hAnsi="Times New Roman" w:cs="Times New Roman"/>
          <w:sz w:val="24"/>
          <w:szCs w:val="24"/>
        </w:rPr>
        <w:t>nodrošināms</w:t>
      </w:r>
      <w:r w:rsidR="005C62CD">
        <w:rPr>
          <w:rFonts w:ascii="Times New Roman" w:hAnsi="Times New Roman" w:cs="Times New Roman"/>
          <w:sz w:val="24"/>
          <w:szCs w:val="24"/>
        </w:rPr>
        <w:t>,</w:t>
      </w:r>
      <w:r w:rsidR="00203F0C">
        <w:rPr>
          <w:rFonts w:ascii="Times New Roman" w:hAnsi="Times New Roman" w:cs="Times New Roman"/>
          <w:sz w:val="24"/>
          <w:szCs w:val="24"/>
        </w:rPr>
        <w:t xml:space="preserve"> ņemot vērā, ka projektu ideju </w:t>
      </w:r>
      <w:r w:rsidR="00194C2D">
        <w:rPr>
          <w:rFonts w:ascii="Times New Roman" w:hAnsi="Times New Roman" w:cs="Times New Roman"/>
          <w:sz w:val="24"/>
          <w:szCs w:val="24"/>
        </w:rPr>
        <w:t>iesniegšana un balsošana par tiem paredzēta</w:t>
      </w:r>
      <w:r w:rsidR="005C62CD" w:rsidRPr="005C62CD">
        <w:t xml:space="preserve"> </w:t>
      </w:r>
      <w:bookmarkStart w:id="3" w:name="_Hlk223515387"/>
      <w:r w:rsidR="005C62CD" w:rsidRPr="005C62CD">
        <w:rPr>
          <w:rFonts w:ascii="Times New Roman" w:hAnsi="Times New Roman" w:cs="Times New Roman"/>
          <w:sz w:val="24"/>
          <w:szCs w:val="24"/>
        </w:rPr>
        <w:t xml:space="preserve">valsts vienotajā ģeotelpiskās informācijas portālā </w:t>
      </w:r>
      <w:r w:rsidR="009246C0">
        <w:rPr>
          <w:rFonts w:ascii="Times New Roman" w:hAnsi="Times New Roman" w:cs="Times New Roman"/>
          <w:sz w:val="24"/>
          <w:szCs w:val="24"/>
        </w:rPr>
        <w:t>www.g</w:t>
      </w:r>
      <w:r w:rsidR="005C62CD" w:rsidRPr="005C62CD">
        <w:rPr>
          <w:rFonts w:ascii="Times New Roman" w:hAnsi="Times New Roman" w:cs="Times New Roman"/>
          <w:sz w:val="24"/>
          <w:szCs w:val="24"/>
        </w:rPr>
        <w:t>eo</w:t>
      </w:r>
      <w:r w:rsidR="009246C0">
        <w:rPr>
          <w:rFonts w:ascii="Times New Roman" w:hAnsi="Times New Roman" w:cs="Times New Roman"/>
          <w:sz w:val="24"/>
          <w:szCs w:val="24"/>
        </w:rPr>
        <w:t>l</w:t>
      </w:r>
      <w:r w:rsidR="005C62CD" w:rsidRPr="005C62CD">
        <w:rPr>
          <w:rFonts w:ascii="Times New Roman" w:hAnsi="Times New Roman" w:cs="Times New Roman"/>
          <w:sz w:val="24"/>
          <w:szCs w:val="24"/>
        </w:rPr>
        <w:t>atvija.lv sadaļā “Līdzdalības budžets”</w:t>
      </w:r>
      <w:bookmarkEnd w:id="3"/>
      <w:r w:rsidR="00644CDA">
        <w:rPr>
          <w:rFonts w:ascii="Times New Roman" w:hAnsi="Times New Roman" w:cs="Times New Roman"/>
          <w:sz w:val="24"/>
          <w:szCs w:val="24"/>
        </w:rPr>
        <w:t>.</w:t>
      </w:r>
      <w:r w:rsidR="00203307" w:rsidRPr="007C06DD">
        <w:rPr>
          <w:rFonts w:ascii="Times New Roman" w:hAnsi="Times New Roman" w:cs="Times New Roman"/>
          <w:sz w:val="24"/>
          <w:szCs w:val="24"/>
        </w:rPr>
        <w:t xml:space="preserve"> </w:t>
      </w:r>
      <w:r w:rsidR="00B20196">
        <w:rPr>
          <w:rFonts w:ascii="Times New Roman" w:hAnsi="Times New Roman" w:cs="Times New Roman"/>
          <w:sz w:val="24"/>
          <w:szCs w:val="24"/>
        </w:rPr>
        <w:t>P</w:t>
      </w:r>
      <w:r w:rsidRPr="007C06DD">
        <w:rPr>
          <w:rFonts w:ascii="Times New Roman" w:hAnsi="Times New Roman" w:cs="Times New Roman"/>
          <w:sz w:val="24"/>
          <w:szCs w:val="24"/>
        </w:rPr>
        <w:t xml:space="preserve">aziņojumu par izsludināto konkursu un citu ar konkursu saistīto publisko informāciju publicē pašvaldības interneta vietnē </w:t>
      </w:r>
      <w:hyperlink r:id="rId9" w:history="1">
        <w:r w:rsidRPr="007C06DD">
          <w:rPr>
            <w:rStyle w:val="Hipersaite"/>
            <w:rFonts w:ascii="Times New Roman" w:hAnsi="Times New Roman" w:cs="Times New Roman"/>
            <w:sz w:val="24"/>
            <w:szCs w:val="24"/>
          </w:rPr>
          <w:t>www.livani.lv</w:t>
        </w:r>
      </w:hyperlink>
      <w:r w:rsidRPr="007C06DD">
        <w:rPr>
          <w:rFonts w:ascii="Times New Roman" w:hAnsi="Times New Roman" w:cs="Times New Roman"/>
          <w:sz w:val="24"/>
          <w:szCs w:val="24"/>
        </w:rPr>
        <w:t xml:space="preserve"> sadaļā “Sabiedrības līdzdalība”, norādot:</w:t>
      </w:r>
    </w:p>
    <w:p w14:paraId="4706811A" w14:textId="41CC1EF3" w:rsidR="004E6A6B" w:rsidRPr="007C06DD" w:rsidRDefault="004E6A6B" w:rsidP="004E6A6B">
      <w:pPr>
        <w:pStyle w:val="Sarakstarindkopa"/>
        <w:numPr>
          <w:ilvl w:val="1"/>
          <w:numId w:val="2"/>
        </w:numPr>
        <w:jc w:val="both"/>
        <w:rPr>
          <w:rFonts w:ascii="Times New Roman" w:hAnsi="Times New Roman" w:cs="Times New Roman"/>
          <w:sz w:val="24"/>
          <w:szCs w:val="24"/>
        </w:rPr>
      </w:pPr>
      <w:r w:rsidRPr="007C06DD">
        <w:rPr>
          <w:rFonts w:ascii="Times New Roman" w:hAnsi="Times New Roman" w:cs="Times New Roman"/>
          <w:sz w:val="24"/>
          <w:szCs w:val="24"/>
        </w:rPr>
        <w:t xml:space="preserve">projektu ideju pieteikumu </w:t>
      </w:r>
      <w:r w:rsidRPr="00DB7F10">
        <w:rPr>
          <w:rFonts w:ascii="Times New Roman" w:hAnsi="Times New Roman" w:cs="Times New Roman"/>
          <w:sz w:val="24"/>
          <w:szCs w:val="24"/>
        </w:rPr>
        <w:t>iesniegšanas</w:t>
      </w:r>
      <w:r w:rsidR="00DB7F10">
        <w:rPr>
          <w:rFonts w:ascii="Times New Roman" w:hAnsi="Times New Roman" w:cs="Times New Roman"/>
          <w:sz w:val="24"/>
          <w:szCs w:val="24"/>
        </w:rPr>
        <w:t xml:space="preserve"> kārtību</w:t>
      </w:r>
      <w:r w:rsidRPr="007C06DD">
        <w:rPr>
          <w:rFonts w:ascii="Times New Roman" w:hAnsi="Times New Roman" w:cs="Times New Roman"/>
          <w:sz w:val="24"/>
          <w:szCs w:val="24"/>
        </w:rPr>
        <w:t>;</w:t>
      </w:r>
    </w:p>
    <w:p w14:paraId="5F93AFD7" w14:textId="77777777" w:rsidR="004E6A6B" w:rsidRPr="007C06DD" w:rsidRDefault="004E6A6B" w:rsidP="004E6A6B">
      <w:pPr>
        <w:pStyle w:val="Sarakstarindkopa"/>
        <w:numPr>
          <w:ilvl w:val="1"/>
          <w:numId w:val="2"/>
        </w:numPr>
        <w:jc w:val="both"/>
        <w:rPr>
          <w:rFonts w:ascii="Times New Roman" w:hAnsi="Times New Roman" w:cs="Times New Roman"/>
          <w:sz w:val="24"/>
          <w:szCs w:val="24"/>
        </w:rPr>
      </w:pPr>
      <w:r w:rsidRPr="007C06DD">
        <w:rPr>
          <w:rFonts w:ascii="Times New Roman" w:hAnsi="Times New Roman" w:cs="Times New Roman"/>
          <w:sz w:val="24"/>
          <w:szCs w:val="24"/>
        </w:rPr>
        <w:t>projektu ideju pieteikumu iesniegšanas termiņu, kas nav īsāks par 30 dienām no konkursa izsludināšanas dienas;</w:t>
      </w:r>
    </w:p>
    <w:p w14:paraId="3FCDAC70" w14:textId="77777777" w:rsidR="004E6A6B" w:rsidRPr="007C06DD" w:rsidRDefault="004E6A6B" w:rsidP="004E6A6B">
      <w:pPr>
        <w:pStyle w:val="Sarakstarindkopa"/>
        <w:numPr>
          <w:ilvl w:val="1"/>
          <w:numId w:val="2"/>
        </w:numPr>
        <w:jc w:val="both"/>
        <w:rPr>
          <w:rFonts w:ascii="Times New Roman" w:hAnsi="Times New Roman" w:cs="Times New Roman"/>
          <w:sz w:val="24"/>
          <w:szCs w:val="24"/>
        </w:rPr>
      </w:pPr>
      <w:r w:rsidRPr="007C06DD">
        <w:rPr>
          <w:rFonts w:ascii="Times New Roman" w:hAnsi="Times New Roman" w:cs="Times New Roman"/>
          <w:sz w:val="24"/>
          <w:szCs w:val="24"/>
        </w:rPr>
        <w:t>kontaktpersonu pašvaldībā papildus informācijas uzziņai.</w:t>
      </w:r>
    </w:p>
    <w:p w14:paraId="505D1CA7" w14:textId="77777777" w:rsidR="004E6A6B" w:rsidRPr="007C06DD" w:rsidRDefault="004E6A6B" w:rsidP="004E6A6B">
      <w:pPr>
        <w:pStyle w:val="Sarakstarindkopa"/>
        <w:ind w:left="1407"/>
        <w:jc w:val="both"/>
        <w:rPr>
          <w:rFonts w:ascii="Times New Roman" w:hAnsi="Times New Roman" w:cs="Times New Roman"/>
          <w:sz w:val="24"/>
          <w:szCs w:val="24"/>
        </w:rPr>
      </w:pPr>
    </w:p>
    <w:p w14:paraId="1F2115F3" w14:textId="77777777" w:rsidR="004E6A6B" w:rsidRPr="007C06DD" w:rsidRDefault="004E6A6B" w:rsidP="004E6A6B">
      <w:pPr>
        <w:pStyle w:val="Sarakstarindkopa"/>
        <w:numPr>
          <w:ilvl w:val="0"/>
          <w:numId w:val="1"/>
        </w:numPr>
        <w:jc w:val="center"/>
        <w:rPr>
          <w:rFonts w:ascii="Times New Roman" w:hAnsi="Times New Roman" w:cs="Times New Roman"/>
          <w:sz w:val="24"/>
          <w:szCs w:val="24"/>
        </w:rPr>
      </w:pPr>
      <w:r w:rsidRPr="007C06DD">
        <w:rPr>
          <w:rFonts w:ascii="Times New Roman" w:hAnsi="Times New Roman" w:cs="Times New Roman"/>
          <w:b/>
          <w:bCs/>
          <w:sz w:val="24"/>
          <w:szCs w:val="24"/>
        </w:rPr>
        <w:t>Konkursa komisijas darbības organizācija un kompetence</w:t>
      </w:r>
    </w:p>
    <w:p w14:paraId="5353D89A" w14:textId="300C97B8" w:rsidR="004E6A6B" w:rsidRPr="007C06DD" w:rsidRDefault="004E6A6B" w:rsidP="004E6A6B">
      <w:pPr>
        <w:pStyle w:val="Sarakstarindkopa"/>
        <w:numPr>
          <w:ilvl w:val="0"/>
          <w:numId w:val="2"/>
        </w:numPr>
        <w:ind w:left="426" w:hanging="426"/>
        <w:jc w:val="both"/>
        <w:rPr>
          <w:rFonts w:ascii="Times New Roman" w:hAnsi="Times New Roman" w:cs="Times New Roman"/>
          <w:sz w:val="24"/>
          <w:szCs w:val="24"/>
        </w:rPr>
      </w:pPr>
      <w:r w:rsidRPr="007C06DD">
        <w:rPr>
          <w:rFonts w:ascii="Times New Roman" w:hAnsi="Times New Roman" w:cs="Times New Roman"/>
          <w:sz w:val="24"/>
          <w:szCs w:val="24"/>
        </w:rPr>
        <w:t>Projektu ideju pieteikumus tālākai virzībai apstiprina konkursa k</w:t>
      </w:r>
      <w:r w:rsidR="00DE0302">
        <w:rPr>
          <w:rFonts w:ascii="Times New Roman" w:hAnsi="Times New Roman" w:cs="Times New Roman"/>
          <w:sz w:val="24"/>
          <w:szCs w:val="24"/>
        </w:rPr>
        <w:t>ā</w:t>
      </w:r>
      <w:r w:rsidRPr="007C06DD">
        <w:rPr>
          <w:rFonts w:ascii="Times New Roman" w:hAnsi="Times New Roman" w:cs="Times New Roman"/>
          <w:sz w:val="24"/>
          <w:szCs w:val="24"/>
        </w:rPr>
        <w:t>rtībā vērtēšanas komisija (turpmāk</w:t>
      </w:r>
      <w:r w:rsidR="00965B7A">
        <w:rPr>
          <w:rFonts w:ascii="Times New Roman" w:hAnsi="Times New Roman" w:cs="Times New Roman"/>
          <w:sz w:val="24"/>
          <w:szCs w:val="24"/>
        </w:rPr>
        <w:t xml:space="preserve"> </w:t>
      </w:r>
      <w:r w:rsidRPr="007C06DD">
        <w:rPr>
          <w:rFonts w:ascii="Times New Roman" w:hAnsi="Times New Roman" w:cs="Times New Roman"/>
          <w:sz w:val="24"/>
          <w:szCs w:val="24"/>
        </w:rPr>
        <w:t xml:space="preserve">- komisija), kuru apstiprina ar Līvānu novada pašvaldības izpilddirektora rīkojumu. </w:t>
      </w:r>
    </w:p>
    <w:p w14:paraId="52A9772B" w14:textId="77777777" w:rsidR="004E6A6B" w:rsidRPr="007C06DD" w:rsidRDefault="004E6A6B" w:rsidP="004E6A6B">
      <w:pPr>
        <w:pStyle w:val="Sarakstarindkopa"/>
        <w:numPr>
          <w:ilvl w:val="0"/>
          <w:numId w:val="2"/>
        </w:numPr>
        <w:ind w:left="426" w:hanging="426"/>
        <w:jc w:val="both"/>
        <w:rPr>
          <w:rFonts w:ascii="Times New Roman" w:hAnsi="Times New Roman" w:cs="Times New Roman"/>
          <w:sz w:val="24"/>
          <w:szCs w:val="24"/>
        </w:rPr>
      </w:pPr>
      <w:r w:rsidRPr="007C06DD">
        <w:rPr>
          <w:rFonts w:ascii="Times New Roman" w:hAnsi="Times New Roman" w:cs="Times New Roman"/>
          <w:sz w:val="24"/>
          <w:szCs w:val="24"/>
        </w:rPr>
        <w:t>Konkursa vērtēšanas komisijā iesaista pašvaldības speciālistus, kas strādā ar pašvaldības attīstības jautājumiem, juridisko, finanšu vadības, sabiedrības iesaistes, būvniecības kompetenci, kā arī novada nevalstisko organizāciju pārstāvi, pagastu apvienības pārstāvi, lai komisijas darbību padarītu atklātu sabiedrībai, kā arī līdzsvarotu viedokļus par projektu pieteikumiem.</w:t>
      </w:r>
    </w:p>
    <w:p w14:paraId="4A4D83B0" w14:textId="5A47C2F5" w:rsidR="004E6A6B" w:rsidRPr="007C06DD" w:rsidRDefault="004E6A6B" w:rsidP="004E6A6B">
      <w:pPr>
        <w:pStyle w:val="Sarakstarindkopa"/>
        <w:numPr>
          <w:ilvl w:val="0"/>
          <w:numId w:val="2"/>
        </w:numPr>
        <w:ind w:left="426" w:hanging="426"/>
        <w:jc w:val="both"/>
        <w:rPr>
          <w:rFonts w:ascii="Times New Roman" w:hAnsi="Times New Roman" w:cs="Times New Roman"/>
          <w:sz w:val="24"/>
          <w:szCs w:val="24"/>
        </w:rPr>
      </w:pPr>
      <w:r w:rsidRPr="007C06DD">
        <w:rPr>
          <w:rFonts w:ascii="Times New Roman" w:hAnsi="Times New Roman" w:cs="Times New Roman"/>
          <w:sz w:val="24"/>
          <w:szCs w:val="24"/>
        </w:rPr>
        <w:t>Komisijas darbu vada tās priekšsēdētājs. Komisijas priekšsēdēt</w:t>
      </w:r>
      <w:r w:rsidR="00DE0302">
        <w:rPr>
          <w:rFonts w:ascii="Times New Roman" w:hAnsi="Times New Roman" w:cs="Times New Roman"/>
          <w:sz w:val="24"/>
          <w:szCs w:val="24"/>
        </w:rPr>
        <w:t>ā</w:t>
      </w:r>
      <w:r w:rsidRPr="007C06DD">
        <w:rPr>
          <w:rFonts w:ascii="Times New Roman" w:hAnsi="Times New Roman" w:cs="Times New Roman"/>
          <w:sz w:val="24"/>
          <w:szCs w:val="24"/>
        </w:rPr>
        <w:t>ju viņa prombūtnes laikā aizvieto komisijas priekšsēdētāja vietnieks. Komisija ir lemttiesīga, ja tās sēdēs piedalās ne mazāk kā puse no komisijas locekļiem.</w:t>
      </w:r>
      <w:r w:rsidRPr="007C06DD">
        <w:rPr>
          <w:rFonts w:ascii="Times New Roman" w:hAnsi="Times New Roman" w:cs="Times New Roman"/>
          <w:color w:val="0070C0"/>
          <w:sz w:val="24"/>
          <w:szCs w:val="24"/>
        </w:rPr>
        <w:t xml:space="preserve"> </w:t>
      </w:r>
    </w:p>
    <w:p w14:paraId="1AC1D354" w14:textId="77777777" w:rsidR="004E6A6B" w:rsidRPr="007C06DD" w:rsidRDefault="004E6A6B" w:rsidP="004E6A6B">
      <w:pPr>
        <w:pStyle w:val="Sarakstarindkopa"/>
        <w:numPr>
          <w:ilvl w:val="0"/>
          <w:numId w:val="2"/>
        </w:numPr>
        <w:ind w:left="426" w:hanging="426"/>
        <w:jc w:val="both"/>
        <w:rPr>
          <w:rFonts w:ascii="Times New Roman" w:hAnsi="Times New Roman" w:cs="Times New Roman"/>
          <w:sz w:val="24"/>
          <w:szCs w:val="24"/>
        </w:rPr>
      </w:pPr>
      <w:r w:rsidRPr="007C06DD">
        <w:rPr>
          <w:rFonts w:ascii="Times New Roman" w:hAnsi="Times New Roman" w:cs="Times New Roman"/>
          <w:sz w:val="24"/>
          <w:szCs w:val="24"/>
        </w:rPr>
        <w:t>Komisijas lēmumi tiek pieņemti sēdes laikā vienojoties. Ja komisija nevar vienoties, tad lēmumu pieņem, atklāti balsojot. Lēmums var tikt pieņemts arī balsojot elektroniskā sarakstē. Lēmums tiek atzīts par pieņemtu, ja par to  balsojis klātesošo komisijas locekļu vairākums. Balsīm sadaloties vienādi, izšķirošā ir komisijas priekšsēdētāja balss.</w:t>
      </w:r>
    </w:p>
    <w:p w14:paraId="18D4EF92" w14:textId="77777777" w:rsidR="004E6A6B" w:rsidRPr="007C06DD" w:rsidRDefault="004E6A6B" w:rsidP="004E6A6B">
      <w:pPr>
        <w:pStyle w:val="Sarakstarindkopa"/>
        <w:numPr>
          <w:ilvl w:val="0"/>
          <w:numId w:val="2"/>
        </w:numPr>
        <w:ind w:left="426" w:hanging="426"/>
        <w:jc w:val="both"/>
        <w:rPr>
          <w:rFonts w:ascii="Times New Roman" w:hAnsi="Times New Roman" w:cs="Times New Roman"/>
          <w:sz w:val="24"/>
          <w:szCs w:val="24"/>
        </w:rPr>
      </w:pPr>
      <w:r w:rsidRPr="007C06DD">
        <w:rPr>
          <w:rFonts w:ascii="Times New Roman" w:hAnsi="Times New Roman" w:cs="Times New Roman"/>
          <w:sz w:val="24"/>
          <w:szCs w:val="24"/>
        </w:rPr>
        <w:t>Komisijas pienākumi un tiesības ir:</w:t>
      </w:r>
    </w:p>
    <w:p w14:paraId="3BF77467" w14:textId="77777777" w:rsidR="004E6A6B" w:rsidRPr="007C06DD" w:rsidRDefault="004E6A6B" w:rsidP="004E6A6B">
      <w:pPr>
        <w:pStyle w:val="Sarakstarindkopa"/>
        <w:numPr>
          <w:ilvl w:val="1"/>
          <w:numId w:val="2"/>
        </w:numPr>
        <w:jc w:val="both"/>
        <w:rPr>
          <w:rFonts w:ascii="Times New Roman" w:hAnsi="Times New Roman" w:cs="Times New Roman"/>
          <w:sz w:val="24"/>
          <w:szCs w:val="24"/>
        </w:rPr>
      </w:pPr>
      <w:r w:rsidRPr="007C06DD">
        <w:rPr>
          <w:rFonts w:ascii="Times New Roman" w:hAnsi="Times New Roman" w:cs="Times New Roman"/>
          <w:sz w:val="24"/>
          <w:szCs w:val="24"/>
        </w:rPr>
        <w:t>izvērtēt iesniegtos projektu pieteikumus, noteikt atbalstāmos projektus un apstiprināt to īstenošanai nepieciešamā prognozējamā finansējuma apjomu;</w:t>
      </w:r>
    </w:p>
    <w:p w14:paraId="1F396E62" w14:textId="77777777" w:rsidR="004E6A6B" w:rsidRPr="007C06DD" w:rsidRDefault="004E6A6B" w:rsidP="004E6A6B">
      <w:pPr>
        <w:pStyle w:val="Sarakstarindkopa"/>
        <w:numPr>
          <w:ilvl w:val="1"/>
          <w:numId w:val="2"/>
        </w:numPr>
        <w:jc w:val="both"/>
        <w:rPr>
          <w:rFonts w:ascii="Times New Roman" w:hAnsi="Times New Roman" w:cs="Times New Roman"/>
          <w:sz w:val="24"/>
          <w:szCs w:val="24"/>
        </w:rPr>
      </w:pPr>
      <w:r w:rsidRPr="007C06DD">
        <w:rPr>
          <w:rFonts w:ascii="Times New Roman" w:hAnsi="Times New Roman" w:cs="Times New Roman"/>
          <w:sz w:val="24"/>
          <w:szCs w:val="24"/>
        </w:rPr>
        <w:t>nodot izvērtēšanai pašvaldības atbildīgajiem speciālistiem atzinuma sniegšanai, tāmju precizēšanai iesniegtos projektus;</w:t>
      </w:r>
    </w:p>
    <w:p w14:paraId="794C6CB5" w14:textId="77777777" w:rsidR="004E6A6B" w:rsidRPr="007C06DD" w:rsidRDefault="004E6A6B" w:rsidP="004E6A6B">
      <w:pPr>
        <w:pStyle w:val="Sarakstarindkopa"/>
        <w:numPr>
          <w:ilvl w:val="1"/>
          <w:numId w:val="2"/>
        </w:numPr>
        <w:jc w:val="both"/>
        <w:rPr>
          <w:rFonts w:ascii="Times New Roman" w:hAnsi="Times New Roman" w:cs="Times New Roman"/>
          <w:sz w:val="24"/>
          <w:szCs w:val="24"/>
        </w:rPr>
      </w:pPr>
      <w:r w:rsidRPr="007C06DD">
        <w:rPr>
          <w:rFonts w:ascii="Times New Roman" w:hAnsi="Times New Roman" w:cs="Times New Roman"/>
          <w:sz w:val="24"/>
          <w:szCs w:val="24"/>
        </w:rPr>
        <w:t>pieaicināt komisijas darbā nozaru ekspertus viedokļa sniegšanai;</w:t>
      </w:r>
    </w:p>
    <w:p w14:paraId="03F3440F" w14:textId="77777777" w:rsidR="004E6A6B" w:rsidRPr="007C06DD" w:rsidRDefault="004E6A6B" w:rsidP="004E6A6B">
      <w:pPr>
        <w:pStyle w:val="Sarakstarindkopa"/>
        <w:numPr>
          <w:ilvl w:val="1"/>
          <w:numId w:val="2"/>
        </w:numPr>
        <w:jc w:val="both"/>
        <w:rPr>
          <w:rFonts w:ascii="Times New Roman" w:hAnsi="Times New Roman" w:cs="Times New Roman"/>
          <w:sz w:val="24"/>
          <w:szCs w:val="24"/>
        </w:rPr>
      </w:pPr>
      <w:r w:rsidRPr="007C06DD">
        <w:rPr>
          <w:rFonts w:ascii="Times New Roman" w:hAnsi="Times New Roman" w:cs="Times New Roman"/>
          <w:sz w:val="24"/>
          <w:szCs w:val="24"/>
        </w:rPr>
        <w:t>veikt projekta tāmes izmaksu korekciju, pamatojoties uz ekspertu un institūciju atzinumiem, vai matemātisku aprēķinu kļūdu labojumus, ja tādi iesniedzēja pieteikumā radušies, to saskaņojot ar iesniedzēju;</w:t>
      </w:r>
    </w:p>
    <w:p w14:paraId="2686A0EF" w14:textId="77777777" w:rsidR="004E6A6B" w:rsidRPr="007C06DD" w:rsidRDefault="004E6A6B" w:rsidP="004E6A6B">
      <w:pPr>
        <w:pStyle w:val="Sarakstarindkopa"/>
        <w:numPr>
          <w:ilvl w:val="1"/>
          <w:numId w:val="2"/>
        </w:numPr>
        <w:jc w:val="both"/>
        <w:rPr>
          <w:rFonts w:ascii="Times New Roman" w:hAnsi="Times New Roman" w:cs="Times New Roman"/>
          <w:sz w:val="24"/>
          <w:szCs w:val="24"/>
        </w:rPr>
      </w:pPr>
      <w:r w:rsidRPr="007C06DD">
        <w:rPr>
          <w:rFonts w:ascii="Times New Roman" w:hAnsi="Times New Roman" w:cs="Times New Roman"/>
          <w:sz w:val="24"/>
          <w:szCs w:val="24"/>
        </w:rPr>
        <w:t>rosināt apvienot vienā projektā līdzīgus projektus, ja tie nākuši no vienas apdzīvotas teritorijas un ja komisijas ieskatā no tā būtu lielāks labums sabiedrībai;</w:t>
      </w:r>
    </w:p>
    <w:p w14:paraId="15D8AE1E" w14:textId="77777777" w:rsidR="004E6A6B" w:rsidRPr="007C06DD" w:rsidRDefault="004E6A6B" w:rsidP="004E6A6B">
      <w:pPr>
        <w:pStyle w:val="Sarakstarindkopa"/>
        <w:numPr>
          <w:ilvl w:val="1"/>
          <w:numId w:val="2"/>
        </w:numPr>
        <w:jc w:val="both"/>
        <w:rPr>
          <w:rFonts w:ascii="Times New Roman" w:hAnsi="Times New Roman" w:cs="Times New Roman"/>
          <w:sz w:val="24"/>
          <w:szCs w:val="24"/>
        </w:rPr>
      </w:pPr>
      <w:r w:rsidRPr="007C06DD">
        <w:rPr>
          <w:rFonts w:ascii="Times New Roman" w:hAnsi="Times New Roman" w:cs="Times New Roman"/>
          <w:sz w:val="24"/>
          <w:szCs w:val="24"/>
        </w:rPr>
        <w:t>sniegt atbildes uz iesniedzēja jautājumiem;</w:t>
      </w:r>
    </w:p>
    <w:p w14:paraId="349C7EB4" w14:textId="77777777" w:rsidR="004E6A6B" w:rsidRPr="007C06DD" w:rsidRDefault="004E6A6B" w:rsidP="004E6A6B">
      <w:pPr>
        <w:pStyle w:val="Sarakstarindkopa"/>
        <w:numPr>
          <w:ilvl w:val="1"/>
          <w:numId w:val="2"/>
        </w:numPr>
        <w:jc w:val="both"/>
        <w:rPr>
          <w:rFonts w:ascii="Times New Roman" w:hAnsi="Times New Roman" w:cs="Times New Roman"/>
          <w:sz w:val="24"/>
          <w:szCs w:val="24"/>
        </w:rPr>
      </w:pPr>
      <w:r w:rsidRPr="007C06DD">
        <w:rPr>
          <w:rFonts w:ascii="Times New Roman" w:hAnsi="Times New Roman" w:cs="Times New Roman"/>
          <w:sz w:val="24"/>
          <w:szCs w:val="24"/>
        </w:rPr>
        <w:t>sagatavot atbildes vēstules projektu iesniedzējiem par projekta tālāko virzību;</w:t>
      </w:r>
    </w:p>
    <w:p w14:paraId="72B59601" w14:textId="77777777" w:rsidR="004E6A6B" w:rsidRPr="007C06DD" w:rsidRDefault="004E6A6B" w:rsidP="004E6A6B">
      <w:pPr>
        <w:pStyle w:val="Sarakstarindkopa"/>
        <w:numPr>
          <w:ilvl w:val="1"/>
          <w:numId w:val="2"/>
        </w:numPr>
        <w:jc w:val="both"/>
        <w:rPr>
          <w:rFonts w:ascii="Times New Roman" w:hAnsi="Times New Roman" w:cs="Times New Roman"/>
          <w:sz w:val="24"/>
          <w:szCs w:val="24"/>
        </w:rPr>
      </w:pPr>
      <w:r w:rsidRPr="007C06DD">
        <w:rPr>
          <w:rFonts w:ascii="Times New Roman" w:hAnsi="Times New Roman" w:cs="Times New Roman"/>
          <w:sz w:val="24"/>
          <w:szCs w:val="24"/>
        </w:rPr>
        <w:t>noraidīt projekta pieteikumus, ja:</w:t>
      </w:r>
    </w:p>
    <w:p w14:paraId="3B48A3AB" w14:textId="77777777" w:rsidR="004E6A6B" w:rsidRPr="007C06DD" w:rsidRDefault="004E6A6B" w:rsidP="004E6A6B">
      <w:pPr>
        <w:pStyle w:val="Sarakstarindkopa"/>
        <w:numPr>
          <w:ilvl w:val="2"/>
          <w:numId w:val="2"/>
        </w:numPr>
        <w:jc w:val="both"/>
        <w:rPr>
          <w:rFonts w:ascii="Times New Roman" w:hAnsi="Times New Roman" w:cs="Times New Roman"/>
          <w:sz w:val="24"/>
          <w:szCs w:val="24"/>
        </w:rPr>
      </w:pPr>
      <w:r w:rsidRPr="007C06DD">
        <w:rPr>
          <w:rFonts w:ascii="Times New Roman" w:hAnsi="Times New Roman" w:cs="Times New Roman"/>
          <w:sz w:val="24"/>
          <w:szCs w:val="24"/>
        </w:rPr>
        <w:lastRenderedPageBreak/>
        <w:t>projekta pieteikums neatbilst nolikumā noteiktajām prasībām;</w:t>
      </w:r>
    </w:p>
    <w:p w14:paraId="6CBBA1F9" w14:textId="77777777" w:rsidR="004E6A6B" w:rsidRPr="007C06DD" w:rsidRDefault="004E6A6B" w:rsidP="004E6A6B">
      <w:pPr>
        <w:pStyle w:val="Sarakstarindkopa"/>
        <w:numPr>
          <w:ilvl w:val="2"/>
          <w:numId w:val="2"/>
        </w:numPr>
        <w:jc w:val="both"/>
        <w:rPr>
          <w:rFonts w:ascii="Times New Roman" w:hAnsi="Times New Roman" w:cs="Times New Roman"/>
          <w:sz w:val="24"/>
          <w:szCs w:val="24"/>
        </w:rPr>
      </w:pPr>
      <w:r w:rsidRPr="007C06DD">
        <w:rPr>
          <w:rFonts w:ascii="Times New Roman" w:hAnsi="Times New Roman" w:cs="Times New Roman"/>
          <w:sz w:val="24"/>
          <w:szCs w:val="24"/>
        </w:rPr>
        <w:t>projekta īstenošana ir atzīta par neiespējamu;</w:t>
      </w:r>
    </w:p>
    <w:p w14:paraId="7541B8E7" w14:textId="77777777" w:rsidR="004E6A6B" w:rsidRPr="007C06DD" w:rsidRDefault="004E6A6B" w:rsidP="004E6A6B">
      <w:pPr>
        <w:pStyle w:val="Sarakstarindkopa"/>
        <w:numPr>
          <w:ilvl w:val="2"/>
          <w:numId w:val="2"/>
        </w:numPr>
        <w:jc w:val="both"/>
        <w:rPr>
          <w:rFonts w:ascii="Times New Roman" w:hAnsi="Times New Roman" w:cs="Times New Roman"/>
          <w:sz w:val="24"/>
          <w:szCs w:val="24"/>
        </w:rPr>
      </w:pPr>
      <w:r w:rsidRPr="007C06DD">
        <w:rPr>
          <w:rFonts w:ascii="Times New Roman" w:hAnsi="Times New Roman" w:cs="Times New Roman"/>
          <w:sz w:val="24"/>
          <w:szCs w:val="24"/>
        </w:rPr>
        <w:t>projekta īstenošana nevar tikt uzsākta nākamā kalendārā gada laikā dažādu iemeslu dēļ, kuri kavē projekta realizāciju termiņā;</w:t>
      </w:r>
    </w:p>
    <w:p w14:paraId="755F6209" w14:textId="77777777" w:rsidR="004E6A6B" w:rsidRPr="007C06DD" w:rsidRDefault="004E6A6B" w:rsidP="004E6A6B">
      <w:pPr>
        <w:pStyle w:val="Sarakstarindkopa"/>
        <w:numPr>
          <w:ilvl w:val="2"/>
          <w:numId w:val="2"/>
        </w:numPr>
        <w:jc w:val="both"/>
        <w:rPr>
          <w:rFonts w:ascii="Times New Roman" w:hAnsi="Times New Roman" w:cs="Times New Roman"/>
          <w:sz w:val="24"/>
          <w:szCs w:val="24"/>
        </w:rPr>
      </w:pPr>
      <w:r w:rsidRPr="007C06DD">
        <w:rPr>
          <w:rFonts w:ascii="Times New Roman" w:hAnsi="Times New Roman" w:cs="Times New Roman"/>
          <w:sz w:val="24"/>
          <w:szCs w:val="24"/>
        </w:rPr>
        <w:t>konkursa ietvaros nav pieejami finanšu līdzekļi projekta īstenošanai;</w:t>
      </w:r>
    </w:p>
    <w:p w14:paraId="6740F7AA" w14:textId="77777777" w:rsidR="004E6A6B" w:rsidRPr="007C06DD" w:rsidRDefault="004E6A6B" w:rsidP="004E6A6B">
      <w:pPr>
        <w:pStyle w:val="Sarakstarindkopa"/>
        <w:numPr>
          <w:ilvl w:val="2"/>
          <w:numId w:val="2"/>
        </w:numPr>
        <w:jc w:val="both"/>
        <w:rPr>
          <w:rFonts w:ascii="Times New Roman" w:hAnsi="Times New Roman" w:cs="Times New Roman"/>
          <w:sz w:val="24"/>
          <w:szCs w:val="24"/>
        </w:rPr>
      </w:pPr>
      <w:r w:rsidRPr="007C06DD">
        <w:rPr>
          <w:rFonts w:ascii="Times New Roman" w:hAnsi="Times New Roman" w:cs="Times New Roman"/>
          <w:sz w:val="24"/>
          <w:szCs w:val="24"/>
        </w:rPr>
        <w:t>projekta pieteikums  netiek iesniegts  termiņā;</w:t>
      </w:r>
    </w:p>
    <w:p w14:paraId="426A3376" w14:textId="77777777" w:rsidR="004E6A6B" w:rsidRPr="007C06DD" w:rsidRDefault="004E6A6B" w:rsidP="004E6A6B">
      <w:pPr>
        <w:pStyle w:val="Sarakstarindkopa"/>
        <w:numPr>
          <w:ilvl w:val="2"/>
          <w:numId w:val="2"/>
        </w:numPr>
        <w:jc w:val="both"/>
        <w:rPr>
          <w:rFonts w:ascii="Times New Roman" w:hAnsi="Times New Roman" w:cs="Times New Roman"/>
          <w:sz w:val="24"/>
          <w:szCs w:val="24"/>
        </w:rPr>
      </w:pPr>
      <w:r w:rsidRPr="007C06DD">
        <w:rPr>
          <w:rFonts w:ascii="Times New Roman" w:hAnsi="Times New Roman" w:cs="Times New Roman"/>
          <w:sz w:val="24"/>
          <w:szCs w:val="24"/>
        </w:rPr>
        <w:t>projektam jau paredzēti līdzekļi pašvaldības budžetā.</w:t>
      </w:r>
    </w:p>
    <w:p w14:paraId="7F45159F" w14:textId="77777777" w:rsidR="004E6A6B" w:rsidRPr="007C06DD" w:rsidRDefault="004E6A6B" w:rsidP="004E6A6B">
      <w:pPr>
        <w:pStyle w:val="Sarakstarindkopa"/>
        <w:numPr>
          <w:ilvl w:val="1"/>
          <w:numId w:val="2"/>
        </w:numPr>
        <w:jc w:val="both"/>
        <w:rPr>
          <w:rFonts w:ascii="Times New Roman" w:hAnsi="Times New Roman" w:cs="Times New Roman"/>
          <w:sz w:val="24"/>
          <w:szCs w:val="24"/>
        </w:rPr>
      </w:pPr>
      <w:r w:rsidRPr="007C06DD">
        <w:rPr>
          <w:rFonts w:ascii="Times New Roman" w:hAnsi="Times New Roman" w:cs="Times New Roman"/>
          <w:sz w:val="24"/>
          <w:szCs w:val="24"/>
        </w:rPr>
        <w:t>veikt citas darbības atbilstoši konkursa nolikumam.</w:t>
      </w:r>
    </w:p>
    <w:p w14:paraId="185B7A36" w14:textId="3D8B6CCF" w:rsidR="004E6A6B" w:rsidRPr="007C06DD" w:rsidRDefault="004E6A6B" w:rsidP="004E6A6B">
      <w:pPr>
        <w:pStyle w:val="Sarakstarindkopa"/>
        <w:numPr>
          <w:ilvl w:val="0"/>
          <w:numId w:val="2"/>
        </w:numPr>
        <w:jc w:val="both"/>
        <w:rPr>
          <w:rFonts w:ascii="Times New Roman" w:hAnsi="Times New Roman" w:cs="Times New Roman"/>
          <w:sz w:val="24"/>
          <w:szCs w:val="24"/>
        </w:rPr>
      </w:pPr>
      <w:r w:rsidRPr="007C06DD">
        <w:rPr>
          <w:rFonts w:ascii="Times New Roman" w:hAnsi="Times New Roman" w:cs="Times New Roman"/>
          <w:sz w:val="24"/>
          <w:szCs w:val="24"/>
        </w:rPr>
        <w:t xml:space="preserve">Komisijas sēdes tiek protokolētas. Komisijas sekretāra, kurš nav komisijas loceklis, sagatavotos komisijas sēžu protokolus visi klātesošie komisijas locekļi saskaņo, </w:t>
      </w:r>
      <w:r w:rsidRPr="001941FE">
        <w:rPr>
          <w:rFonts w:ascii="Times New Roman" w:hAnsi="Times New Roman" w:cs="Times New Roman"/>
          <w:sz w:val="24"/>
          <w:szCs w:val="24"/>
        </w:rPr>
        <w:t>izmantojot</w:t>
      </w:r>
      <w:r w:rsidR="00556CB5">
        <w:rPr>
          <w:rFonts w:ascii="Times New Roman" w:hAnsi="Times New Roman" w:cs="Times New Roman"/>
          <w:sz w:val="24"/>
          <w:szCs w:val="24"/>
        </w:rPr>
        <w:t xml:space="preserve"> dokumentu vadības </w:t>
      </w:r>
      <w:r w:rsidR="001941FE">
        <w:rPr>
          <w:rFonts w:ascii="Times New Roman" w:hAnsi="Times New Roman" w:cs="Times New Roman"/>
          <w:sz w:val="24"/>
          <w:szCs w:val="24"/>
        </w:rPr>
        <w:t>sistēmu “Namejs” vai p</w:t>
      </w:r>
      <w:r w:rsidRPr="007C06DD">
        <w:rPr>
          <w:rFonts w:ascii="Times New Roman" w:hAnsi="Times New Roman" w:cs="Times New Roman"/>
          <w:sz w:val="24"/>
          <w:szCs w:val="24"/>
        </w:rPr>
        <w:t xml:space="preserve">asta sūtījumu. Komisijas sēžu protokolus paraksta komisijas sēdes vadītājs un protokolētājs (komisijas sekretārs). </w:t>
      </w:r>
    </w:p>
    <w:p w14:paraId="086C306E" w14:textId="05F9BDBE" w:rsidR="004E6A6B" w:rsidRPr="007C06DD" w:rsidRDefault="004E6A6B" w:rsidP="004E6A6B">
      <w:pPr>
        <w:pStyle w:val="Sarakstarindkopa"/>
        <w:numPr>
          <w:ilvl w:val="0"/>
          <w:numId w:val="2"/>
        </w:numPr>
        <w:jc w:val="both"/>
        <w:rPr>
          <w:rFonts w:ascii="Times New Roman" w:hAnsi="Times New Roman" w:cs="Times New Roman"/>
          <w:sz w:val="24"/>
          <w:szCs w:val="24"/>
        </w:rPr>
      </w:pPr>
      <w:r w:rsidRPr="007C06DD">
        <w:rPr>
          <w:rFonts w:ascii="Times New Roman" w:hAnsi="Times New Roman" w:cs="Times New Roman"/>
          <w:sz w:val="24"/>
          <w:szCs w:val="24"/>
        </w:rPr>
        <w:t xml:space="preserve">Komisijas sēžu protokoli tiek ievietoti pašvaldības dokumentu vadības sistēmā un ir publiski pieejami pašvaldības oficiālajā interneta vietnē </w:t>
      </w:r>
      <w:hyperlink r:id="rId10" w:history="1">
        <w:r w:rsidRPr="007C06DD">
          <w:rPr>
            <w:rStyle w:val="Hipersaite"/>
            <w:rFonts w:ascii="Times New Roman" w:hAnsi="Times New Roman" w:cs="Times New Roman"/>
            <w:sz w:val="24"/>
            <w:szCs w:val="24"/>
          </w:rPr>
          <w:t>www.livani.lv</w:t>
        </w:r>
      </w:hyperlink>
      <w:r w:rsidRPr="007C06DD">
        <w:rPr>
          <w:rFonts w:ascii="Times New Roman" w:hAnsi="Times New Roman" w:cs="Times New Roman"/>
          <w:sz w:val="24"/>
          <w:szCs w:val="24"/>
        </w:rPr>
        <w:t>.</w:t>
      </w:r>
    </w:p>
    <w:p w14:paraId="398A9206" w14:textId="77777777" w:rsidR="004E6A6B" w:rsidRPr="007C06DD" w:rsidRDefault="004E6A6B" w:rsidP="004E6A6B">
      <w:pPr>
        <w:pStyle w:val="Sarakstarindkopa"/>
        <w:numPr>
          <w:ilvl w:val="0"/>
          <w:numId w:val="2"/>
        </w:numPr>
        <w:jc w:val="both"/>
        <w:rPr>
          <w:rFonts w:ascii="Times New Roman" w:hAnsi="Times New Roman" w:cs="Times New Roman"/>
          <w:sz w:val="24"/>
          <w:szCs w:val="24"/>
        </w:rPr>
      </w:pPr>
      <w:r w:rsidRPr="007C06DD">
        <w:rPr>
          <w:rFonts w:ascii="Times New Roman" w:hAnsi="Times New Roman" w:cs="Times New Roman"/>
          <w:sz w:val="24"/>
          <w:szCs w:val="24"/>
        </w:rPr>
        <w:t xml:space="preserve">Komisijas priekšsēdētājs ir pilnvarots veikt saraksti, lūgt papildu informāciju no iesniedzēja, atbildīgās institūcijas, citām valsts un pašvaldības iestādēm un struktūrvienībām un/vai nozaru ekspertiem. Komisijas priekšsēdētāja prombūtnes laikā saraksti veikt ir pilnvarots priekšsēdētāja vietnieks. </w:t>
      </w:r>
    </w:p>
    <w:p w14:paraId="7F3175D9" w14:textId="77777777" w:rsidR="007C06DD" w:rsidRPr="007C06DD" w:rsidRDefault="007C06DD" w:rsidP="004E6A6B">
      <w:pPr>
        <w:pStyle w:val="Sarakstarindkopa"/>
        <w:ind w:left="1407"/>
        <w:jc w:val="both"/>
        <w:rPr>
          <w:rFonts w:ascii="Times New Roman" w:hAnsi="Times New Roman" w:cs="Times New Roman"/>
          <w:sz w:val="24"/>
          <w:szCs w:val="24"/>
        </w:rPr>
      </w:pPr>
    </w:p>
    <w:p w14:paraId="1E670771" w14:textId="1601AD72" w:rsidR="004E6A6B" w:rsidRPr="007C06DD" w:rsidRDefault="004E6A6B" w:rsidP="007C06DD">
      <w:pPr>
        <w:pStyle w:val="Sarakstarindkopa"/>
        <w:numPr>
          <w:ilvl w:val="0"/>
          <w:numId w:val="1"/>
        </w:numPr>
        <w:spacing w:after="0"/>
        <w:jc w:val="center"/>
        <w:rPr>
          <w:rFonts w:ascii="Times New Roman" w:hAnsi="Times New Roman" w:cs="Times New Roman"/>
          <w:b/>
          <w:bCs/>
          <w:sz w:val="24"/>
          <w:szCs w:val="24"/>
        </w:rPr>
      </w:pPr>
      <w:r w:rsidRPr="007C06DD">
        <w:rPr>
          <w:rFonts w:ascii="Times New Roman" w:hAnsi="Times New Roman" w:cs="Times New Roman"/>
          <w:b/>
          <w:bCs/>
          <w:sz w:val="24"/>
          <w:szCs w:val="24"/>
        </w:rPr>
        <w:t>Projekta pieteikuma dokumenti, to noformēšanas prasības un iesniegšanas kārtība</w:t>
      </w:r>
    </w:p>
    <w:p w14:paraId="71953E88" w14:textId="77777777" w:rsidR="004E6A6B" w:rsidRPr="007C06DD" w:rsidRDefault="004E6A6B" w:rsidP="004E6A6B">
      <w:pPr>
        <w:pStyle w:val="Sarakstarindkopa"/>
        <w:numPr>
          <w:ilvl w:val="0"/>
          <w:numId w:val="2"/>
        </w:numPr>
        <w:rPr>
          <w:rFonts w:ascii="Times New Roman" w:hAnsi="Times New Roman" w:cs="Times New Roman"/>
          <w:sz w:val="24"/>
          <w:szCs w:val="24"/>
        </w:rPr>
      </w:pPr>
      <w:r w:rsidRPr="007C06DD">
        <w:rPr>
          <w:rFonts w:ascii="Times New Roman" w:hAnsi="Times New Roman" w:cs="Times New Roman"/>
          <w:sz w:val="24"/>
          <w:szCs w:val="24"/>
        </w:rPr>
        <w:t>Projekta pieteikumu veido šādi dokumenti:</w:t>
      </w:r>
    </w:p>
    <w:p w14:paraId="058CE85D" w14:textId="77777777" w:rsidR="004E6A6B" w:rsidRPr="007C06DD" w:rsidRDefault="004E6A6B" w:rsidP="004E6A6B">
      <w:pPr>
        <w:pStyle w:val="Sarakstarindkopa"/>
        <w:numPr>
          <w:ilvl w:val="1"/>
          <w:numId w:val="2"/>
        </w:numPr>
        <w:jc w:val="both"/>
        <w:rPr>
          <w:rFonts w:ascii="Times New Roman" w:hAnsi="Times New Roman" w:cs="Times New Roman"/>
          <w:sz w:val="24"/>
          <w:szCs w:val="24"/>
        </w:rPr>
      </w:pPr>
      <w:r w:rsidRPr="007C06DD">
        <w:rPr>
          <w:rFonts w:ascii="Times New Roman" w:hAnsi="Times New Roman" w:cs="Times New Roman"/>
          <w:sz w:val="24"/>
          <w:szCs w:val="24"/>
        </w:rPr>
        <w:t xml:space="preserve">aizpildīta projekta pieteikuma veidlapa ar projekta ietvaros plānoto darbu izmaksu tāmi (1.pielikums); </w:t>
      </w:r>
    </w:p>
    <w:p w14:paraId="09BADC21" w14:textId="77777777" w:rsidR="004E6A6B" w:rsidRPr="007C06DD" w:rsidRDefault="004E6A6B" w:rsidP="004E6A6B">
      <w:pPr>
        <w:pStyle w:val="Sarakstarindkopa"/>
        <w:numPr>
          <w:ilvl w:val="1"/>
          <w:numId w:val="2"/>
        </w:numPr>
        <w:jc w:val="both"/>
        <w:rPr>
          <w:rFonts w:ascii="Times New Roman" w:hAnsi="Times New Roman" w:cs="Times New Roman"/>
          <w:sz w:val="24"/>
          <w:szCs w:val="24"/>
        </w:rPr>
      </w:pPr>
      <w:r w:rsidRPr="007C06DD">
        <w:rPr>
          <w:rFonts w:ascii="Times New Roman" w:hAnsi="Times New Roman" w:cs="Times New Roman"/>
          <w:sz w:val="24"/>
          <w:szCs w:val="24"/>
        </w:rPr>
        <w:t>ja projekts nav uz pašvaldības zemes, bet paredz ieguldījumu citai publiskai personai vai privātpersonai piederošā īpašumā, jāiesniedz attiecīgā īpašnieka rakstisks saskaņojums atļaut realizēt visas projektā paredzētās darbības (t.sk., būvniecību, ja tāda paredzēta) savā īpašumā, un apliecinājums, ka īpašnieks iepazinies un saprot līdzdalības budžeta konkursa projekta saturu un būtību;</w:t>
      </w:r>
    </w:p>
    <w:p w14:paraId="609B9522" w14:textId="24A970CC" w:rsidR="004E6A6B" w:rsidRPr="007C06DD" w:rsidRDefault="004E6A6B" w:rsidP="004E6A6B">
      <w:pPr>
        <w:pStyle w:val="Sarakstarindkopa"/>
        <w:numPr>
          <w:ilvl w:val="1"/>
          <w:numId w:val="2"/>
        </w:numPr>
        <w:jc w:val="both"/>
        <w:rPr>
          <w:rFonts w:ascii="Times New Roman" w:hAnsi="Times New Roman" w:cs="Times New Roman"/>
          <w:sz w:val="24"/>
          <w:szCs w:val="24"/>
        </w:rPr>
      </w:pPr>
      <w:r w:rsidRPr="007C06DD">
        <w:rPr>
          <w:rFonts w:ascii="Times New Roman" w:hAnsi="Times New Roman" w:cs="Times New Roman"/>
          <w:sz w:val="24"/>
          <w:szCs w:val="24"/>
        </w:rPr>
        <w:t xml:space="preserve">cita ar projekta pieteikumu saistīta dokumentācija, pēc iesniedzēja uzskatiem, piemēram, projekta skices (norādāmi visu projekta būtisko elementu izmēri un to izvietojums uz zemesgabala robežu plāna vai izdrukas no tīmekļvietnes </w:t>
      </w:r>
      <w:hyperlink r:id="rId11" w:history="1">
        <w:r w:rsidRPr="007C06DD">
          <w:rPr>
            <w:rStyle w:val="Hipersaite"/>
            <w:rFonts w:ascii="Times New Roman" w:hAnsi="Times New Roman" w:cs="Times New Roman"/>
            <w:sz w:val="24"/>
            <w:szCs w:val="24"/>
          </w:rPr>
          <w:t>www.topografija.lv</w:t>
        </w:r>
      </w:hyperlink>
      <w:r w:rsidRPr="007C06DD">
        <w:rPr>
          <w:rFonts w:ascii="Times New Roman" w:hAnsi="Times New Roman" w:cs="Times New Roman"/>
          <w:sz w:val="24"/>
          <w:szCs w:val="24"/>
        </w:rPr>
        <w:t xml:space="preserve">, </w:t>
      </w:r>
      <w:hyperlink r:id="rId12" w:history="1">
        <w:r w:rsidRPr="007C06DD">
          <w:rPr>
            <w:rStyle w:val="Hipersaite"/>
            <w:rFonts w:ascii="Times New Roman" w:hAnsi="Times New Roman" w:cs="Times New Roman"/>
            <w:sz w:val="24"/>
            <w:szCs w:val="24"/>
          </w:rPr>
          <w:t>www.kadastrs.lv</w:t>
        </w:r>
      </w:hyperlink>
      <w:r w:rsidRPr="007C06DD">
        <w:rPr>
          <w:rFonts w:ascii="Times New Roman" w:hAnsi="Times New Roman" w:cs="Times New Roman"/>
          <w:sz w:val="24"/>
          <w:szCs w:val="24"/>
        </w:rPr>
        <w:t xml:space="preserve"> vai </w:t>
      </w:r>
      <w:hyperlink r:id="rId13" w:history="1">
        <w:r w:rsidRPr="007C06DD">
          <w:rPr>
            <w:rStyle w:val="Hipersaite"/>
            <w:rFonts w:ascii="Times New Roman" w:hAnsi="Times New Roman" w:cs="Times New Roman"/>
            <w:sz w:val="24"/>
            <w:szCs w:val="24"/>
          </w:rPr>
          <w:t>www.geolatvija.lv</w:t>
        </w:r>
      </w:hyperlink>
      <w:r w:rsidRPr="007C06DD">
        <w:rPr>
          <w:rFonts w:ascii="Times New Roman" w:hAnsi="Times New Roman" w:cs="Times New Roman"/>
          <w:sz w:val="24"/>
          <w:szCs w:val="24"/>
        </w:rPr>
        <w:t>) un citi uzskates materiāli</w:t>
      </w:r>
      <w:r w:rsidR="00EA72B6">
        <w:rPr>
          <w:rFonts w:ascii="Times New Roman" w:hAnsi="Times New Roman" w:cs="Times New Roman"/>
          <w:sz w:val="24"/>
          <w:szCs w:val="24"/>
        </w:rPr>
        <w:t xml:space="preserve">, </w:t>
      </w:r>
      <w:proofErr w:type="spellStart"/>
      <w:r w:rsidRPr="007C06DD">
        <w:rPr>
          <w:rFonts w:ascii="Times New Roman" w:hAnsi="Times New Roman" w:cs="Times New Roman"/>
          <w:sz w:val="24"/>
          <w:szCs w:val="24"/>
        </w:rPr>
        <w:t>vizualizācija</w:t>
      </w:r>
      <w:proofErr w:type="spellEnd"/>
      <w:r w:rsidRPr="007C06DD">
        <w:rPr>
          <w:rFonts w:ascii="Times New Roman" w:hAnsi="Times New Roman" w:cs="Times New Roman"/>
          <w:sz w:val="24"/>
          <w:szCs w:val="24"/>
        </w:rPr>
        <w:t>, kurā uzskatāmi attēlots projekta īstenošanas rezultāts;</w:t>
      </w:r>
    </w:p>
    <w:p w14:paraId="4BB52D91" w14:textId="2546EA74" w:rsidR="004E6A6B" w:rsidRPr="00453685" w:rsidRDefault="004E6A6B" w:rsidP="004E6A6B">
      <w:pPr>
        <w:pStyle w:val="Sarakstarindkopa"/>
        <w:numPr>
          <w:ilvl w:val="0"/>
          <w:numId w:val="2"/>
        </w:numPr>
        <w:jc w:val="both"/>
        <w:rPr>
          <w:rFonts w:ascii="Times New Roman" w:hAnsi="Times New Roman" w:cs="Times New Roman"/>
          <w:sz w:val="24"/>
          <w:szCs w:val="24"/>
        </w:rPr>
      </w:pPr>
      <w:r w:rsidRPr="00453685">
        <w:rPr>
          <w:rFonts w:ascii="Times New Roman" w:hAnsi="Times New Roman" w:cs="Times New Roman"/>
          <w:sz w:val="24"/>
          <w:szCs w:val="24"/>
        </w:rPr>
        <w:t>Projekta pieteikumu, kas sagatavots valsts valodā, datorrakstā un atbilstoši normatīvajiem aktiem par dokument</w:t>
      </w:r>
      <w:r w:rsidR="00224E64" w:rsidRPr="00453685">
        <w:rPr>
          <w:rFonts w:ascii="Times New Roman" w:hAnsi="Times New Roman" w:cs="Times New Roman"/>
          <w:sz w:val="24"/>
          <w:szCs w:val="24"/>
        </w:rPr>
        <w:t>u</w:t>
      </w:r>
      <w:r w:rsidRPr="00453685">
        <w:rPr>
          <w:rFonts w:ascii="Times New Roman" w:hAnsi="Times New Roman" w:cs="Times New Roman"/>
          <w:sz w:val="24"/>
          <w:szCs w:val="24"/>
        </w:rPr>
        <w:t xml:space="preserve"> noformēšanu, var iesniegt</w:t>
      </w:r>
      <w:r w:rsidR="004F64DB" w:rsidRPr="00453685">
        <w:t xml:space="preserve"> </w:t>
      </w:r>
      <w:r w:rsidR="004F64DB" w:rsidRPr="00453685">
        <w:rPr>
          <w:rFonts w:ascii="Times New Roman" w:hAnsi="Times New Roman" w:cs="Times New Roman"/>
          <w:sz w:val="24"/>
          <w:szCs w:val="24"/>
        </w:rPr>
        <w:t>valsts vienotajā ģeotelpiskās informācijas portālā www.geolatvija.lv sadaļā “Līdzdalības budžets”</w:t>
      </w:r>
      <w:r w:rsidR="008573AB" w:rsidRPr="00453685">
        <w:rPr>
          <w:rFonts w:ascii="Times New Roman" w:hAnsi="Times New Roman" w:cs="Times New Roman"/>
          <w:sz w:val="24"/>
          <w:szCs w:val="24"/>
        </w:rPr>
        <w:t>.</w:t>
      </w:r>
    </w:p>
    <w:p w14:paraId="6E062AEE" w14:textId="77777777" w:rsidR="004E6A6B" w:rsidRPr="007C06DD" w:rsidRDefault="004E6A6B" w:rsidP="004E6A6B">
      <w:pPr>
        <w:pStyle w:val="Sarakstarindkopa"/>
        <w:numPr>
          <w:ilvl w:val="0"/>
          <w:numId w:val="2"/>
        </w:numPr>
        <w:jc w:val="both"/>
        <w:rPr>
          <w:rFonts w:ascii="Times New Roman" w:hAnsi="Times New Roman" w:cs="Times New Roman"/>
          <w:sz w:val="24"/>
          <w:szCs w:val="24"/>
        </w:rPr>
      </w:pPr>
      <w:r w:rsidRPr="007C06DD">
        <w:rPr>
          <w:rFonts w:ascii="Times New Roman" w:hAnsi="Times New Roman" w:cs="Times New Roman"/>
          <w:sz w:val="24"/>
          <w:szCs w:val="24"/>
        </w:rPr>
        <w:t>Iesniedzējs ir tiesīgs pirms projekta pieteikuma iesniegšanas termiņa beigām grozīt iesniegto projekta pieteikumu vai atsaukt to līdz balsošanas termiņa sākumam.</w:t>
      </w:r>
    </w:p>
    <w:p w14:paraId="7DA9DE0C" w14:textId="77777777" w:rsidR="004E6A6B" w:rsidRPr="007C06DD" w:rsidRDefault="004E6A6B" w:rsidP="004E6A6B">
      <w:pPr>
        <w:pStyle w:val="Sarakstarindkopa"/>
        <w:numPr>
          <w:ilvl w:val="0"/>
          <w:numId w:val="2"/>
        </w:numPr>
        <w:jc w:val="both"/>
        <w:rPr>
          <w:rFonts w:ascii="Times New Roman" w:hAnsi="Times New Roman" w:cs="Times New Roman"/>
          <w:sz w:val="24"/>
          <w:szCs w:val="24"/>
        </w:rPr>
      </w:pPr>
      <w:r w:rsidRPr="007C06DD">
        <w:rPr>
          <w:rFonts w:ascii="Times New Roman" w:hAnsi="Times New Roman" w:cs="Times New Roman"/>
          <w:sz w:val="24"/>
          <w:szCs w:val="24"/>
        </w:rPr>
        <w:t>Visas izmaksas, kas saistītas ar projekta pieteikuma sagatavošanu un iesniegšanu, sedz iesniedzējs.</w:t>
      </w:r>
    </w:p>
    <w:p w14:paraId="78B880A5" w14:textId="77777777" w:rsidR="004E6A6B" w:rsidRPr="007C06DD" w:rsidRDefault="004E6A6B" w:rsidP="004E6A6B">
      <w:pPr>
        <w:pStyle w:val="Sarakstarindkopa"/>
        <w:numPr>
          <w:ilvl w:val="0"/>
          <w:numId w:val="2"/>
        </w:numPr>
        <w:jc w:val="both"/>
        <w:rPr>
          <w:rFonts w:ascii="Times New Roman" w:hAnsi="Times New Roman" w:cs="Times New Roman"/>
          <w:sz w:val="24"/>
          <w:szCs w:val="24"/>
        </w:rPr>
      </w:pPr>
      <w:r w:rsidRPr="007C06DD">
        <w:rPr>
          <w:rFonts w:ascii="Times New Roman" w:hAnsi="Times New Roman" w:cs="Times New Roman"/>
          <w:sz w:val="24"/>
          <w:szCs w:val="24"/>
        </w:rPr>
        <w:t>Pirms projekta pieteikuma iesniegšanas Līvānu novada Centrālā pārvalde nodrošina iesniedzējam iespēju:</w:t>
      </w:r>
    </w:p>
    <w:p w14:paraId="592C37BF" w14:textId="77777777" w:rsidR="004E6A6B" w:rsidRPr="007C06DD" w:rsidRDefault="004E6A6B" w:rsidP="004E6A6B">
      <w:pPr>
        <w:pStyle w:val="Sarakstarindkopa"/>
        <w:numPr>
          <w:ilvl w:val="1"/>
          <w:numId w:val="2"/>
        </w:numPr>
        <w:jc w:val="both"/>
        <w:rPr>
          <w:rFonts w:ascii="Times New Roman" w:hAnsi="Times New Roman" w:cs="Times New Roman"/>
          <w:sz w:val="24"/>
          <w:szCs w:val="24"/>
        </w:rPr>
      </w:pPr>
      <w:r w:rsidRPr="007C06DD">
        <w:rPr>
          <w:rFonts w:ascii="Times New Roman" w:hAnsi="Times New Roman" w:cs="Times New Roman"/>
          <w:sz w:val="24"/>
          <w:szCs w:val="24"/>
        </w:rPr>
        <w:t>noskaidrot, vai plānotais projekts neattiecas uz nolikuma  14.5. punktā minēto atsauci;</w:t>
      </w:r>
    </w:p>
    <w:p w14:paraId="10637354" w14:textId="3CB96871" w:rsidR="004E6A6B" w:rsidRPr="007C06DD" w:rsidRDefault="004E6A6B" w:rsidP="004E6A6B">
      <w:pPr>
        <w:pStyle w:val="Sarakstarindkopa"/>
        <w:numPr>
          <w:ilvl w:val="1"/>
          <w:numId w:val="2"/>
        </w:numPr>
        <w:jc w:val="both"/>
        <w:rPr>
          <w:rFonts w:ascii="Times New Roman" w:hAnsi="Times New Roman" w:cs="Times New Roman"/>
          <w:sz w:val="24"/>
          <w:szCs w:val="24"/>
        </w:rPr>
      </w:pPr>
      <w:r w:rsidRPr="007C06DD">
        <w:rPr>
          <w:rFonts w:ascii="Times New Roman" w:hAnsi="Times New Roman" w:cs="Times New Roman"/>
          <w:sz w:val="24"/>
          <w:szCs w:val="24"/>
        </w:rPr>
        <w:lastRenderedPageBreak/>
        <w:t xml:space="preserve">noskaidrot projektā plānotā zemesgabala </w:t>
      </w:r>
      <w:r w:rsidRPr="00563F57">
        <w:rPr>
          <w:rFonts w:ascii="Times New Roman" w:hAnsi="Times New Roman" w:cs="Times New Roman"/>
          <w:sz w:val="24"/>
          <w:szCs w:val="24"/>
        </w:rPr>
        <w:t>piederību</w:t>
      </w:r>
      <w:r w:rsidR="003842E0">
        <w:rPr>
          <w:rFonts w:ascii="Times New Roman" w:hAnsi="Times New Roman" w:cs="Times New Roman"/>
          <w:sz w:val="24"/>
          <w:szCs w:val="24"/>
        </w:rPr>
        <w:t xml:space="preserve"> pašvaldībai</w:t>
      </w:r>
      <w:r w:rsidRPr="007C06DD">
        <w:rPr>
          <w:rFonts w:ascii="Times New Roman" w:hAnsi="Times New Roman" w:cs="Times New Roman"/>
          <w:sz w:val="24"/>
          <w:szCs w:val="24"/>
        </w:rPr>
        <w:t>, tā atļauto izmantošanas veidu, kādai pašvaldības autonomās funkcijas izpildei tas ir paredzēts;</w:t>
      </w:r>
    </w:p>
    <w:p w14:paraId="524C284B" w14:textId="77777777" w:rsidR="004E6A6B" w:rsidRPr="007C06DD" w:rsidRDefault="004E6A6B" w:rsidP="004E6A6B">
      <w:pPr>
        <w:pStyle w:val="Sarakstarindkopa"/>
        <w:numPr>
          <w:ilvl w:val="1"/>
          <w:numId w:val="2"/>
        </w:numPr>
        <w:jc w:val="both"/>
        <w:rPr>
          <w:rFonts w:ascii="Times New Roman" w:hAnsi="Times New Roman" w:cs="Times New Roman"/>
          <w:sz w:val="24"/>
          <w:szCs w:val="24"/>
        </w:rPr>
      </w:pPr>
      <w:r w:rsidRPr="007C06DD">
        <w:rPr>
          <w:rFonts w:ascii="Times New Roman" w:hAnsi="Times New Roman" w:cs="Times New Roman"/>
          <w:sz w:val="24"/>
          <w:szCs w:val="24"/>
        </w:rPr>
        <w:t>saņemt konsultācijas no speciālistiem ar projekta pieteikumu sagatavošanu saistītos jautājumos;</w:t>
      </w:r>
    </w:p>
    <w:p w14:paraId="4EB2A9B9" w14:textId="77777777" w:rsidR="004E6A6B" w:rsidRPr="007C06DD" w:rsidRDefault="004E6A6B" w:rsidP="004E6A6B">
      <w:pPr>
        <w:pStyle w:val="Sarakstarindkopa"/>
        <w:numPr>
          <w:ilvl w:val="1"/>
          <w:numId w:val="2"/>
        </w:numPr>
        <w:jc w:val="both"/>
        <w:rPr>
          <w:rFonts w:ascii="Times New Roman" w:hAnsi="Times New Roman" w:cs="Times New Roman"/>
          <w:sz w:val="24"/>
          <w:szCs w:val="24"/>
        </w:rPr>
      </w:pPr>
      <w:r w:rsidRPr="007C06DD">
        <w:rPr>
          <w:rFonts w:ascii="Times New Roman" w:hAnsi="Times New Roman" w:cs="Times New Roman"/>
          <w:sz w:val="24"/>
          <w:szCs w:val="24"/>
        </w:rPr>
        <w:t>noskaidrot citus ar konkursu saistītus jautājumus, kas uzdodami pirms projekta pieteikuma iesniegšanas termiņa beigām, sazinoties ar pašvaldības kontaktpersonu.</w:t>
      </w:r>
    </w:p>
    <w:p w14:paraId="37260E4D" w14:textId="77777777" w:rsidR="004E6A6B" w:rsidRPr="007C06DD" w:rsidRDefault="004E6A6B" w:rsidP="004E6A6B">
      <w:pPr>
        <w:pStyle w:val="Sarakstarindkopa"/>
        <w:ind w:left="502"/>
        <w:jc w:val="both"/>
        <w:rPr>
          <w:rFonts w:ascii="Times New Roman" w:hAnsi="Times New Roman" w:cs="Times New Roman"/>
          <w:sz w:val="24"/>
          <w:szCs w:val="24"/>
        </w:rPr>
      </w:pPr>
    </w:p>
    <w:p w14:paraId="676A03D2" w14:textId="67569465" w:rsidR="004E6A6B" w:rsidRPr="007C06DD" w:rsidRDefault="004E6A6B" w:rsidP="007C06DD">
      <w:pPr>
        <w:pStyle w:val="Sarakstarindkopa"/>
        <w:numPr>
          <w:ilvl w:val="0"/>
          <w:numId w:val="1"/>
        </w:numPr>
        <w:jc w:val="center"/>
        <w:rPr>
          <w:rFonts w:ascii="Times New Roman" w:hAnsi="Times New Roman" w:cs="Times New Roman"/>
          <w:b/>
          <w:bCs/>
          <w:sz w:val="24"/>
          <w:szCs w:val="24"/>
        </w:rPr>
      </w:pPr>
      <w:r w:rsidRPr="007C06DD">
        <w:rPr>
          <w:rFonts w:ascii="Times New Roman" w:hAnsi="Times New Roman" w:cs="Times New Roman"/>
          <w:b/>
          <w:bCs/>
          <w:sz w:val="24"/>
          <w:szCs w:val="24"/>
        </w:rPr>
        <w:t>Projektu pieteikumu izvērtēšanas kārtība, lēmuma pieņemšana un paziņošana</w:t>
      </w:r>
    </w:p>
    <w:p w14:paraId="6921800E" w14:textId="15EC83EB" w:rsidR="004E6A6B" w:rsidRPr="007C06DD" w:rsidRDefault="004E6A6B" w:rsidP="004E6A6B">
      <w:pPr>
        <w:pStyle w:val="Sarakstarindkopa"/>
        <w:numPr>
          <w:ilvl w:val="0"/>
          <w:numId w:val="2"/>
        </w:numPr>
        <w:ind w:left="426" w:hanging="426"/>
        <w:jc w:val="both"/>
        <w:rPr>
          <w:rFonts w:ascii="Times New Roman" w:hAnsi="Times New Roman" w:cs="Times New Roman"/>
          <w:sz w:val="24"/>
          <w:szCs w:val="24"/>
        </w:rPr>
      </w:pPr>
      <w:r w:rsidRPr="007C06DD">
        <w:rPr>
          <w:rFonts w:ascii="Times New Roman" w:hAnsi="Times New Roman" w:cs="Times New Roman"/>
          <w:sz w:val="24"/>
          <w:szCs w:val="24"/>
        </w:rPr>
        <w:t>Komisijas sekretārs sagatavo iesniegto projektu pieteikumu apkopojumu, kurā par katru projekta pieteikumu tiek norādītas šādas ziņas: iesniedzēja vārds, uzvārds vai nosaukums, projekta nosaukums, projekta īstenošanai nepieciešamais prognozējamais finansējums, projekta atbilstība nolikuma 11.-14.</w:t>
      </w:r>
      <w:r w:rsidR="00BA4309">
        <w:rPr>
          <w:rFonts w:ascii="Times New Roman" w:hAnsi="Times New Roman" w:cs="Times New Roman"/>
          <w:sz w:val="24"/>
          <w:szCs w:val="24"/>
        </w:rPr>
        <w:t xml:space="preserve"> </w:t>
      </w:r>
      <w:r w:rsidRPr="007C06DD">
        <w:rPr>
          <w:rFonts w:ascii="Times New Roman" w:hAnsi="Times New Roman" w:cs="Times New Roman"/>
          <w:sz w:val="24"/>
          <w:szCs w:val="24"/>
        </w:rPr>
        <w:t>punkt</w:t>
      </w:r>
      <w:r w:rsidR="00BA4309">
        <w:rPr>
          <w:rFonts w:ascii="Times New Roman" w:hAnsi="Times New Roman" w:cs="Times New Roman"/>
          <w:sz w:val="24"/>
          <w:szCs w:val="24"/>
        </w:rPr>
        <w:t>ā noteiktajām prasībām</w:t>
      </w:r>
      <w:r w:rsidRPr="007C06DD">
        <w:rPr>
          <w:rFonts w:ascii="Times New Roman" w:hAnsi="Times New Roman" w:cs="Times New Roman"/>
          <w:sz w:val="24"/>
          <w:szCs w:val="24"/>
        </w:rPr>
        <w:t>.</w:t>
      </w:r>
    </w:p>
    <w:p w14:paraId="453A8116" w14:textId="77777777" w:rsidR="004E6A6B" w:rsidRPr="007C06DD" w:rsidRDefault="004E6A6B" w:rsidP="004E6A6B">
      <w:pPr>
        <w:pStyle w:val="Sarakstarindkopa"/>
        <w:numPr>
          <w:ilvl w:val="0"/>
          <w:numId w:val="2"/>
        </w:numPr>
        <w:ind w:hanging="502"/>
        <w:jc w:val="both"/>
        <w:rPr>
          <w:rFonts w:ascii="Times New Roman" w:hAnsi="Times New Roman" w:cs="Times New Roman"/>
          <w:sz w:val="24"/>
          <w:szCs w:val="24"/>
        </w:rPr>
      </w:pPr>
      <w:r w:rsidRPr="007C06DD">
        <w:rPr>
          <w:rFonts w:ascii="Times New Roman" w:hAnsi="Times New Roman" w:cs="Times New Roman"/>
          <w:sz w:val="24"/>
          <w:szCs w:val="24"/>
        </w:rPr>
        <w:t xml:space="preserve">Projektu pieteikumu izskatīšana notiek bez iesniedzēju klātbūtnes. </w:t>
      </w:r>
    </w:p>
    <w:p w14:paraId="70770753" w14:textId="77777777" w:rsidR="004E6A6B" w:rsidRPr="007C06DD" w:rsidRDefault="004E6A6B" w:rsidP="004E6A6B">
      <w:pPr>
        <w:pStyle w:val="Sarakstarindkopa"/>
        <w:numPr>
          <w:ilvl w:val="0"/>
          <w:numId w:val="2"/>
        </w:numPr>
        <w:ind w:hanging="502"/>
        <w:jc w:val="both"/>
        <w:rPr>
          <w:rFonts w:ascii="Times New Roman" w:hAnsi="Times New Roman" w:cs="Times New Roman"/>
          <w:sz w:val="24"/>
          <w:szCs w:val="24"/>
        </w:rPr>
      </w:pPr>
      <w:r w:rsidRPr="007C06DD">
        <w:rPr>
          <w:rFonts w:ascii="Times New Roman" w:hAnsi="Times New Roman" w:cs="Times New Roman"/>
          <w:sz w:val="24"/>
          <w:szCs w:val="24"/>
        </w:rPr>
        <w:t>Jebkurā no kārtām komisija var lūgt papildu informāciju no iesniedzēja, ja tas nepieciešams projekta pieteikuma vērtēšanai, norādot atbildes termiņu.</w:t>
      </w:r>
    </w:p>
    <w:p w14:paraId="2160EF4B" w14:textId="77777777" w:rsidR="004E6A6B" w:rsidRPr="007C06DD" w:rsidRDefault="004E6A6B" w:rsidP="004E6A6B">
      <w:pPr>
        <w:pStyle w:val="Sarakstarindkopa"/>
        <w:numPr>
          <w:ilvl w:val="0"/>
          <w:numId w:val="2"/>
        </w:numPr>
        <w:ind w:hanging="502"/>
        <w:jc w:val="both"/>
        <w:rPr>
          <w:rFonts w:ascii="Times New Roman" w:hAnsi="Times New Roman" w:cs="Times New Roman"/>
          <w:sz w:val="24"/>
          <w:szCs w:val="24"/>
        </w:rPr>
      </w:pPr>
      <w:r w:rsidRPr="007C06DD">
        <w:rPr>
          <w:rFonts w:ascii="Times New Roman" w:hAnsi="Times New Roman" w:cs="Times New Roman"/>
          <w:sz w:val="24"/>
          <w:szCs w:val="24"/>
        </w:rPr>
        <w:t>Pirms projektu pieteikumu izskatīšanas katrs komisijas loceklis paraksta apliecinājumu par interešu konflikta neesamību, vērtējot konkursam iesniegtos projektu pieteikumus.</w:t>
      </w:r>
    </w:p>
    <w:p w14:paraId="1EC8D8B4" w14:textId="77777777" w:rsidR="004E6A6B" w:rsidRPr="007C06DD" w:rsidRDefault="004E6A6B" w:rsidP="004E6A6B">
      <w:pPr>
        <w:pStyle w:val="Sarakstarindkopa"/>
        <w:numPr>
          <w:ilvl w:val="0"/>
          <w:numId w:val="2"/>
        </w:numPr>
        <w:jc w:val="both"/>
        <w:rPr>
          <w:rFonts w:ascii="Times New Roman" w:hAnsi="Times New Roman" w:cs="Times New Roman"/>
          <w:sz w:val="24"/>
          <w:szCs w:val="24"/>
        </w:rPr>
      </w:pPr>
      <w:r w:rsidRPr="007C06DD">
        <w:rPr>
          <w:rFonts w:ascii="Times New Roman" w:hAnsi="Times New Roman" w:cs="Times New Roman"/>
          <w:sz w:val="24"/>
          <w:szCs w:val="24"/>
        </w:rPr>
        <w:t>Ja komisijas loceklis atrodas interešu konfliktā, izskatot projekta pieteikumus, viņš par to informē pārējos komisijas locekļus un nepiedalās attiecīgā projekta pieteikuma vērtēšanā.</w:t>
      </w:r>
    </w:p>
    <w:p w14:paraId="1A2E3DAC" w14:textId="77777777" w:rsidR="004E6A6B" w:rsidRPr="007C06DD" w:rsidRDefault="004E6A6B" w:rsidP="004E6A6B">
      <w:pPr>
        <w:pStyle w:val="Sarakstarindkopa"/>
        <w:numPr>
          <w:ilvl w:val="0"/>
          <w:numId w:val="2"/>
        </w:numPr>
        <w:jc w:val="both"/>
        <w:rPr>
          <w:rFonts w:ascii="Times New Roman" w:hAnsi="Times New Roman" w:cs="Times New Roman"/>
          <w:sz w:val="24"/>
          <w:szCs w:val="24"/>
        </w:rPr>
      </w:pPr>
      <w:r w:rsidRPr="007C06DD">
        <w:rPr>
          <w:rFonts w:ascii="Times New Roman" w:hAnsi="Times New Roman" w:cs="Times New Roman"/>
          <w:sz w:val="24"/>
          <w:szCs w:val="24"/>
        </w:rPr>
        <w:t xml:space="preserve">Vērtēšana tiek veikta trijās kārtās. </w:t>
      </w:r>
    </w:p>
    <w:p w14:paraId="7B009F83" w14:textId="77777777" w:rsidR="004E6A6B" w:rsidRPr="007C06DD" w:rsidRDefault="004E6A6B" w:rsidP="004E6A6B">
      <w:pPr>
        <w:pStyle w:val="Sarakstarindkopa"/>
        <w:numPr>
          <w:ilvl w:val="0"/>
          <w:numId w:val="2"/>
        </w:numPr>
        <w:jc w:val="both"/>
        <w:rPr>
          <w:rFonts w:ascii="Times New Roman" w:hAnsi="Times New Roman" w:cs="Times New Roman"/>
          <w:sz w:val="24"/>
          <w:szCs w:val="24"/>
        </w:rPr>
      </w:pPr>
      <w:r w:rsidRPr="007C06DD">
        <w:rPr>
          <w:rFonts w:ascii="Times New Roman" w:hAnsi="Times New Roman" w:cs="Times New Roman"/>
          <w:sz w:val="24"/>
          <w:szCs w:val="24"/>
        </w:rPr>
        <w:t xml:space="preserve">Vērtēšanas pirmajā kārtā komisija vērtē projekta atbilstību nolikuma prasībām, kuras atrunātas 11.-14.punktos. </w:t>
      </w:r>
    </w:p>
    <w:p w14:paraId="61F44EFC" w14:textId="77777777" w:rsidR="004E6A6B" w:rsidRPr="007C06DD" w:rsidRDefault="004E6A6B" w:rsidP="004E6A6B">
      <w:pPr>
        <w:pStyle w:val="Sarakstarindkopa"/>
        <w:numPr>
          <w:ilvl w:val="0"/>
          <w:numId w:val="2"/>
        </w:numPr>
        <w:jc w:val="both"/>
        <w:rPr>
          <w:rFonts w:ascii="Times New Roman" w:hAnsi="Times New Roman" w:cs="Times New Roman"/>
          <w:sz w:val="24"/>
          <w:szCs w:val="24"/>
        </w:rPr>
      </w:pPr>
      <w:r w:rsidRPr="007C06DD">
        <w:rPr>
          <w:rFonts w:ascii="Times New Roman" w:hAnsi="Times New Roman" w:cs="Times New Roman"/>
          <w:sz w:val="24"/>
          <w:szCs w:val="24"/>
        </w:rPr>
        <w:t xml:space="preserve">Nolikuma prasībām neatbilstošos projektus komisija noraida 1.kārtā. </w:t>
      </w:r>
    </w:p>
    <w:p w14:paraId="7487170D" w14:textId="77777777" w:rsidR="004E6A6B" w:rsidRPr="007C06DD" w:rsidRDefault="004E6A6B" w:rsidP="004E6A6B">
      <w:pPr>
        <w:pStyle w:val="Sarakstarindkopa"/>
        <w:numPr>
          <w:ilvl w:val="1"/>
          <w:numId w:val="2"/>
        </w:numPr>
        <w:jc w:val="both"/>
        <w:rPr>
          <w:rFonts w:ascii="Times New Roman" w:hAnsi="Times New Roman" w:cs="Times New Roman"/>
          <w:sz w:val="24"/>
          <w:szCs w:val="24"/>
        </w:rPr>
      </w:pPr>
      <w:r w:rsidRPr="007C06DD">
        <w:rPr>
          <w:rFonts w:ascii="Times New Roman" w:hAnsi="Times New Roman" w:cs="Times New Roman"/>
          <w:sz w:val="24"/>
          <w:szCs w:val="24"/>
        </w:rPr>
        <w:t xml:space="preserve">Nolikumam atbilstošos projektu pieteikumus komisija nodod izvērtēšanai atbildīgajiem speciālistiem vai ekspertiem atzinuma sniegšanai un tāmju precizēšanai. Atzinumu sniegšana notiek samērīgos termiņos. </w:t>
      </w:r>
    </w:p>
    <w:p w14:paraId="7D8C3113" w14:textId="77777777" w:rsidR="004E6A6B" w:rsidRPr="007C06DD" w:rsidRDefault="004E6A6B" w:rsidP="004E6A6B">
      <w:pPr>
        <w:pStyle w:val="Sarakstarindkopa"/>
        <w:numPr>
          <w:ilvl w:val="1"/>
          <w:numId w:val="2"/>
        </w:numPr>
        <w:jc w:val="both"/>
        <w:rPr>
          <w:rFonts w:ascii="Times New Roman" w:hAnsi="Times New Roman" w:cs="Times New Roman"/>
          <w:sz w:val="24"/>
          <w:szCs w:val="24"/>
        </w:rPr>
      </w:pPr>
      <w:r w:rsidRPr="007C06DD">
        <w:rPr>
          <w:rFonts w:ascii="Times New Roman" w:hAnsi="Times New Roman" w:cs="Times New Roman"/>
          <w:sz w:val="24"/>
          <w:szCs w:val="24"/>
        </w:rPr>
        <w:t xml:space="preserve">Ikvienu projektu pirms tas tiek virzīts uz sabiedrības balsojumu, atbildīgie speciālisti pārbauda pēc sekojošiem kritērijiem, precizē, kur tas ir nepieciešams, un dod atzinumu: </w:t>
      </w:r>
    </w:p>
    <w:p w14:paraId="0643A0B7" w14:textId="77777777" w:rsidR="004E6A6B" w:rsidRPr="007C06DD" w:rsidRDefault="004E6A6B" w:rsidP="004E6A6B">
      <w:pPr>
        <w:pStyle w:val="Sarakstarindkopa"/>
        <w:numPr>
          <w:ilvl w:val="2"/>
          <w:numId w:val="2"/>
        </w:numPr>
        <w:jc w:val="both"/>
        <w:rPr>
          <w:rFonts w:ascii="Times New Roman" w:hAnsi="Times New Roman" w:cs="Times New Roman"/>
          <w:sz w:val="24"/>
          <w:szCs w:val="24"/>
        </w:rPr>
      </w:pPr>
      <w:r w:rsidRPr="007C06DD">
        <w:rPr>
          <w:rFonts w:ascii="Times New Roman" w:hAnsi="Times New Roman" w:cs="Times New Roman"/>
          <w:sz w:val="24"/>
          <w:szCs w:val="24"/>
        </w:rPr>
        <w:t>vai sagatavotajā tāmē ir ietvertas visas izdevumu kategorijas;</w:t>
      </w:r>
    </w:p>
    <w:p w14:paraId="6B7934DD" w14:textId="77777777" w:rsidR="004E6A6B" w:rsidRPr="007C06DD" w:rsidRDefault="004E6A6B" w:rsidP="004E6A6B">
      <w:pPr>
        <w:pStyle w:val="Sarakstarindkopa"/>
        <w:numPr>
          <w:ilvl w:val="2"/>
          <w:numId w:val="2"/>
        </w:numPr>
        <w:jc w:val="both"/>
        <w:rPr>
          <w:rFonts w:ascii="Times New Roman" w:hAnsi="Times New Roman" w:cs="Times New Roman"/>
          <w:sz w:val="24"/>
          <w:szCs w:val="24"/>
        </w:rPr>
      </w:pPr>
      <w:r w:rsidRPr="007C06DD">
        <w:rPr>
          <w:rFonts w:ascii="Times New Roman" w:hAnsi="Times New Roman" w:cs="Times New Roman"/>
          <w:sz w:val="24"/>
          <w:szCs w:val="24"/>
        </w:rPr>
        <w:t>vai projektu var īstenot noteiktajā vietā (piedāvā alternatīvus risinājumus, ja tādi ir);</w:t>
      </w:r>
    </w:p>
    <w:p w14:paraId="23EDFED1" w14:textId="77777777" w:rsidR="004E6A6B" w:rsidRPr="007C06DD" w:rsidRDefault="004E6A6B" w:rsidP="004E6A6B">
      <w:pPr>
        <w:pStyle w:val="Sarakstarindkopa"/>
        <w:numPr>
          <w:ilvl w:val="2"/>
          <w:numId w:val="2"/>
        </w:numPr>
        <w:jc w:val="both"/>
        <w:rPr>
          <w:rFonts w:ascii="Times New Roman" w:hAnsi="Times New Roman" w:cs="Times New Roman"/>
          <w:sz w:val="24"/>
          <w:szCs w:val="24"/>
        </w:rPr>
      </w:pPr>
      <w:r w:rsidRPr="007C06DD">
        <w:rPr>
          <w:rFonts w:ascii="Times New Roman" w:hAnsi="Times New Roman" w:cs="Times New Roman"/>
          <w:sz w:val="24"/>
          <w:szCs w:val="24"/>
        </w:rPr>
        <w:t>vai projekta ideja nav pretrunā ar pašvaldības attīstības plānošanas mērķiem, kurus tā īstenos tuvākajā laikā;</w:t>
      </w:r>
    </w:p>
    <w:p w14:paraId="7C556D91" w14:textId="77777777" w:rsidR="004E6A6B" w:rsidRPr="007C06DD" w:rsidRDefault="004E6A6B" w:rsidP="004E6A6B">
      <w:pPr>
        <w:pStyle w:val="Sarakstarindkopa"/>
        <w:numPr>
          <w:ilvl w:val="2"/>
          <w:numId w:val="2"/>
        </w:numPr>
        <w:jc w:val="both"/>
        <w:rPr>
          <w:rFonts w:ascii="Times New Roman" w:hAnsi="Times New Roman" w:cs="Times New Roman"/>
          <w:sz w:val="24"/>
          <w:szCs w:val="24"/>
        </w:rPr>
      </w:pPr>
      <w:r w:rsidRPr="007C06DD">
        <w:rPr>
          <w:rFonts w:ascii="Times New Roman" w:hAnsi="Times New Roman" w:cs="Times New Roman"/>
          <w:sz w:val="24"/>
          <w:szCs w:val="24"/>
        </w:rPr>
        <w:t>vai teritorijas attīstības plānojums atļauj veikt projektā iecerētās idejas;</w:t>
      </w:r>
    </w:p>
    <w:p w14:paraId="7459451D" w14:textId="77777777" w:rsidR="004E6A6B" w:rsidRPr="007C06DD" w:rsidRDefault="004E6A6B" w:rsidP="004E6A6B">
      <w:pPr>
        <w:pStyle w:val="Sarakstarindkopa"/>
        <w:numPr>
          <w:ilvl w:val="2"/>
          <w:numId w:val="2"/>
        </w:numPr>
        <w:jc w:val="both"/>
        <w:rPr>
          <w:rFonts w:ascii="Times New Roman" w:hAnsi="Times New Roman" w:cs="Times New Roman"/>
          <w:sz w:val="24"/>
          <w:szCs w:val="24"/>
        </w:rPr>
      </w:pPr>
      <w:r w:rsidRPr="007C06DD">
        <w:rPr>
          <w:rFonts w:ascii="Times New Roman" w:hAnsi="Times New Roman" w:cs="Times New Roman"/>
          <w:sz w:val="24"/>
          <w:szCs w:val="24"/>
        </w:rPr>
        <w:t>vai nav kādu citu ierobežojumu, kas var kavēt projekta ieviešanu (drošības apsvērumi, teritorijas applūšana utt.).</w:t>
      </w:r>
    </w:p>
    <w:p w14:paraId="1FBD6A0A" w14:textId="02BB6133" w:rsidR="004E6A6B" w:rsidRPr="007C06DD" w:rsidRDefault="004E6A6B" w:rsidP="004E6A6B">
      <w:pPr>
        <w:pStyle w:val="Sarakstarindkopa"/>
        <w:numPr>
          <w:ilvl w:val="0"/>
          <w:numId w:val="2"/>
        </w:numPr>
        <w:jc w:val="both"/>
        <w:rPr>
          <w:rFonts w:ascii="Times New Roman" w:hAnsi="Times New Roman" w:cs="Times New Roman"/>
          <w:sz w:val="24"/>
          <w:szCs w:val="24"/>
        </w:rPr>
      </w:pPr>
      <w:r w:rsidRPr="007C06DD">
        <w:rPr>
          <w:rFonts w:ascii="Times New Roman" w:hAnsi="Times New Roman" w:cs="Times New Roman"/>
          <w:sz w:val="24"/>
          <w:szCs w:val="24"/>
        </w:rPr>
        <w:t>Vērtēšanas otrajā kārtā komisija izvērtē projektu pieteikumu īstenošanas iespējas, balstoties uz iesniegto dokumentāciju un pieaicināto speci</w:t>
      </w:r>
      <w:r w:rsidR="00FD16AA">
        <w:rPr>
          <w:rFonts w:ascii="Times New Roman" w:hAnsi="Times New Roman" w:cs="Times New Roman"/>
          <w:sz w:val="24"/>
          <w:szCs w:val="24"/>
        </w:rPr>
        <w:t>ā</w:t>
      </w:r>
      <w:r w:rsidRPr="007C06DD">
        <w:rPr>
          <w:rFonts w:ascii="Times New Roman" w:hAnsi="Times New Roman" w:cs="Times New Roman"/>
          <w:sz w:val="24"/>
          <w:szCs w:val="24"/>
        </w:rPr>
        <w:t xml:space="preserve">listu atzinumiem. Projektus, kuru īstenošana ir atzīta par iespējamu, komisija nodod balsošanai </w:t>
      </w:r>
      <w:r w:rsidRPr="007C06DD">
        <w:rPr>
          <w:rFonts w:ascii="Times New Roman" w:hAnsi="Times New Roman" w:cs="Times New Roman"/>
          <w:sz w:val="24"/>
          <w:szCs w:val="24"/>
        </w:rPr>
        <w:lastRenderedPageBreak/>
        <w:t xml:space="preserve">sabiedrībai. Projektus, kuru īstenošana atzīta par neiespējamu, komisija otrajā kārtā noraida. </w:t>
      </w:r>
      <w:r w:rsidRPr="007C06DD">
        <w:rPr>
          <w:rFonts w:ascii="Times New Roman" w:hAnsi="Times New Roman" w:cs="Times New Roman"/>
          <w:sz w:val="24"/>
          <w:szCs w:val="24"/>
          <w:highlight w:val="yellow"/>
        </w:rPr>
        <w:t xml:space="preserve"> </w:t>
      </w:r>
    </w:p>
    <w:p w14:paraId="4099C8E4" w14:textId="77777777" w:rsidR="004E6A6B" w:rsidRPr="007C06DD" w:rsidRDefault="004E6A6B" w:rsidP="004E6A6B">
      <w:pPr>
        <w:pStyle w:val="Sarakstarindkopa"/>
        <w:numPr>
          <w:ilvl w:val="0"/>
          <w:numId w:val="2"/>
        </w:numPr>
        <w:jc w:val="both"/>
        <w:rPr>
          <w:rFonts w:ascii="Times New Roman" w:hAnsi="Times New Roman" w:cs="Times New Roman"/>
          <w:sz w:val="24"/>
          <w:szCs w:val="24"/>
        </w:rPr>
      </w:pPr>
      <w:r w:rsidRPr="007C06DD">
        <w:rPr>
          <w:rFonts w:ascii="Times New Roman" w:hAnsi="Times New Roman" w:cs="Times New Roman"/>
          <w:sz w:val="24"/>
          <w:szCs w:val="24"/>
        </w:rPr>
        <w:t xml:space="preserve">Vērtēšanas komisijas protokoli, pieaicinātu speciālistu atzinumi tiek publicēti tīmekļvietnē </w:t>
      </w:r>
      <w:hyperlink r:id="rId14" w:history="1">
        <w:r w:rsidRPr="007C06DD">
          <w:rPr>
            <w:rStyle w:val="Hipersaite"/>
            <w:rFonts w:ascii="Times New Roman" w:hAnsi="Times New Roman" w:cs="Times New Roman"/>
            <w:sz w:val="24"/>
            <w:szCs w:val="24"/>
          </w:rPr>
          <w:t>www.livani.lv</w:t>
        </w:r>
      </w:hyperlink>
      <w:r w:rsidRPr="007C06DD">
        <w:rPr>
          <w:rFonts w:ascii="Times New Roman" w:hAnsi="Times New Roman" w:cs="Times New Roman"/>
          <w:sz w:val="24"/>
          <w:szCs w:val="24"/>
        </w:rPr>
        <w:t xml:space="preserve"> sadaļā “Sabiedrības līdzdalība”.</w:t>
      </w:r>
    </w:p>
    <w:p w14:paraId="66BCA2B3" w14:textId="77777777" w:rsidR="004E6A6B" w:rsidRPr="007C06DD" w:rsidRDefault="004E6A6B" w:rsidP="004E6A6B">
      <w:pPr>
        <w:pStyle w:val="Sarakstarindkopa"/>
        <w:numPr>
          <w:ilvl w:val="0"/>
          <w:numId w:val="2"/>
        </w:numPr>
        <w:jc w:val="both"/>
        <w:rPr>
          <w:rFonts w:ascii="Times New Roman" w:hAnsi="Times New Roman" w:cs="Times New Roman"/>
          <w:sz w:val="24"/>
          <w:szCs w:val="24"/>
        </w:rPr>
      </w:pPr>
      <w:r w:rsidRPr="007C06DD">
        <w:rPr>
          <w:rFonts w:ascii="Times New Roman" w:hAnsi="Times New Roman" w:cs="Times New Roman"/>
          <w:sz w:val="24"/>
          <w:szCs w:val="24"/>
        </w:rPr>
        <w:t>Projektu vērtēšanas trešā kārtā ir sabiedrības balsojums.</w:t>
      </w:r>
    </w:p>
    <w:p w14:paraId="6DBA9EFE" w14:textId="001BCD59" w:rsidR="004E6A6B" w:rsidRPr="00283B9D" w:rsidRDefault="004E6A6B" w:rsidP="004E6A6B">
      <w:pPr>
        <w:pStyle w:val="Sarakstarindkopa"/>
        <w:numPr>
          <w:ilvl w:val="0"/>
          <w:numId w:val="2"/>
        </w:numPr>
        <w:jc w:val="both"/>
        <w:rPr>
          <w:rFonts w:ascii="Times New Roman" w:hAnsi="Times New Roman" w:cs="Times New Roman"/>
          <w:sz w:val="24"/>
          <w:szCs w:val="24"/>
        </w:rPr>
      </w:pPr>
      <w:r w:rsidRPr="00283B9D">
        <w:rPr>
          <w:rFonts w:ascii="Times New Roman" w:hAnsi="Times New Roman" w:cs="Times New Roman"/>
          <w:sz w:val="24"/>
          <w:szCs w:val="24"/>
        </w:rPr>
        <w:t xml:space="preserve"> Balsošana par projektiem</w:t>
      </w:r>
      <w:r w:rsidR="00BB00E1" w:rsidRPr="00283B9D">
        <w:rPr>
          <w:rFonts w:ascii="Times New Roman" w:hAnsi="Times New Roman" w:cs="Times New Roman"/>
          <w:sz w:val="24"/>
          <w:szCs w:val="24"/>
        </w:rPr>
        <w:t xml:space="preserve"> notiek</w:t>
      </w:r>
      <w:r w:rsidRPr="00283B9D">
        <w:rPr>
          <w:rFonts w:ascii="Times New Roman" w:hAnsi="Times New Roman" w:cs="Times New Roman"/>
          <w:sz w:val="24"/>
          <w:szCs w:val="24"/>
        </w:rPr>
        <w:t xml:space="preserve"> valsts vienotajā ģeotelpiskās informācijas portālā </w:t>
      </w:r>
      <w:r w:rsidR="00851B45" w:rsidRPr="00283B9D">
        <w:rPr>
          <w:rFonts w:ascii="Times New Roman" w:hAnsi="Times New Roman" w:cs="Times New Roman"/>
          <w:sz w:val="24"/>
          <w:szCs w:val="24"/>
        </w:rPr>
        <w:t>www.</w:t>
      </w:r>
      <w:r w:rsidR="00574297" w:rsidRPr="00283B9D">
        <w:rPr>
          <w:rFonts w:ascii="Times New Roman" w:hAnsi="Times New Roman" w:cs="Times New Roman"/>
          <w:sz w:val="24"/>
          <w:szCs w:val="24"/>
        </w:rPr>
        <w:t>g</w:t>
      </w:r>
      <w:r w:rsidRPr="00283B9D">
        <w:rPr>
          <w:rFonts w:ascii="Times New Roman" w:hAnsi="Times New Roman" w:cs="Times New Roman"/>
          <w:sz w:val="24"/>
          <w:szCs w:val="24"/>
        </w:rPr>
        <w:t>eo</w:t>
      </w:r>
      <w:r w:rsidR="00574297" w:rsidRPr="00283B9D">
        <w:rPr>
          <w:rFonts w:ascii="Times New Roman" w:hAnsi="Times New Roman" w:cs="Times New Roman"/>
          <w:sz w:val="24"/>
          <w:szCs w:val="24"/>
        </w:rPr>
        <w:t>l</w:t>
      </w:r>
      <w:r w:rsidRPr="00283B9D">
        <w:rPr>
          <w:rFonts w:ascii="Times New Roman" w:hAnsi="Times New Roman" w:cs="Times New Roman"/>
          <w:sz w:val="24"/>
          <w:szCs w:val="24"/>
        </w:rPr>
        <w:t xml:space="preserve">atvija.lv sadaļā </w:t>
      </w:r>
      <w:r w:rsidR="00422FA9" w:rsidRPr="00283B9D">
        <w:rPr>
          <w:rFonts w:ascii="Times New Roman" w:hAnsi="Times New Roman" w:cs="Times New Roman"/>
          <w:sz w:val="24"/>
          <w:szCs w:val="24"/>
        </w:rPr>
        <w:t>“</w:t>
      </w:r>
      <w:r w:rsidRPr="00283B9D">
        <w:rPr>
          <w:rFonts w:ascii="Times New Roman" w:hAnsi="Times New Roman" w:cs="Times New Roman"/>
          <w:sz w:val="24"/>
          <w:szCs w:val="24"/>
        </w:rPr>
        <w:t>Līdzdalības budžets</w:t>
      </w:r>
      <w:r w:rsidR="00422FA9" w:rsidRPr="00283B9D">
        <w:rPr>
          <w:rFonts w:ascii="Times New Roman" w:hAnsi="Times New Roman" w:cs="Times New Roman"/>
          <w:sz w:val="24"/>
          <w:szCs w:val="24"/>
        </w:rPr>
        <w:t>”</w:t>
      </w:r>
      <w:r w:rsidR="00574297" w:rsidRPr="00283B9D">
        <w:rPr>
          <w:rFonts w:ascii="Times New Roman" w:hAnsi="Times New Roman" w:cs="Times New Roman"/>
          <w:sz w:val="24"/>
          <w:szCs w:val="24"/>
        </w:rPr>
        <w:t>.</w:t>
      </w:r>
    </w:p>
    <w:p w14:paraId="2B725AAE" w14:textId="0C1C55D6" w:rsidR="004E6A6B" w:rsidRPr="007C06DD" w:rsidRDefault="004E6A6B" w:rsidP="004E6A6B">
      <w:pPr>
        <w:pStyle w:val="Sarakstarindkopa"/>
        <w:numPr>
          <w:ilvl w:val="0"/>
          <w:numId w:val="2"/>
        </w:numPr>
        <w:jc w:val="both"/>
        <w:rPr>
          <w:rFonts w:ascii="Times New Roman" w:hAnsi="Times New Roman" w:cs="Times New Roman"/>
          <w:sz w:val="24"/>
          <w:szCs w:val="24"/>
        </w:rPr>
      </w:pPr>
      <w:r w:rsidRPr="007C06DD">
        <w:rPr>
          <w:rFonts w:ascii="Times New Roman" w:hAnsi="Times New Roman" w:cs="Times New Roman"/>
          <w:sz w:val="24"/>
          <w:szCs w:val="24"/>
        </w:rPr>
        <w:t xml:space="preserve">Sabiedrības balsojumā var piedalīties fiziskās personas, kas deklarētas Līvānu novada pašvaldības administratīvajā teritorijā, kuras sasniegušas vismaz 16 gadu vecumu. </w:t>
      </w:r>
    </w:p>
    <w:p w14:paraId="5D0D87F8" w14:textId="692591A2" w:rsidR="004E6A6B" w:rsidRPr="00200D6B" w:rsidRDefault="004E6A6B" w:rsidP="004E6A6B">
      <w:pPr>
        <w:pStyle w:val="Sarakstarindkopa"/>
        <w:numPr>
          <w:ilvl w:val="0"/>
          <w:numId w:val="2"/>
        </w:numPr>
        <w:jc w:val="both"/>
        <w:rPr>
          <w:rFonts w:ascii="Times New Roman" w:hAnsi="Times New Roman" w:cs="Times New Roman"/>
          <w:sz w:val="24"/>
          <w:szCs w:val="24"/>
        </w:rPr>
      </w:pPr>
      <w:r w:rsidRPr="00200D6B">
        <w:rPr>
          <w:rFonts w:ascii="Times New Roman" w:hAnsi="Times New Roman" w:cs="Times New Roman"/>
          <w:sz w:val="24"/>
          <w:szCs w:val="24"/>
        </w:rPr>
        <w:t xml:space="preserve">Sabiedrības balsošanas termiņu, kas nav īsāks par 14 dienām, nosaka vērtēšanas komisija, atspoguļojot to projektu vērtēšanas otrās kārtas protokolā un izziņojot pašvaldības </w:t>
      </w:r>
      <w:r w:rsidR="00102DD5" w:rsidRPr="00200D6B">
        <w:rPr>
          <w:rFonts w:ascii="Times New Roman" w:hAnsi="Times New Roman" w:cs="Times New Roman"/>
          <w:sz w:val="24"/>
          <w:szCs w:val="24"/>
        </w:rPr>
        <w:t>tīmekļvietnē www.livani.lv.</w:t>
      </w:r>
    </w:p>
    <w:p w14:paraId="6B262F39" w14:textId="3749F261" w:rsidR="004E6A6B" w:rsidRPr="007C06DD" w:rsidRDefault="004E6A6B" w:rsidP="004E6A6B">
      <w:pPr>
        <w:pStyle w:val="Sarakstarindkopa"/>
        <w:numPr>
          <w:ilvl w:val="0"/>
          <w:numId w:val="2"/>
        </w:numPr>
        <w:jc w:val="both"/>
        <w:rPr>
          <w:rFonts w:ascii="Times New Roman" w:hAnsi="Times New Roman" w:cs="Times New Roman"/>
          <w:sz w:val="24"/>
          <w:szCs w:val="24"/>
        </w:rPr>
      </w:pPr>
      <w:r w:rsidRPr="007C06DD">
        <w:rPr>
          <w:rFonts w:ascii="Times New Roman" w:hAnsi="Times New Roman" w:cs="Times New Roman"/>
          <w:sz w:val="24"/>
          <w:szCs w:val="24"/>
        </w:rPr>
        <w:t>Pēc balsošanas termi</w:t>
      </w:r>
      <w:r w:rsidR="00052E0D">
        <w:rPr>
          <w:rFonts w:ascii="Times New Roman" w:hAnsi="Times New Roman" w:cs="Times New Roman"/>
          <w:sz w:val="24"/>
          <w:szCs w:val="24"/>
        </w:rPr>
        <w:t>ņ</w:t>
      </w:r>
      <w:r w:rsidRPr="007C06DD">
        <w:rPr>
          <w:rFonts w:ascii="Times New Roman" w:hAnsi="Times New Roman" w:cs="Times New Roman"/>
          <w:sz w:val="24"/>
          <w:szCs w:val="24"/>
        </w:rPr>
        <w:t>a beigām vērtēšanas komisija:</w:t>
      </w:r>
    </w:p>
    <w:p w14:paraId="20DE1767" w14:textId="38AE275A" w:rsidR="00853AD3" w:rsidRPr="009407B0" w:rsidRDefault="004E6A6B" w:rsidP="004E6A6B">
      <w:pPr>
        <w:pStyle w:val="Sarakstarindkopa"/>
        <w:numPr>
          <w:ilvl w:val="1"/>
          <w:numId w:val="2"/>
        </w:numPr>
        <w:jc w:val="both"/>
        <w:rPr>
          <w:rFonts w:ascii="Times New Roman" w:hAnsi="Times New Roman" w:cs="Times New Roman"/>
          <w:sz w:val="24"/>
          <w:szCs w:val="24"/>
        </w:rPr>
      </w:pPr>
      <w:r w:rsidRPr="009407B0">
        <w:rPr>
          <w:rFonts w:ascii="Times New Roman" w:hAnsi="Times New Roman" w:cs="Times New Roman"/>
          <w:sz w:val="24"/>
          <w:szCs w:val="24"/>
        </w:rPr>
        <w:t xml:space="preserve"> sarindo projektus dilstošā secībā pēc iegūto balsu skaita</w:t>
      </w:r>
      <w:r w:rsidR="00853AD3" w:rsidRPr="009407B0">
        <w:rPr>
          <w:rFonts w:ascii="Times New Roman" w:hAnsi="Times New Roman" w:cs="Times New Roman"/>
          <w:sz w:val="24"/>
          <w:szCs w:val="24"/>
        </w:rPr>
        <w:t>;</w:t>
      </w:r>
    </w:p>
    <w:p w14:paraId="079A007B" w14:textId="1B45CE3A" w:rsidR="004E6A6B" w:rsidRPr="007C06DD" w:rsidRDefault="00853AD3" w:rsidP="004E6A6B">
      <w:pPr>
        <w:pStyle w:val="Sarakstarindkopa"/>
        <w:numPr>
          <w:ilvl w:val="1"/>
          <w:numId w:val="2"/>
        </w:numPr>
        <w:jc w:val="both"/>
        <w:rPr>
          <w:rFonts w:ascii="Times New Roman" w:hAnsi="Times New Roman" w:cs="Times New Roman"/>
          <w:sz w:val="24"/>
          <w:szCs w:val="24"/>
        </w:rPr>
      </w:pPr>
      <w:r w:rsidRPr="007C06DD">
        <w:rPr>
          <w:rFonts w:ascii="Times New Roman" w:hAnsi="Times New Roman" w:cs="Times New Roman"/>
          <w:sz w:val="24"/>
          <w:szCs w:val="24"/>
        </w:rPr>
        <w:t xml:space="preserve"> </w:t>
      </w:r>
      <w:r w:rsidR="00BA61C6">
        <w:rPr>
          <w:rFonts w:ascii="Times New Roman" w:hAnsi="Times New Roman" w:cs="Times New Roman"/>
          <w:sz w:val="24"/>
          <w:szCs w:val="24"/>
        </w:rPr>
        <w:t>g</w:t>
      </w:r>
      <w:r w:rsidRPr="007C06DD">
        <w:rPr>
          <w:rFonts w:ascii="Times New Roman" w:hAnsi="Times New Roman" w:cs="Times New Roman"/>
          <w:sz w:val="24"/>
          <w:szCs w:val="24"/>
        </w:rPr>
        <w:t>adījumā</w:t>
      </w:r>
      <w:r w:rsidR="00BA61C6">
        <w:rPr>
          <w:rFonts w:ascii="Times New Roman" w:hAnsi="Times New Roman" w:cs="Times New Roman"/>
          <w:sz w:val="24"/>
          <w:szCs w:val="24"/>
        </w:rPr>
        <w:t>,</w:t>
      </w:r>
      <w:r w:rsidRPr="007C06DD">
        <w:rPr>
          <w:rFonts w:ascii="Times New Roman" w:hAnsi="Times New Roman" w:cs="Times New Roman"/>
          <w:sz w:val="24"/>
          <w:szCs w:val="24"/>
        </w:rPr>
        <w:t xml:space="preserve"> ja vairākiem projektiem ir vienāds balsojuma skaits, to sarindošanai dilstošā secībā piemēro specifisko kritēriju, kas ir  projekta iesniegšanas termiņš (datums,</w:t>
      </w:r>
      <w:r w:rsidR="005D0CF9">
        <w:rPr>
          <w:rFonts w:ascii="Times New Roman" w:hAnsi="Times New Roman" w:cs="Times New Roman"/>
          <w:sz w:val="24"/>
          <w:szCs w:val="24"/>
        </w:rPr>
        <w:t xml:space="preserve"> </w:t>
      </w:r>
      <w:r w:rsidRPr="007C06DD">
        <w:rPr>
          <w:rFonts w:ascii="Times New Roman" w:hAnsi="Times New Roman" w:cs="Times New Roman"/>
          <w:sz w:val="24"/>
          <w:szCs w:val="24"/>
        </w:rPr>
        <w:t>laiks)</w:t>
      </w:r>
      <w:r w:rsidR="004E6A6B" w:rsidRPr="007C06DD">
        <w:rPr>
          <w:rFonts w:ascii="Times New Roman" w:hAnsi="Times New Roman" w:cs="Times New Roman"/>
          <w:sz w:val="24"/>
          <w:szCs w:val="24"/>
        </w:rPr>
        <w:t>;</w:t>
      </w:r>
    </w:p>
    <w:p w14:paraId="3A112588" w14:textId="0C287A1F" w:rsidR="004E6A6B" w:rsidRPr="009407B0" w:rsidRDefault="009407B0" w:rsidP="004E6A6B">
      <w:pPr>
        <w:pStyle w:val="Sarakstarindkopa"/>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 </w:t>
      </w:r>
      <w:r w:rsidR="004E6A6B" w:rsidRPr="009407B0">
        <w:rPr>
          <w:rFonts w:ascii="Times New Roman" w:hAnsi="Times New Roman" w:cs="Times New Roman"/>
          <w:sz w:val="24"/>
          <w:szCs w:val="24"/>
        </w:rPr>
        <w:t>pieņem lēmumu par uzvarētāju ( uzvarētājiem )</w:t>
      </w:r>
      <w:r w:rsidR="00EE3D84" w:rsidRPr="009407B0">
        <w:rPr>
          <w:rFonts w:ascii="Times New Roman" w:hAnsi="Times New Roman" w:cs="Times New Roman"/>
          <w:sz w:val="24"/>
          <w:szCs w:val="24"/>
        </w:rPr>
        <w:t>;</w:t>
      </w:r>
    </w:p>
    <w:p w14:paraId="3ED9AABF" w14:textId="77777777" w:rsidR="004E6A6B" w:rsidRPr="007C06DD" w:rsidRDefault="004E6A6B" w:rsidP="004E6A6B">
      <w:pPr>
        <w:pStyle w:val="Sarakstarindkopa"/>
        <w:numPr>
          <w:ilvl w:val="1"/>
          <w:numId w:val="2"/>
        </w:numPr>
        <w:jc w:val="both"/>
        <w:rPr>
          <w:rFonts w:ascii="Times New Roman" w:hAnsi="Times New Roman" w:cs="Times New Roman"/>
          <w:sz w:val="24"/>
          <w:szCs w:val="24"/>
        </w:rPr>
      </w:pPr>
      <w:r w:rsidRPr="007C06DD">
        <w:rPr>
          <w:rFonts w:ascii="Times New Roman" w:hAnsi="Times New Roman" w:cs="Times New Roman"/>
          <w:sz w:val="24"/>
          <w:szCs w:val="24"/>
        </w:rPr>
        <w:t>ja nepieciešams, sagatavo Līvānu novada pašvaldības domei argumentētu priekšlikumu palielināt īstenojamo projektu finansējumu;</w:t>
      </w:r>
    </w:p>
    <w:p w14:paraId="51337533" w14:textId="4AF7A5D6" w:rsidR="004E6A6B" w:rsidRPr="007C06DD" w:rsidRDefault="004E6A6B" w:rsidP="007C06DD">
      <w:pPr>
        <w:pStyle w:val="Sarakstarindkopa"/>
        <w:numPr>
          <w:ilvl w:val="0"/>
          <w:numId w:val="2"/>
        </w:numPr>
        <w:jc w:val="both"/>
        <w:rPr>
          <w:rFonts w:ascii="Times New Roman" w:hAnsi="Times New Roman" w:cs="Times New Roman"/>
          <w:sz w:val="24"/>
          <w:szCs w:val="24"/>
        </w:rPr>
      </w:pPr>
      <w:r w:rsidRPr="007C06DD">
        <w:rPr>
          <w:rFonts w:ascii="Times New Roman" w:hAnsi="Times New Roman" w:cs="Times New Roman"/>
          <w:sz w:val="24"/>
          <w:szCs w:val="24"/>
        </w:rPr>
        <w:t xml:space="preserve">Paziņojumu par konkursa rezultātiem publicē tīmekļvietnē </w:t>
      </w:r>
      <w:hyperlink r:id="rId15" w:history="1">
        <w:r w:rsidRPr="007C06DD">
          <w:rPr>
            <w:rStyle w:val="Hipersaite"/>
            <w:rFonts w:ascii="Times New Roman" w:hAnsi="Times New Roman" w:cs="Times New Roman"/>
            <w:sz w:val="24"/>
            <w:szCs w:val="24"/>
          </w:rPr>
          <w:t>www.livani.lv</w:t>
        </w:r>
      </w:hyperlink>
      <w:r w:rsidRPr="007C06DD">
        <w:rPr>
          <w:rFonts w:ascii="Times New Roman" w:hAnsi="Times New Roman" w:cs="Times New Roman"/>
          <w:sz w:val="24"/>
          <w:szCs w:val="24"/>
        </w:rPr>
        <w:t xml:space="preserve"> sadaļā “Sabiedrības līdzdalība”.</w:t>
      </w:r>
    </w:p>
    <w:p w14:paraId="3E24074F" w14:textId="77777777" w:rsidR="004E6A6B" w:rsidRPr="007C06DD" w:rsidRDefault="004E6A6B" w:rsidP="004E6A6B">
      <w:pPr>
        <w:pStyle w:val="Sarakstarindkopa"/>
        <w:ind w:left="502"/>
        <w:jc w:val="both"/>
        <w:rPr>
          <w:rFonts w:ascii="Times New Roman" w:hAnsi="Times New Roman" w:cs="Times New Roman"/>
          <w:sz w:val="24"/>
          <w:szCs w:val="24"/>
        </w:rPr>
      </w:pPr>
    </w:p>
    <w:p w14:paraId="39EA4C17" w14:textId="2EFAA8D1" w:rsidR="004E6A6B" w:rsidRPr="007C06DD" w:rsidRDefault="004E6A6B" w:rsidP="007C06DD">
      <w:pPr>
        <w:pStyle w:val="Sarakstarindkopa"/>
        <w:numPr>
          <w:ilvl w:val="0"/>
          <w:numId w:val="1"/>
        </w:numPr>
        <w:jc w:val="center"/>
        <w:rPr>
          <w:rFonts w:ascii="Times New Roman" w:hAnsi="Times New Roman" w:cs="Times New Roman"/>
          <w:b/>
          <w:bCs/>
          <w:sz w:val="24"/>
          <w:szCs w:val="24"/>
        </w:rPr>
      </w:pPr>
      <w:r w:rsidRPr="007C06DD">
        <w:rPr>
          <w:rFonts w:ascii="Times New Roman" w:hAnsi="Times New Roman" w:cs="Times New Roman"/>
          <w:b/>
          <w:bCs/>
          <w:sz w:val="24"/>
          <w:szCs w:val="24"/>
        </w:rPr>
        <w:t>Atbalstīto projektu ideju īstenošana un uzraudzība par līdzdalības budžeta izlietošanu</w:t>
      </w:r>
    </w:p>
    <w:p w14:paraId="6C75DDED" w14:textId="4DD81C69" w:rsidR="004E6A6B" w:rsidRPr="007C06DD" w:rsidRDefault="004E6A6B" w:rsidP="004E6A6B">
      <w:pPr>
        <w:pStyle w:val="Sarakstarindkopa"/>
        <w:numPr>
          <w:ilvl w:val="0"/>
          <w:numId w:val="2"/>
        </w:numPr>
        <w:jc w:val="both"/>
        <w:rPr>
          <w:rFonts w:ascii="Times New Roman" w:hAnsi="Times New Roman" w:cs="Times New Roman"/>
          <w:sz w:val="24"/>
          <w:szCs w:val="24"/>
        </w:rPr>
      </w:pPr>
      <w:r w:rsidRPr="007C06DD">
        <w:rPr>
          <w:rFonts w:ascii="Times New Roman" w:hAnsi="Times New Roman" w:cs="Times New Roman"/>
          <w:sz w:val="24"/>
          <w:szCs w:val="24"/>
        </w:rPr>
        <w:t>Līvānu novada pašvaldības domes atbalstītos projektus Līvānu novada Centrālā pārvalde īsteno Pašvaldību likuma 62.</w:t>
      </w:r>
      <w:r w:rsidR="00F87B23">
        <w:rPr>
          <w:rFonts w:ascii="Times New Roman" w:hAnsi="Times New Roman" w:cs="Times New Roman"/>
          <w:sz w:val="24"/>
          <w:szCs w:val="24"/>
        </w:rPr>
        <w:t xml:space="preserve"> </w:t>
      </w:r>
      <w:r w:rsidRPr="007C06DD">
        <w:rPr>
          <w:rFonts w:ascii="Times New Roman" w:hAnsi="Times New Roman" w:cs="Times New Roman"/>
          <w:sz w:val="24"/>
          <w:szCs w:val="24"/>
        </w:rPr>
        <w:t>panta otrajā daļā noteiktajos termiņos, tas ir projektu uzsāk triju mēnešu laikā pēc projektu konkursa rezultātu paziņošanas un īsteno divu gadu laikā.</w:t>
      </w:r>
    </w:p>
    <w:p w14:paraId="00CFC98F" w14:textId="77777777" w:rsidR="004E6A6B" w:rsidRPr="007C06DD" w:rsidRDefault="004E6A6B" w:rsidP="004E6A6B">
      <w:pPr>
        <w:pStyle w:val="Sarakstarindkopa"/>
        <w:numPr>
          <w:ilvl w:val="0"/>
          <w:numId w:val="2"/>
        </w:numPr>
        <w:jc w:val="both"/>
        <w:rPr>
          <w:rFonts w:ascii="Times New Roman" w:hAnsi="Times New Roman" w:cs="Times New Roman"/>
          <w:sz w:val="24"/>
          <w:szCs w:val="24"/>
        </w:rPr>
      </w:pPr>
      <w:r w:rsidRPr="007C06DD">
        <w:rPr>
          <w:rFonts w:ascii="Times New Roman" w:hAnsi="Times New Roman" w:cs="Times New Roman"/>
          <w:sz w:val="24"/>
          <w:szCs w:val="24"/>
        </w:rPr>
        <w:t>Līdzdalības budžeta izlietošanu uzrauga vērtēšanas komisija.</w:t>
      </w:r>
    </w:p>
    <w:p w14:paraId="3E741B30" w14:textId="77777777" w:rsidR="004E6A6B" w:rsidRPr="007C06DD" w:rsidRDefault="004E6A6B" w:rsidP="004E6A6B">
      <w:pPr>
        <w:pStyle w:val="Sarakstarindkopa"/>
        <w:numPr>
          <w:ilvl w:val="0"/>
          <w:numId w:val="2"/>
        </w:numPr>
        <w:jc w:val="both"/>
        <w:rPr>
          <w:rFonts w:ascii="Times New Roman" w:hAnsi="Times New Roman" w:cs="Times New Roman"/>
          <w:sz w:val="24"/>
          <w:szCs w:val="24"/>
        </w:rPr>
      </w:pPr>
      <w:r w:rsidRPr="007C06DD">
        <w:rPr>
          <w:rFonts w:ascii="Times New Roman" w:hAnsi="Times New Roman" w:cs="Times New Roman"/>
          <w:sz w:val="24"/>
          <w:szCs w:val="24"/>
        </w:rPr>
        <w:t xml:space="preserve">Informācija par projektu ieviešanas progresu regulāri tiek publicēta tīmekļvietnē </w:t>
      </w:r>
      <w:hyperlink r:id="rId16" w:history="1">
        <w:r w:rsidRPr="007C06DD">
          <w:rPr>
            <w:rStyle w:val="Hipersaite"/>
            <w:rFonts w:ascii="Times New Roman" w:hAnsi="Times New Roman" w:cs="Times New Roman"/>
            <w:sz w:val="24"/>
            <w:szCs w:val="24"/>
          </w:rPr>
          <w:t>www.livani.lv</w:t>
        </w:r>
      </w:hyperlink>
      <w:r w:rsidRPr="007C06DD">
        <w:rPr>
          <w:rFonts w:ascii="Times New Roman" w:hAnsi="Times New Roman" w:cs="Times New Roman"/>
          <w:sz w:val="24"/>
          <w:szCs w:val="24"/>
        </w:rPr>
        <w:t xml:space="preserve"> sadaļā “Sabiedrības līdzdalība”.</w:t>
      </w:r>
    </w:p>
    <w:p w14:paraId="55238DD1" w14:textId="77777777" w:rsidR="004F03BF" w:rsidRPr="007C06DD" w:rsidRDefault="004F03BF" w:rsidP="004F03BF">
      <w:pPr>
        <w:pStyle w:val="Sarakstarindkopa"/>
        <w:ind w:left="502"/>
        <w:jc w:val="both"/>
        <w:rPr>
          <w:rFonts w:ascii="Times New Roman" w:hAnsi="Times New Roman" w:cs="Times New Roman"/>
          <w:sz w:val="24"/>
          <w:szCs w:val="24"/>
        </w:rPr>
      </w:pPr>
    </w:p>
    <w:p w14:paraId="68671D1F" w14:textId="5F9BA56D" w:rsidR="004F03BF" w:rsidRPr="007C06DD" w:rsidRDefault="008C4514" w:rsidP="004F03BF">
      <w:pPr>
        <w:jc w:val="center"/>
        <w:rPr>
          <w:rFonts w:ascii="Times New Roman" w:hAnsi="Times New Roman" w:cs="Times New Roman"/>
          <w:b/>
          <w:bCs/>
          <w:sz w:val="24"/>
          <w:szCs w:val="24"/>
        </w:rPr>
      </w:pPr>
      <w:r>
        <w:rPr>
          <w:rFonts w:ascii="Times New Roman" w:hAnsi="Times New Roman" w:cs="Times New Roman"/>
          <w:b/>
          <w:bCs/>
          <w:sz w:val="24"/>
          <w:szCs w:val="24"/>
        </w:rPr>
        <w:t>IX</w:t>
      </w:r>
      <w:r w:rsidR="004F03BF" w:rsidRPr="007C06DD">
        <w:rPr>
          <w:rFonts w:ascii="Times New Roman" w:hAnsi="Times New Roman" w:cs="Times New Roman"/>
          <w:b/>
          <w:bCs/>
          <w:sz w:val="24"/>
          <w:szCs w:val="24"/>
        </w:rPr>
        <w:t>. Noslēguma jautājumi</w:t>
      </w:r>
    </w:p>
    <w:p w14:paraId="1A94A09C" w14:textId="75FAA3CD" w:rsidR="004E6A6B" w:rsidRPr="007C06DD" w:rsidRDefault="004F03BF" w:rsidP="004F03BF">
      <w:pPr>
        <w:pStyle w:val="Sarakstarindkopa"/>
        <w:numPr>
          <w:ilvl w:val="0"/>
          <w:numId w:val="2"/>
        </w:numPr>
        <w:jc w:val="both"/>
        <w:rPr>
          <w:rFonts w:ascii="Times New Roman" w:hAnsi="Times New Roman" w:cs="Times New Roman"/>
          <w:sz w:val="24"/>
          <w:szCs w:val="24"/>
        </w:rPr>
      </w:pPr>
      <w:r w:rsidRPr="007C06DD">
        <w:rPr>
          <w:rFonts w:ascii="Times New Roman" w:hAnsi="Times New Roman" w:cs="Times New Roman"/>
          <w:sz w:val="24"/>
          <w:szCs w:val="24"/>
        </w:rPr>
        <w:t>Saistošie noteikumi stājas spēkā nākamajā dienā pēc to publicēšanas oficiālajā izdevumā "Latvijas Vēstnesis".</w:t>
      </w:r>
    </w:p>
    <w:p w14:paraId="087119E2" w14:textId="2287CF32" w:rsidR="004F03BF" w:rsidRPr="007C06DD" w:rsidRDefault="00FD775F" w:rsidP="004F03BF">
      <w:pPr>
        <w:pStyle w:val="Sarakstarindkopa"/>
        <w:numPr>
          <w:ilvl w:val="0"/>
          <w:numId w:val="2"/>
        </w:numPr>
        <w:jc w:val="both"/>
        <w:rPr>
          <w:rFonts w:ascii="Times New Roman" w:hAnsi="Times New Roman" w:cs="Times New Roman"/>
          <w:sz w:val="24"/>
          <w:szCs w:val="24"/>
        </w:rPr>
      </w:pPr>
      <w:r w:rsidRPr="007C06DD">
        <w:rPr>
          <w:rFonts w:ascii="Times New Roman" w:hAnsi="Times New Roman" w:cs="Times New Roman"/>
          <w:sz w:val="24"/>
          <w:szCs w:val="24"/>
        </w:rPr>
        <w:t xml:space="preserve">Ar šo saistošo noteikumu stāšanos spēkā, spēku </w:t>
      </w:r>
      <w:r w:rsidRPr="002C666E">
        <w:rPr>
          <w:rFonts w:ascii="Times New Roman" w:hAnsi="Times New Roman" w:cs="Times New Roman"/>
          <w:sz w:val="24"/>
          <w:szCs w:val="24"/>
        </w:rPr>
        <w:t xml:space="preserve">zaudē </w:t>
      </w:r>
      <w:r w:rsidR="00A62D01" w:rsidRPr="002C666E">
        <w:rPr>
          <w:rFonts w:ascii="Times New Roman" w:hAnsi="Times New Roman" w:cs="Times New Roman"/>
          <w:sz w:val="24"/>
          <w:szCs w:val="24"/>
        </w:rPr>
        <w:t>202</w:t>
      </w:r>
      <w:r w:rsidR="006560BD" w:rsidRPr="002C666E">
        <w:rPr>
          <w:rFonts w:ascii="Times New Roman" w:hAnsi="Times New Roman" w:cs="Times New Roman"/>
          <w:sz w:val="24"/>
          <w:szCs w:val="24"/>
        </w:rPr>
        <w:t>5</w:t>
      </w:r>
      <w:r w:rsidR="00A62D01" w:rsidRPr="002C666E">
        <w:rPr>
          <w:rFonts w:ascii="Times New Roman" w:hAnsi="Times New Roman" w:cs="Times New Roman"/>
          <w:sz w:val="24"/>
          <w:szCs w:val="24"/>
        </w:rPr>
        <w:t xml:space="preserve">. gada </w:t>
      </w:r>
      <w:r w:rsidR="006560BD" w:rsidRPr="002C666E">
        <w:rPr>
          <w:rFonts w:ascii="Times New Roman" w:hAnsi="Times New Roman" w:cs="Times New Roman"/>
          <w:sz w:val="24"/>
          <w:szCs w:val="24"/>
        </w:rPr>
        <w:t>2</w:t>
      </w:r>
      <w:r w:rsidR="00A62D01" w:rsidRPr="002C666E">
        <w:rPr>
          <w:rFonts w:ascii="Times New Roman" w:hAnsi="Times New Roman" w:cs="Times New Roman"/>
          <w:sz w:val="24"/>
          <w:szCs w:val="24"/>
        </w:rPr>
        <w:t>9.</w:t>
      </w:r>
      <w:r w:rsidR="006560BD" w:rsidRPr="002C666E">
        <w:rPr>
          <w:rFonts w:ascii="Times New Roman" w:hAnsi="Times New Roman" w:cs="Times New Roman"/>
          <w:sz w:val="24"/>
          <w:szCs w:val="24"/>
        </w:rPr>
        <w:t xml:space="preserve"> maija</w:t>
      </w:r>
      <w:r w:rsidR="00A62D01" w:rsidRPr="002C666E">
        <w:rPr>
          <w:rFonts w:ascii="Times New Roman" w:hAnsi="Times New Roman" w:cs="Times New Roman"/>
          <w:sz w:val="24"/>
          <w:szCs w:val="24"/>
        </w:rPr>
        <w:t xml:space="preserve"> </w:t>
      </w:r>
      <w:r w:rsidRPr="002C666E">
        <w:rPr>
          <w:rFonts w:ascii="Times New Roman" w:hAnsi="Times New Roman" w:cs="Times New Roman"/>
          <w:sz w:val="24"/>
          <w:szCs w:val="24"/>
        </w:rPr>
        <w:t xml:space="preserve">Līvānu novada pašvaldības domes saistošie noteikumi Nr. </w:t>
      </w:r>
      <w:r w:rsidR="002C666E" w:rsidRPr="002C666E">
        <w:rPr>
          <w:rFonts w:ascii="Times New Roman" w:hAnsi="Times New Roman" w:cs="Times New Roman"/>
          <w:sz w:val="24"/>
          <w:szCs w:val="24"/>
        </w:rPr>
        <w:t>3</w:t>
      </w:r>
      <w:r w:rsidRPr="002C666E">
        <w:rPr>
          <w:rFonts w:ascii="Times New Roman" w:hAnsi="Times New Roman" w:cs="Times New Roman"/>
          <w:sz w:val="24"/>
          <w:szCs w:val="24"/>
        </w:rPr>
        <w:t xml:space="preserve"> “Līvānu</w:t>
      </w:r>
      <w:r w:rsidRPr="007C06DD">
        <w:rPr>
          <w:rFonts w:ascii="Times New Roman" w:hAnsi="Times New Roman" w:cs="Times New Roman"/>
          <w:sz w:val="24"/>
          <w:szCs w:val="24"/>
        </w:rPr>
        <w:t xml:space="preserve"> novada pašvaldības līdzdalības budžeta nolikums.”</w:t>
      </w:r>
    </w:p>
    <w:p w14:paraId="25B92DCE" w14:textId="77777777" w:rsidR="00FD775F" w:rsidRPr="007C06DD" w:rsidRDefault="00FD775F" w:rsidP="00FD775F">
      <w:pPr>
        <w:jc w:val="both"/>
        <w:rPr>
          <w:rFonts w:ascii="Times New Roman" w:hAnsi="Times New Roman" w:cs="Times New Roman"/>
          <w:sz w:val="24"/>
          <w:szCs w:val="24"/>
        </w:rPr>
      </w:pPr>
    </w:p>
    <w:p w14:paraId="52E24EF9" w14:textId="2B72DA82" w:rsidR="004E6A6B" w:rsidRPr="007C06DD" w:rsidRDefault="00CE666E" w:rsidP="00CE666E">
      <w:pPr>
        <w:ind w:firstLine="502"/>
        <w:jc w:val="both"/>
        <w:rPr>
          <w:rFonts w:ascii="Times New Roman" w:hAnsi="Times New Roman" w:cs="Times New Roman"/>
          <w:sz w:val="24"/>
          <w:szCs w:val="24"/>
        </w:rPr>
      </w:pPr>
      <w:r>
        <w:rPr>
          <w:rFonts w:ascii="Times New Roman" w:hAnsi="Times New Roman" w:cs="Times New Roman"/>
          <w:sz w:val="24"/>
          <w:szCs w:val="24"/>
        </w:rPr>
        <w:t>D</w:t>
      </w:r>
      <w:r w:rsidR="004E6A6B" w:rsidRPr="007C06DD">
        <w:rPr>
          <w:rFonts w:ascii="Times New Roman" w:hAnsi="Times New Roman" w:cs="Times New Roman"/>
          <w:sz w:val="24"/>
          <w:szCs w:val="24"/>
        </w:rPr>
        <w:t xml:space="preserve">omes priekšsēdētājs           </w:t>
      </w:r>
      <w:r w:rsidR="00B1483E" w:rsidRPr="007C06DD">
        <w:rPr>
          <w:rFonts w:ascii="Times New Roman" w:hAnsi="Times New Roman" w:cs="Times New Roman"/>
          <w:sz w:val="24"/>
          <w:szCs w:val="24"/>
        </w:rPr>
        <w:t xml:space="preserve">   </w:t>
      </w:r>
      <w:r w:rsidR="00D66293">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D66293">
        <w:rPr>
          <w:rFonts w:ascii="Times New Roman" w:hAnsi="Times New Roman" w:cs="Times New Roman"/>
          <w:sz w:val="24"/>
          <w:szCs w:val="24"/>
        </w:rPr>
        <w:t xml:space="preserve">              </w:t>
      </w:r>
      <w:r w:rsidR="00D424B6" w:rsidRPr="00D424B6">
        <w:rPr>
          <w:rFonts w:ascii="Times New Roman" w:hAnsi="Times New Roman" w:cs="Times New Roman"/>
          <w:sz w:val="24"/>
          <w:szCs w:val="24"/>
        </w:rPr>
        <w:t>Dāvids Rubens</w:t>
      </w:r>
    </w:p>
    <w:p w14:paraId="4EFC792D" w14:textId="77777777" w:rsidR="004E6A6B" w:rsidRPr="007C06DD" w:rsidRDefault="004E6A6B" w:rsidP="004E6A6B">
      <w:pPr>
        <w:rPr>
          <w:rFonts w:ascii="Times New Roman" w:hAnsi="Times New Roman" w:cs="Times New Roman"/>
          <w:sz w:val="24"/>
          <w:szCs w:val="24"/>
        </w:rPr>
      </w:pPr>
    </w:p>
    <w:p w14:paraId="46C1A191" w14:textId="77777777" w:rsidR="004E6A6B" w:rsidRDefault="004E6A6B" w:rsidP="004E6A6B">
      <w:pPr>
        <w:rPr>
          <w:rFonts w:ascii="Times New Roman" w:hAnsi="Times New Roman" w:cs="Times New Roman"/>
        </w:rPr>
      </w:pPr>
    </w:p>
    <w:p w14:paraId="3D036F70" w14:textId="77777777" w:rsidR="004E6A6B" w:rsidRDefault="004E6A6B" w:rsidP="004E6A6B">
      <w:pPr>
        <w:pStyle w:val="Sarakstarindkopa"/>
        <w:ind w:left="502"/>
        <w:jc w:val="right"/>
        <w:rPr>
          <w:rFonts w:ascii="Times New Roman" w:hAnsi="Times New Roman" w:cs="Times New Roman"/>
        </w:rPr>
      </w:pPr>
      <w:r>
        <w:rPr>
          <w:rFonts w:ascii="Times New Roman" w:hAnsi="Times New Roman" w:cs="Times New Roman"/>
        </w:rPr>
        <w:lastRenderedPageBreak/>
        <w:t>1.pielikums</w:t>
      </w:r>
    </w:p>
    <w:p w14:paraId="47D6FF0B" w14:textId="77777777" w:rsidR="004E6A6B" w:rsidRDefault="004E6A6B" w:rsidP="004E6A6B">
      <w:pPr>
        <w:pStyle w:val="Sarakstarindkopa"/>
        <w:ind w:left="502"/>
        <w:jc w:val="both"/>
        <w:rPr>
          <w:rFonts w:ascii="Times New Roman" w:hAnsi="Times New Roman" w:cs="Times New Roman"/>
        </w:rPr>
      </w:pPr>
    </w:p>
    <w:p w14:paraId="1E031D4B" w14:textId="77777777" w:rsidR="004E6A6B" w:rsidRPr="008B05EA" w:rsidRDefault="004E6A6B" w:rsidP="004E6A6B">
      <w:pPr>
        <w:pStyle w:val="Sarakstarindkopa"/>
        <w:ind w:left="502"/>
        <w:jc w:val="center"/>
        <w:rPr>
          <w:rFonts w:ascii="Times New Roman" w:hAnsi="Times New Roman" w:cs="Times New Roman"/>
          <w:b/>
          <w:bCs/>
        </w:rPr>
      </w:pPr>
      <w:r w:rsidRPr="008B05EA">
        <w:rPr>
          <w:rFonts w:ascii="Times New Roman" w:hAnsi="Times New Roman" w:cs="Times New Roman"/>
          <w:b/>
          <w:bCs/>
        </w:rPr>
        <w:t>PROJEKTA IDEJAS PIETEIKUMA VEIDLAPA</w:t>
      </w:r>
    </w:p>
    <w:p w14:paraId="788786FB" w14:textId="77777777" w:rsidR="004E6A6B" w:rsidRDefault="004E6A6B" w:rsidP="004E6A6B">
      <w:pPr>
        <w:pStyle w:val="Sarakstarindkopa"/>
        <w:ind w:left="502"/>
        <w:jc w:val="center"/>
        <w:rPr>
          <w:rFonts w:ascii="Times New Roman" w:hAnsi="Times New Roman" w:cs="Times New Roman"/>
        </w:rPr>
      </w:pPr>
      <w:r>
        <w:rPr>
          <w:rFonts w:ascii="Times New Roman" w:hAnsi="Times New Roman" w:cs="Times New Roman"/>
        </w:rPr>
        <w:t>Līvānu novada pašvaldības līdzdalības budžeta projektu ideju konkursam</w:t>
      </w:r>
    </w:p>
    <w:p w14:paraId="025248FE" w14:textId="77777777" w:rsidR="004E6A6B" w:rsidRDefault="004E6A6B" w:rsidP="004E6A6B">
      <w:pPr>
        <w:pStyle w:val="Sarakstarindkopa"/>
        <w:ind w:left="502"/>
        <w:jc w:val="both"/>
        <w:rPr>
          <w:rFonts w:ascii="Times New Roman" w:hAnsi="Times New Roman" w:cs="Times New Roman"/>
        </w:rPr>
      </w:pPr>
    </w:p>
    <w:p w14:paraId="29C6EADA" w14:textId="77777777" w:rsidR="004E6A6B" w:rsidRDefault="004E6A6B" w:rsidP="004E6A6B">
      <w:pPr>
        <w:pStyle w:val="Sarakstarindkopa"/>
        <w:ind w:left="502"/>
        <w:jc w:val="both"/>
        <w:rPr>
          <w:rFonts w:ascii="Times New Roman" w:hAnsi="Times New Roman" w:cs="Times New Roman"/>
        </w:rPr>
      </w:pPr>
    </w:p>
    <w:p w14:paraId="4F2C77FA" w14:textId="77777777" w:rsidR="004E6A6B" w:rsidRPr="00955387" w:rsidRDefault="004E6A6B" w:rsidP="004E6A6B">
      <w:pPr>
        <w:pStyle w:val="Sarakstarindkopa"/>
        <w:ind w:left="0" w:firstLine="502"/>
        <w:jc w:val="both"/>
        <w:rPr>
          <w:rFonts w:ascii="Times New Roman" w:hAnsi="Times New Roman" w:cs="Times New Roman"/>
        </w:rPr>
      </w:pPr>
      <w:r w:rsidRPr="00955387">
        <w:rPr>
          <w:rFonts w:ascii="Times New Roman" w:hAnsi="Times New Roman" w:cs="Times New Roman"/>
        </w:rPr>
        <w:t>Informējam, ka Jūsu personas datu (vārds, uzvārds, personas kods, deklarētās dzīvesvietas adrese,</w:t>
      </w:r>
      <w:r>
        <w:rPr>
          <w:rFonts w:ascii="Times New Roman" w:hAnsi="Times New Roman" w:cs="Times New Roman"/>
        </w:rPr>
        <w:t xml:space="preserve"> </w:t>
      </w:r>
      <w:r w:rsidRPr="00955387">
        <w:rPr>
          <w:rFonts w:ascii="Times New Roman" w:hAnsi="Times New Roman" w:cs="Times New Roman"/>
        </w:rPr>
        <w:t>kontaktinformācija saziņai (tālruņa numurs, e-pasta adrese), IP adrese) apstrādes mērķi ir:</w:t>
      </w:r>
    </w:p>
    <w:p w14:paraId="780386F0" w14:textId="77777777" w:rsidR="004E6A6B" w:rsidRPr="00955387" w:rsidRDefault="004E6A6B" w:rsidP="004E6A6B">
      <w:pPr>
        <w:pStyle w:val="Sarakstarindkopa"/>
        <w:ind w:left="709" w:hanging="207"/>
        <w:jc w:val="both"/>
        <w:rPr>
          <w:rFonts w:ascii="Times New Roman" w:hAnsi="Times New Roman" w:cs="Times New Roman"/>
        </w:rPr>
      </w:pPr>
      <w:r w:rsidRPr="00955387">
        <w:rPr>
          <w:rFonts w:ascii="Times New Roman" w:hAnsi="Times New Roman" w:cs="Times New Roman"/>
        </w:rPr>
        <w:t xml:space="preserve">1) identificēt Jūs un pārliecināties, vai atbilstat </w:t>
      </w:r>
      <w:r>
        <w:rPr>
          <w:rFonts w:ascii="Times New Roman" w:hAnsi="Times New Roman" w:cs="Times New Roman"/>
        </w:rPr>
        <w:t xml:space="preserve">Līvānu novada </w:t>
      </w:r>
      <w:r w:rsidRPr="00955387">
        <w:rPr>
          <w:rFonts w:ascii="Times New Roman" w:hAnsi="Times New Roman" w:cs="Times New Roman"/>
        </w:rPr>
        <w:t xml:space="preserve"> </w:t>
      </w:r>
      <w:r>
        <w:rPr>
          <w:rFonts w:ascii="Times New Roman" w:hAnsi="Times New Roman" w:cs="Times New Roman"/>
        </w:rPr>
        <w:t xml:space="preserve">pašvaldības </w:t>
      </w:r>
      <w:r w:rsidRPr="00955387">
        <w:rPr>
          <w:rFonts w:ascii="Times New Roman" w:hAnsi="Times New Roman" w:cs="Times New Roman"/>
        </w:rPr>
        <w:t>līdzdalības budžeta nolikuma prasībām;</w:t>
      </w:r>
    </w:p>
    <w:p w14:paraId="3A5C8C37" w14:textId="77777777" w:rsidR="004E6A6B" w:rsidRPr="00955387" w:rsidRDefault="004E6A6B" w:rsidP="004E6A6B">
      <w:pPr>
        <w:pStyle w:val="Sarakstarindkopa"/>
        <w:ind w:left="709" w:hanging="207"/>
        <w:jc w:val="both"/>
        <w:rPr>
          <w:rFonts w:ascii="Times New Roman" w:hAnsi="Times New Roman" w:cs="Times New Roman"/>
        </w:rPr>
      </w:pPr>
      <w:r w:rsidRPr="00955387">
        <w:rPr>
          <w:rFonts w:ascii="Times New Roman" w:hAnsi="Times New Roman" w:cs="Times New Roman"/>
        </w:rPr>
        <w:t>2) saziņai ar Jums nolikumā minētajos gadījumos.</w:t>
      </w:r>
    </w:p>
    <w:p w14:paraId="0B7BEA88" w14:textId="77777777" w:rsidR="004E6A6B" w:rsidRDefault="004E6A6B" w:rsidP="004E6A6B">
      <w:pPr>
        <w:pStyle w:val="Sarakstarindkopa"/>
        <w:ind w:left="0" w:firstLine="502"/>
        <w:jc w:val="both"/>
        <w:rPr>
          <w:rFonts w:ascii="Times New Roman" w:hAnsi="Times New Roman" w:cs="Times New Roman"/>
        </w:rPr>
      </w:pPr>
      <w:r w:rsidRPr="00955387">
        <w:rPr>
          <w:rFonts w:ascii="Times New Roman" w:hAnsi="Times New Roman" w:cs="Times New Roman"/>
        </w:rPr>
        <w:t xml:space="preserve">Jūs kā iesniedzējs esat atbildīgs par personas datu nodošanas </w:t>
      </w:r>
      <w:r>
        <w:rPr>
          <w:rFonts w:ascii="Times New Roman" w:hAnsi="Times New Roman" w:cs="Times New Roman"/>
        </w:rPr>
        <w:t>Līvānu novada</w:t>
      </w:r>
      <w:r w:rsidRPr="00955387">
        <w:rPr>
          <w:rFonts w:ascii="Times New Roman" w:hAnsi="Times New Roman" w:cs="Times New Roman"/>
        </w:rPr>
        <w:t xml:space="preserve"> pašvaldībai likumību, tajā</w:t>
      </w:r>
      <w:r>
        <w:rPr>
          <w:rFonts w:ascii="Times New Roman" w:hAnsi="Times New Roman" w:cs="Times New Roman"/>
        </w:rPr>
        <w:t xml:space="preserve"> </w:t>
      </w:r>
      <w:r w:rsidRPr="00955387">
        <w:rPr>
          <w:rFonts w:ascii="Times New Roman" w:hAnsi="Times New Roman" w:cs="Times New Roman"/>
        </w:rPr>
        <w:t xml:space="preserve">skaitā Jums ir aizliegts sniegt </w:t>
      </w:r>
      <w:r>
        <w:rPr>
          <w:rFonts w:ascii="Times New Roman" w:hAnsi="Times New Roman" w:cs="Times New Roman"/>
        </w:rPr>
        <w:t>Līvānu novada</w:t>
      </w:r>
      <w:r w:rsidRPr="00955387">
        <w:rPr>
          <w:rFonts w:ascii="Times New Roman" w:hAnsi="Times New Roman" w:cs="Times New Roman"/>
        </w:rPr>
        <w:t xml:space="preserve"> pašvaldībai personas datus, ja šai apstrādei nepastāv juridisks</w:t>
      </w:r>
      <w:r>
        <w:rPr>
          <w:rFonts w:ascii="Times New Roman" w:hAnsi="Times New Roman" w:cs="Times New Roman"/>
        </w:rPr>
        <w:t xml:space="preserve"> </w:t>
      </w:r>
      <w:r w:rsidRPr="00AA3DEF">
        <w:rPr>
          <w:rFonts w:ascii="Times New Roman" w:hAnsi="Times New Roman" w:cs="Times New Roman"/>
        </w:rPr>
        <w:t>pamats.</w:t>
      </w:r>
    </w:p>
    <w:p w14:paraId="2BE12100" w14:textId="77777777" w:rsidR="004E6A6B" w:rsidRDefault="004E6A6B" w:rsidP="004E6A6B">
      <w:pPr>
        <w:pStyle w:val="Sarakstarindkopa"/>
        <w:ind w:left="0" w:firstLine="502"/>
        <w:jc w:val="both"/>
        <w:rPr>
          <w:rFonts w:ascii="Times New Roman" w:hAnsi="Times New Roman" w:cs="Times New Roman"/>
        </w:rPr>
      </w:pPr>
    </w:p>
    <w:p w14:paraId="76BBBC50" w14:textId="77777777" w:rsidR="004E6A6B" w:rsidRDefault="004E6A6B" w:rsidP="004E6A6B">
      <w:pPr>
        <w:pStyle w:val="Sarakstarindkopa"/>
        <w:numPr>
          <w:ilvl w:val="0"/>
          <w:numId w:val="3"/>
        </w:numPr>
        <w:jc w:val="both"/>
        <w:rPr>
          <w:rFonts w:ascii="Times New Roman" w:hAnsi="Times New Roman" w:cs="Times New Roman"/>
        </w:rPr>
      </w:pPr>
      <w:r>
        <w:rPr>
          <w:rFonts w:ascii="Times New Roman" w:hAnsi="Times New Roman" w:cs="Times New Roman"/>
        </w:rPr>
        <w:t>Informācija par projektu</w:t>
      </w:r>
    </w:p>
    <w:tbl>
      <w:tblPr>
        <w:tblStyle w:val="Reatabula"/>
        <w:tblW w:w="0" w:type="auto"/>
        <w:tblLook w:val="04A0" w:firstRow="1" w:lastRow="0" w:firstColumn="1" w:lastColumn="0" w:noHBand="0" w:noVBand="1"/>
      </w:tblPr>
      <w:tblGrid>
        <w:gridCol w:w="4358"/>
        <w:gridCol w:w="4322"/>
      </w:tblGrid>
      <w:tr w:rsidR="004E6A6B" w14:paraId="3CF78963" w14:textId="77777777" w:rsidTr="005C6DD5">
        <w:tc>
          <w:tcPr>
            <w:tcW w:w="8680" w:type="dxa"/>
            <w:gridSpan w:val="2"/>
            <w:shd w:val="pct15" w:color="auto" w:fill="auto"/>
          </w:tcPr>
          <w:p w14:paraId="1B343590" w14:textId="77777777" w:rsidR="004E6A6B" w:rsidRPr="0094038D" w:rsidRDefault="004E6A6B" w:rsidP="00DE40BC">
            <w:pPr>
              <w:jc w:val="both"/>
              <w:rPr>
                <w:rFonts w:ascii="Times New Roman" w:hAnsi="Times New Roman" w:cs="Times New Roman"/>
                <w:b/>
                <w:bCs w:val="0"/>
              </w:rPr>
            </w:pPr>
            <w:r w:rsidRPr="0094038D">
              <w:rPr>
                <w:rFonts w:ascii="Times New Roman" w:hAnsi="Times New Roman" w:cs="Times New Roman"/>
                <w:b/>
              </w:rPr>
              <w:t>Projekta iesniedzējs – fiziska persona</w:t>
            </w:r>
          </w:p>
        </w:tc>
      </w:tr>
      <w:tr w:rsidR="004E6A6B" w14:paraId="3AC1393E" w14:textId="77777777" w:rsidTr="005C6DD5">
        <w:tc>
          <w:tcPr>
            <w:tcW w:w="4358" w:type="dxa"/>
          </w:tcPr>
          <w:p w14:paraId="7F5E7E04" w14:textId="77777777" w:rsidR="004E6A6B" w:rsidRDefault="004E6A6B" w:rsidP="00DE40BC">
            <w:pPr>
              <w:jc w:val="both"/>
              <w:rPr>
                <w:rFonts w:ascii="Times New Roman" w:hAnsi="Times New Roman" w:cs="Times New Roman"/>
              </w:rPr>
            </w:pPr>
            <w:r>
              <w:rPr>
                <w:rFonts w:ascii="Times New Roman" w:hAnsi="Times New Roman" w:cs="Times New Roman"/>
              </w:rPr>
              <w:t>Vārds, uzvārds</w:t>
            </w:r>
          </w:p>
        </w:tc>
        <w:tc>
          <w:tcPr>
            <w:tcW w:w="4322" w:type="dxa"/>
          </w:tcPr>
          <w:p w14:paraId="67156499" w14:textId="77777777" w:rsidR="004E6A6B" w:rsidRDefault="004E6A6B" w:rsidP="00DE40BC">
            <w:pPr>
              <w:jc w:val="both"/>
              <w:rPr>
                <w:rFonts w:ascii="Times New Roman" w:hAnsi="Times New Roman" w:cs="Times New Roman"/>
              </w:rPr>
            </w:pPr>
          </w:p>
        </w:tc>
      </w:tr>
      <w:tr w:rsidR="004E6A6B" w14:paraId="2407D56A" w14:textId="77777777" w:rsidTr="005C6DD5">
        <w:tc>
          <w:tcPr>
            <w:tcW w:w="4358" w:type="dxa"/>
          </w:tcPr>
          <w:p w14:paraId="21BDDC70" w14:textId="77777777" w:rsidR="004E6A6B" w:rsidRDefault="004E6A6B" w:rsidP="00DE40BC">
            <w:pPr>
              <w:jc w:val="both"/>
              <w:rPr>
                <w:rFonts w:ascii="Times New Roman" w:hAnsi="Times New Roman" w:cs="Times New Roman"/>
              </w:rPr>
            </w:pPr>
            <w:r>
              <w:rPr>
                <w:rFonts w:ascii="Times New Roman" w:hAnsi="Times New Roman" w:cs="Times New Roman"/>
              </w:rPr>
              <w:t>Personas kods</w:t>
            </w:r>
          </w:p>
        </w:tc>
        <w:tc>
          <w:tcPr>
            <w:tcW w:w="4322" w:type="dxa"/>
          </w:tcPr>
          <w:p w14:paraId="0BBE7128" w14:textId="77777777" w:rsidR="004E6A6B" w:rsidRDefault="004E6A6B" w:rsidP="00DE40BC">
            <w:pPr>
              <w:jc w:val="both"/>
              <w:rPr>
                <w:rFonts w:ascii="Times New Roman" w:hAnsi="Times New Roman" w:cs="Times New Roman"/>
              </w:rPr>
            </w:pPr>
          </w:p>
        </w:tc>
      </w:tr>
      <w:tr w:rsidR="004E6A6B" w14:paraId="1C92F1B9" w14:textId="77777777" w:rsidTr="005C6DD5">
        <w:tc>
          <w:tcPr>
            <w:tcW w:w="4358" w:type="dxa"/>
          </w:tcPr>
          <w:p w14:paraId="2F250488" w14:textId="77777777" w:rsidR="004E6A6B" w:rsidRDefault="004E6A6B" w:rsidP="00DE40BC">
            <w:pPr>
              <w:jc w:val="both"/>
              <w:rPr>
                <w:rFonts w:ascii="Times New Roman" w:hAnsi="Times New Roman" w:cs="Times New Roman"/>
              </w:rPr>
            </w:pPr>
            <w:r>
              <w:rPr>
                <w:rFonts w:ascii="Times New Roman" w:hAnsi="Times New Roman" w:cs="Times New Roman"/>
              </w:rPr>
              <w:t xml:space="preserve">Kontaktinformācija saziņai </w:t>
            </w:r>
          </w:p>
          <w:p w14:paraId="3A2B99BE" w14:textId="77777777" w:rsidR="004E6A6B" w:rsidRPr="009B06D7" w:rsidRDefault="004E6A6B" w:rsidP="00DE40BC">
            <w:pPr>
              <w:jc w:val="both"/>
              <w:rPr>
                <w:rFonts w:ascii="Times New Roman" w:hAnsi="Times New Roman" w:cs="Times New Roman"/>
                <w:i/>
                <w:iCs/>
              </w:rPr>
            </w:pPr>
            <w:r w:rsidRPr="009B06D7">
              <w:rPr>
                <w:rFonts w:ascii="Times New Roman" w:hAnsi="Times New Roman" w:cs="Times New Roman"/>
                <w:i/>
                <w:iCs/>
              </w:rPr>
              <w:t>(tālruņa numurs, e-pasta adrese)</w:t>
            </w:r>
          </w:p>
        </w:tc>
        <w:tc>
          <w:tcPr>
            <w:tcW w:w="4322" w:type="dxa"/>
          </w:tcPr>
          <w:p w14:paraId="35B5DAAD" w14:textId="77777777" w:rsidR="004E6A6B" w:rsidRDefault="004E6A6B" w:rsidP="00DE40BC">
            <w:pPr>
              <w:jc w:val="both"/>
              <w:rPr>
                <w:rFonts w:ascii="Times New Roman" w:hAnsi="Times New Roman" w:cs="Times New Roman"/>
              </w:rPr>
            </w:pPr>
          </w:p>
        </w:tc>
      </w:tr>
    </w:tbl>
    <w:p w14:paraId="4C4FF5A3" w14:textId="77777777" w:rsidR="004E6A6B" w:rsidRDefault="004E6A6B" w:rsidP="004E6A6B">
      <w:pPr>
        <w:jc w:val="both"/>
        <w:rPr>
          <w:rFonts w:ascii="Times New Roman" w:hAnsi="Times New Roman" w:cs="Times New Roman"/>
        </w:rPr>
      </w:pPr>
    </w:p>
    <w:tbl>
      <w:tblPr>
        <w:tblStyle w:val="Reatabula"/>
        <w:tblW w:w="0" w:type="auto"/>
        <w:tblLook w:val="04A0" w:firstRow="1" w:lastRow="0" w:firstColumn="1" w:lastColumn="0" w:noHBand="0" w:noVBand="1"/>
      </w:tblPr>
      <w:tblGrid>
        <w:gridCol w:w="4358"/>
        <w:gridCol w:w="4322"/>
      </w:tblGrid>
      <w:tr w:rsidR="004E6A6B" w14:paraId="3DAC742E" w14:textId="77777777" w:rsidTr="00FD3E8C">
        <w:tc>
          <w:tcPr>
            <w:tcW w:w="8680" w:type="dxa"/>
            <w:gridSpan w:val="2"/>
            <w:shd w:val="pct15" w:color="auto" w:fill="auto"/>
          </w:tcPr>
          <w:p w14:paraId="328F473B" w14:textId="77777777" w:rsidR="004E6A6B" w:rsidRPr="0094038D" w:rsidRDefault="004E6A6B" w:rsidP="00DE40BC">
            <w:pPr>
              <w:jc w:val="both"/>
              <w:rPr>
                <w:rFonts w:ascii="Times New Roman" w:hAnsi="Times New Roman" w:cs="Times New Roman"/>
                <w:b/>
                <w:bCs w:val="0"/>
              </w:rPr>
            </w:pPr>
            <w:r w:rsidRPr="0094038D">
              <w:rPr>
                <w:rFonts w:ascii="Times New Roman" w:hAnsi="Times New Roman" w:cs="Times New Roman"/>
                <w:b/>
              </w:rPr>
              <w:t xml:space="preserve">Projekta iesniedzējs – </w:t>
            </w:r>
            <w:r>
              <w:rPr>
                <w:rFonts w:ascii="Times New Roman" w:hAnsi="Times New Roman" w:cs="Times New Roman"/>
                <w:b/>
              </w:rPr>
              <w:t xml:space="preserve">juridiskā </w:t>
            </w:r>
            <w:r w:rsidRPr="0094038D">
              <w:rPr>
                <w:rFonts w:ascii="Times New Roman" w:hAnsi="Times New Roman" w:cs="Times New Roman"/>
                <w:b/>
              </w:rPr>
              <w:t>persona</w:t>
            </w:r>
            <w:r>
              <w:rPr>
                <w:rFonts w:ascii="Times New Roman" w:hAnsi="Times New Roman" w:cs="Times New Roman"/>
                <w:b/>
              </w:rPr>
              <w:t xml:space="preserve"> (nevalstiskā organizācija)</w:t>
            </w:r>
          </w:p>
        </w:tc>
      </w:tr>
      <w:tr w:rsidR="004E6A6B" w14:paraId="1D228312" w14:textId="77777777" w:rsidTr="00FD3E8C">
        <w:tc>
          <w:tcPr>
            <w:tcW w:w="4358" w:type="dxa"/>
          </w:tcPr>
          <w:p w14:paraId="1BF1E912" w14:textId="77777777" w:rsidR="004E6A6B" w:rsidRDefault="004E6A6B" w:rsidP="00DE40BC">
            <w:pPr>
              <w:jc w:val="both"/>
              <w:rPr>
                <w:rFonts w:ascii="Times New Roman" w:hAnsi="Times New Roman" w:cs="Times New Roman"/>
              </w:rPr>
            </w:pPr>
            <w:r>
              <w:rPr>
                <w:rFonts w:ascii="Times New Roman" w:hAnsi="Times New Roman" w:cs="Times New Roman"/>
              </w:rPr>
              <w:t>Nosaukums</w:t>
            </w:r>
          </w:p>
        </w:tc>
        <w:tc>
          <w:tcPr>
            <w:tcW w:w="4322" w:type="dxa"/>
          </w:tcPr>
          <w:p w14:paraId="2A8721A5" w14:textId="77777777" w:rsidR="004E6A6B" w:rsidRDefault="004E6A6B" w:rsidP="00DE40BC">
            <w:pPr>
              <w:jc w:val="both"/>
              <w:rPr>
                <w:rFonts w:ascii="Times New Roman" w:hAnsi="Times New Roman" w:cs="Times New Roman"/>
              </w:rPr>
            </w:pPr>
          </w:p>
        </w:tc>
      </w:tr>
      <w:tr w:rsidR="004E6A6B" w14:paraId="4240FA66" w14:textId="77777777" w:rsidTr="00FD3E8C">
        <w:tc>
          <w:tcPr>
            <w:tcW w:w="4358" w:type="dxa"/>
          </w:tcPr>
          <w:p w14:paraId="500B11FE" w14:textId="77777777" w:rsidR="004E6A6B" w:rsidRDefault="004E6A6B" w:rsidP="00DE40BC">
            <w:pPr>
              <w:jc w:val="both"/>
              <w:rPr>
                <w:rFonts w:ascii="Times New Roman" w:hAnsi="Times New Roman" w:cs="Times New Roman"/>
              </w:rPr>
            </w:pPr>
            <w:r>
              <w:rPr>
                <w:rFonts w:ascii="Times New Roman" w:hAnsi="Times New Roman" w:cs="Times New Roman"/>
              </w:rPr>
              <w:t>Vienotais reģistrācijas numurs</w:t>
            </w:r>
          </w:p>
        </w:tc>
        <w:tc>
          <w:tcPr>
            <w:tcW w:w="4322" w:type="dxa"/>
          </w:tcPr>
          <w:p w14:paraId="53BE2FEA" w14:textId="77777777" w:rsidR="004E6A6B" w:rsidRDefault="004E6A6B" w:rsidP="00DE40BC">
            <w:pPr>
              <w:jc w:val="both"/>
              <w:rPr>
                <w:rFonts w:ascii="Times New Roman" w:hAnsi="Times New Roman" w:cs="Times New Roman"/>
              </w:rPr>
            </w:pPr>
          </w:p>
        </w:tc>
      </w:tr>
      <w:tr w:rsidR="004E6A6B" w14:paraId="35E84F83" w14:textId="77777777" w:rsidTr="00FD3E8C">
        <w:tc>
          <w:tcPr>
            <w:tcW w:w="4358" w:type="dxa"/>
          </w:tcPr>
          <w:p w14:paraId="51D30574" w14:textId="77777777" w:rsidR="004E6A6B" w:rsidRDefault="004E6A6B" w:rsidP="00DE40BC">
            <w:pPr>
              <w:jc w:val="both"/>
              <w:rPr>
                <w:rFonts w:ascii="Times New Roman" w:hAnsi="Times New Roman" w:cs="Times New Roman"/>
              </w:rPr>
            </w:pPr>
            <w:r>
              <w:rPr>
                <w:rFonts w:ascii="Times New Roman" w:hAnsi="Times New Roman" w:cs="Times New Roman"/>
              </w:rPr>
              <w:t>Juridiskā adrese</w:t>
            </w:r>
          </w:p>
        </w:tc>
        <w:tc>
          <w:tcPr>
            <w:tcW w:w="4322" w:type="dxa"/>
          </w:tcPr>
          <w:p w14:paraId="27850A49" w14:textId="77777777" w:rsidR="004E6A6B" w:rsidRDefault="004E6A6B" w:rsidP="00DE40BC">
            <w:pPr>
              <w:jc w:val="both"/>
              <w:rPr>
                <w:rFonts w:ascii="Times New Roman" w:hAnsi="Times New Roman" w:cs="Times New Roman"/>
              </w:rPr>
            </w:pPr>
          </w:p>
        </w:tc>
      </w:tr>
      <w:tr w:rsidR="004E6A6B" w14:paraId="1CEAF21F" w14:textId="77777777" w:rsidTr="00FD3E8C">
        <w:tc>
          <w:tcPr>
            <w:tcW w:w="4358" w:type="dxa"/>
          </w:tcPr>
          <w:p w14:paraId="15D93733" w14:textId="77777777" w:rsidR="004E6A6B" w:rsidRDefault="004E6A6B" w:rsidP="00DE40BC">
            <w:pPr>
              <w:jc w:val="both"/>
              <w:rPr>
                <w:rFonts w:ascii="Times New Roman" w:hAnsi="Times New Roman" w:cs="Times New Roman"/>
              </w:rPr>
            </w:pPr>
            <w:r>
              <w:rPr>
                <w:rFonts w:ascii="Times New Roman" w:hAnsi="Times New Roman" w:cs="Times New Roman"/>
              </w:rPr>
              <w:t xml:space="preserve">Kontaktinformācija saziņai </w:t>
            </w:r>
          </w:p>
          <w:p w14:paraId="492761C4" w14:textId="77777777" w:rsidR="004E6A6B" w:rsidRPr="009B06D7" w:rsidRDefault="004E6A6B" w:rsidP="00DE40BC">
            <w:pPr>
              <w:jc w:val="both"/>
              <w:rPr>
                <w:rFonts w:ascii="Times New Roman" w:hAnsi="Times New Roman" w:cs="Times New Roman"/>
                <w:i/>
                <w:iCs/>
              </w:rPr>
            </w:pPr>
            <w:r w:rsidRPr="009B06D7">
              <w:rPr>
                <w:rFonts w:ascii="Times New Roman" w:hAnsi="Times New Roman" w:cs="Times New Roman"/>
                <w:i/>
                <w:iCs/>
              </w:rPr>
              <w:t>(tālruņa numurs, e-pasta adrese)</w:t>
            </w:r>
          </w:p>
        </w:tc>
        <w:tc>
          <w:tcPr>
            <w:tcW w:w="4322" w:type="dxa"/>
          </w:tcPr>
          <w:p w14:paraId="06DE6590" w14:textId="77777777" w:rsidR="004E6A6B" w:rsidRDefault="004E6A6B" w:rsidP="00DE40BC">
            <w:pPr>
              <w:jc w:val="both"/>
              <w:rPr>
                <w:rFonts w:ascii="Times New Roman" w:hAnsi="Times New Roman" w:cs="Times New Roman"/>
              </w:rPr>
            </w:pPr>
          </w:p>
        </w:tc>
      </w:tr>
      <w:tr w:rsidR="004E6A6B" w14:paraId="5A18057F" w14:textId="77777777" w:rsidTr="00FD3E8C">
        <w:tc>
          <w:tcPr>
            <w:tcW w:w="4358" w:type="dxa"/>
          </w:tcPr>
          <w:p w14:paraId="7C575A90" w14:textId="77777777" w:rsidR="004E6A6B" w:rsidRDefault="004E6A6B" w:rsidP="00DE40BC">
            <w:pPr>
              <w:jc w:val="both"/>
              <w:rPr>
                <w:rFonts w:ascii="Times New Roman" w:hAnsi="Times New Roman" w:cs="Times New Roman"/>
              </w:rPr>
            </w:pPr>
            <w:r>
              <w:rPr>
                <w:rFonts w:ascii="Times New Roman" w:hAnsi="Times New Roman" w:cs="Times New Roman"/>
              </w:rPr>
              <w:t>Pārstāvja vārds, uzvārds</w:t>
            </w:r>
          </w:p>
        </w:tc>
        <w:tc>
          <w:tcPr>
            <w:tcW w:w="4322" w:type="dxa"/>
          </w:tcPr>
          <w:p w14:paraId="3E3A3535" w14:textId="77777777" w:rsidR="004E6A6B" w:rsidRDefault="004E6A6B" w:rsidP="00DE40BC">
            <w:pPr>
              <w:jc w:val="both"/>
              <w:rPr>
                <w:rFonts w:ascii="Times New Roman" w:hAnsi="Times New Roman" w:cs="Times New Roman"/>
              </w:rPr>
            </w:pPr>
          </w:p>
        </w:tc>
      </w:tr>
      <w:tr w:rsidR="004E6A6B" w14:paraId="6289CDD1" w14:textId="77777777" w:rsidTr="00FD3E8C">
        <w:tc>
          <w:tcPr>
            <w:tcW w:w="4358" w:type="dxa"/>
          </w:tcPr>
          <w:p w14:paraId="6697D1C5" w14:textId="77777777" w:rsidR="004E6A6B" w:rsidRDefault="004E6A6B" w:rsidP="00DE40BC">
            <w:pPr>
              <w:jc w:val="both"/>
              <w:rPr>
                <w:rFonts w:ascii="Times New Roman" w:hAnsi="Times New Roman" w:cs="Times New Roman"/>
              </w:rPr>
            </w:pPr>
            <w:r>
              <w:rPr>
                <w:rFonts w:ascii="Times New Roman" w:hAnsi="Times New Roman" w:cs="Times New Roman"/>
              </w:rPr>
              <w:t>Pārstāvības pamats</w:t>
            </w:r>
          </w:p>
          <w:p w14:paraId="69575D56" w14:textId="77777777" w:rsidR="004E6A6B" w:rsidRDefault="004E6A6B" w:rsidP="00DE40BC">
            <w:pPr>
              <w:jc w:val="both"/>
              <w:rPr>
                <w:rFonts w:ascii="Times New Roman" w:hAnsi="Times New Roman" w:cs="Times New Roman"/>
              </w:rPr>
            </w:pPr>
            <w:r>
              <w:rPr>
                <w:rFonts w:ascii="Times New Roman" w:hAnsi="Times New Roman" w:cs="Times New Roman"/>
              </w:rPr>
              <w:t>(statūti, pilnvarojums, cits)</w:t>
            </w:r>
          </w:p>
        </w:tc>
        <w:tc>
          <w:tcPr>
            <w:tcW w:w="4322" w:type="dxa"/>
          </w:tcPr>
          <w:p w14:paraId="57A4A639" w14:textId="77777777" w:rsidR="004E6A6B" w:rsidRDefault="004E6A6B" w:rsidP="00DE40BC">
            <w:pPr>
              <w:jc w:val="both"/>
              <w:rPr>
                <w:rFonts w:ascii="Times New Roman" w:hAnsi="Times New Roman" w:cs="Times New Roman"/>
              </w:rPr>
            </w:pPr>
          </w:p>
        </w:tc>
      </w:tr>
    </w:tbl>
    <w:p w14:paraId="5BA9C775" w14:textId="77777777" w:rsidR="004E6A6B" w:rsidRPr="004A0E8D" w:rsidRDefault="004E6A6B" w:rsidP="004E6A6B">
      <w:pPr>
        <w:jc w:val="both"/>
        <w:rPr>
          <w:rFonts w:ascii="Times New Roman" w:hAnsi="Times New Roman" w:cs="Times New Roman"/>
        </w:rPr>
      </w:pPr>
    </w:p>
    <w:p w14:paraId="1B55A900" w14:textId="77777777" w:rsidR="004E6A6B" w:rsidRDefault="004E6A6B" w:rsidP="004E6A6B">
      <w:pPr>
        <w:pStyle w:val="Sarakstarindkopa"/>
        <w:numPr>
          <w:ilvl w:val="0"/>
          <w:numId w:val="3"/>
        </w:numPr>
        <w:jc w:val="both"/>
        <w:rPr>
          <w:rFonts w:ascii="Times New Roman" w:hAnsi="Times New Roman" w:cs="Times New Roman"/>
          <w:b/>
          <w:bCs/>
        </w:rPr>
      </w:pPr>
      <w:r w:rsidRPr="00FC63BE">
        <w:rPr>
          <w:rFonts w:ascii="Times New Roman" w:hAnsi="Times New Roman" w:cs="Times New Roman"/>
          <w:b/>
          <w:bCs/>
        </w:rPr>
        <w:t>Informācija par projektu</w:t>
      </w:r>
    </w:p>
    <w:p w14:paraId="40412224" w14:textId="77777777" w:rsidR="004E6A6B" w:rsidRDefault="004E6A6B" w:rsidP="004E6A6B">
      <w:pPr>
        <w:pStyle w:val="Sarakstarindkopa"/>
        <w:ind w:left="862"/>
        <w:jc w:val="both"/>
        <w:rPr>
          <w:rFonts w:ascii="Times New Roman" w:hAnsi="Times New Roman" w:cs="Times New Roman"/>
          <w:b/>
          <w:bCs/>
        </w:rPr>
      </w:pPr>
    </w:p>
    <w:tbl>
      <w:tblPr>
        <w:tblStyle w:val="Reatabula"/>
        <w:tblW w:w="0" w:type="auto"/>
        <w:tblLook w:val="04A0" w:firstRow="1" w:lastRow="0" w:firstColumn="1" w:lastColumn="0" w:noHBand="0" w:noVBand="1"/>
      </w:tblPr>
      <w:tblGrid>
        <w:gridCol w:w="4350"/>
        <w:gridCol w:w="4330"/>
      </w:tblGrid>
      <w:tr w:rsidR="004E6A6B" w:rsidRPr="0094038D" w14:paraId="0E843290" w14:textId="77777777" w:rsidTr="00DE40BC">
        <w:tc>
          <w:tcPr>
            <w:tcW w:w="8822" w:type="dxa"/>
            <w:gridSpan w:val="2"/>
            <w:shd w:val="pct15" w:color="auto" w:fill="auto"/>
          </w:tcPr>
          <w:p w14:paraId="1DC7A150" w14:textId="77777777" w:rsidR="004E6A6B" w:rsidRPr="0094038D" w:rsidRDefault="004E6A6B" w:rsidP="00DE40BC">
            <w:pPr>
              <w:jc w:val="both"/>
              <w:rPr>
                <w:rFonts w:ascii="Times New Roman" w:hAnsi="Times New Roman" w:cs="Times New Roman"/>
                <w:b/>
                <w:bCs w:val="0"/>
              </w:rPr>
            </w:pPr>
            <w:r>
              <w:rPr>
                <w:rFonts w:ascii="Times New Roman" w:hAnsi="Times New Roman" w:cs="Times New Roman"/>
                <w:b/>
              </w:rPr>
              <w:t>2.1. Informācija par projekta īstenošanas vietu</w:t>
            </w:r>
          </w:p>
        </w:tc>
      </w:tr>
      <w:tr w:rsidR="004E6A6B" w14:paraId="400CECE2" w14:textId="77777777" w:rsidTr="00DE40BC">
        <w:tc>
          <w:tcPr>
            <w:tcW w:w="4411" w:type="dxa"/>
          </w:tcPr>
          <w:p w14:paraId="00947025" w14:textId="77777777" w:rsidR="004E6A6B" w:rsidRDefault="004E6A6B" w:rsidP="00DE40BC">
            <w:pPr>
              <w:jc w:val="both"/>
              <w:rPr>
                <w:rFonts w:ascii="Times New Roman" w:hAnsi="Times New Roman" w:cs="Times New Roman"/>
              </w:rPr>
            </w:pPr>
            <w:r>
              <w:rPr>
                <w:rFonts w:ascii="Times New Roman" w:hAnsi="Times New Roman" w:cs="Times New Roman"/>
              </w:rPr>
              <w:t>Adrese</w:t>
            </w:r>
          </w:p>
        </w:tc>
        <w:tc>
          <w:tcPr>
            <w:tcW w:w="4411" w:type="dxa"/>
          </w:tcPr>
          <w:p w14:paraId="599EE6E6" w14:textId="77777777" w:rsidR="004E6A6B" w:rsidRDefault="004E6A6B" w:rsidP="00DE40BC">
            <w:pPr>
              <w:jc w:val="both"/>
              <w:rPr>
                <w:rFonts w:ascii="Times New Roman" w:hAnsi="Times New Roman" w:cs="Times New Roman"/>
              </w:rPr>
            </w:pPr>
          </w:p>
        </w:tc>
      </w:tr>
      <w:tr w:rsidR="004E6A6B" w14:paraId="3AF12E58" w14:textId="77777777" w:rsidTr="00DE40BC">
        <w:tc>
          <w:tcPr>
            <w:tcW w:w="4411" w:type="dxa"/>
          </w:tcPr>
          <w:p w14:paraId="4AE86B8C" w14:textId="77777777" w:rsidR="004E6A6B" w:rsidRDefault="004E6A6B" w:rsidP="00DE40BC">
            <w:pPr>
              <w:jc w:val="both"/>
              <w:rPr>
                <w:rFonts w:ascii="Times New Roman" w:hAnsi="Times New Roman" w:cs="Times New Roman"/>
              </w:rPr>
            </w:pPr>
            <w:r>
              <w:rPr>
                <w:rFonts w:ascii="Times New Roman" w:hAnsi="Times New Roman" w:cs="Times New Roman"/>
              </w:rPr>
              <w:t>Kadastra apzīmējums</w:t>
            </w:r>
          </w:p>
        </w:tc>
        <w:tc>
          <w:tcPr>
            <w:tcW w:w="4411" w:type="dxa"/>
          </w:tcPr>
          <w:p w14:paraId="5172C4B5" w14:textId="77777777" w:rsidR="004E6A6B" w:rsidRDefault="004E6A6B" w:rsidP="00DE40BC">
            <w:pPr>
              <w:jc w:val="both"/>
              <w:rPr>
                <w:rFonts w:ascii="Times New Roman" w:hAnsi="Times New Roman" w:cs="Times New Roman"/>
              </w:rPr>
            </w:pPr>
          </w:p>
        </w:tc>
      </w:tr>
      <w:tr w:rsidR="004E6A6B" w14:paraId="3DC50199" w14:textId="77777777" w:rsidTr="00DE40BC">
        <w:tc>
          <w:tcPr>
            <w:tcW w:w="4411" w:type="dxa"/>
          </w:tcPr>
          <w:p w14:paraId="518BB099" w14:textId="77777777" w:rsidR="004E6A6B" w:rsidRDefault="004E6A6B" w:rsidP="00DE40BC">
            <w:pPr>
              <w:jc w:val="both"/>
              <w:rPr>
                <w:rFonts w:ascii="Times New Roman" w:hAnsi="Times New Roman" w:cs="Times New Roman"/>
              </w:rPr>
            </w:pPr>
            <w:r>
              <w:rPr>
                <w:rFonts w:ascii="Times New Roman" w:hAnsi="Times New Roman" w:cs="Times New Roman"/>
              </w:rPr>
              <w:t>Cita informācija, kas iespējami precizē projekta īstenošanas vietu</w:t>
            </w:r>
          </w:p>
        </w:tc>
        <w:tc>
          <w:tcPr>
            <w:tcW w:w="4411" w:type="dxa"/>
          </w:tcPr>
          <w:p w14:paraId="7702B41F" w14:textId="77777777" w:rsidR="004E6A6B" w:rsidRDefault="004E6A6B" w:rsidP="00DE40BC">
            <w:pPr>
              <w:jc w:val="both"/>
              <w:rPr>
                <w:rFonts w:ascii="Times New Roman" w:hAnsi="Times New Roman" w:cs="Times New Roman"/>
              </w:rPr>
            </w:pPr>
          </w:p>
        </w:tc>
      </w:tr>
    </w:tbl>
    <w:p w14:paraId="49DB19A2" w14:textId="77777777" w:rsidR="004E6A6B" w:rsidRDefault="004E6A6B" w:rsidP="004E6A6B">
      <w:pPr>
        <w:jc w:val="both"/>
        <w:rPr>
          <w:rFonts w:ascii="Times New Roman" w:hAnsi="Times New Roman" w:cs="Times New Roman"/>
        </w:rPr>
      </w:pPr>
    </w:p>
    <w:tbl>
      <w:tblPr>
        <w:tblStyle w:val="Reatabula"/>
        <w:tblW w:w="0" w:type="auto"/>
        <w:tblLook w:val="04A0" w:firstRow="1" w:lastRow="0" w:firstColumn="1" w:lastColumn="0" w:noHBand="0" w:noVBand="1"/>
      </w:tblPr>
      <w:tblGrid>
        <w:gridCol w:w="8680"/>
      </w:tblGrid>
      <w:tr w:rsidR="004E6A6B" w:rsidRPr="0094038D" w14:paraId="5DC0516A" w14:textId="77777777" w:rsidTr="00DE40BC">
        <w:tc>
          <w:tcPr>
            <w:tcW w:w="8822" w:type="dxa"/>
            <w:shd w:val="pct15" w:color="auto" w:fill="auto"/>
          </w:tcPr>
          <w:p w14:paraId="75732787" w14:textId="77777777" w:rsidR="004E6A6B" w:rsidRPr="006C1457" w:rsidRDefault="004E6A6B" w:rsidP="004E6A6B">
            <w:pPr>
              <w:pStyle w:val="Sarakstarindkopa"/>
              <w:numPr>
                <w:ilvl w:val="1"/>
                <w:numId w:val="3"/>
              </w:numPr>
              <w:ind w:left="450" w:hanging="425"/>
              <w:jc w:val="both"/>
              <w:rPr>
                <w:rFonts w:ascii="Times New Roman" w:hAnsi="Times New Roman" w:cs="Times New Roman"/>
                <w:b/>
                <w:bCs w:val="0"/>
              </w:rPr>
            </w:pPr>
            <w:r>
              <w:rPr>
                <w:rFonts w:ascii="Times New Roman" w:hAnsi="Times New Roman" w:cs="Times New Roman"/>
                <w:b/>
              </w:rPr>
              <w:t xml:space="preserve">Projekta nosaukums </w:t>
            </w:r>
            <w:r w:rsidRPr="002E1BBA">
              <w:rPr>
                <w:rFonts w:ascii="Times New Roman" w:hAnsi="Times New Roman" w:cs="Times New Roman"/>
              </w:rPr>
              <w:t>(īss, uzmanību piesaistošs, līdz 50 zīmēm)</w:t>
            </w:r>
          </w:p>
        </w:tc>
      </w:tr>
      <w:tr w:rsidR="004E6A6B" w14:paraId="40EE399B" w14:textId="77777777" w:rsidTr="00DE40BC">
        <w:tc>
          <w:tcPr>
            <w:tcW w:w="8822" w:type="dxa"/>
          </w:tcPr>
          <w:p w14:paraId="36003496" w14:textId="77777777" w:rsidR="004E6A6B" w:rsidRDefault="004E6A6B" w:rsidP="00DE40BC">
            <w:pPr>
              <w:jc w:val="both"/>
              <w:rPr>
                <w:rFonts w:ascii="Times New Roman" w:hAnsi="Times New Roman" w:cs="Times New Roman"/>
              </w:rPr>
            </w:pPr>
          </w:p>
        </w:tc>
      </w:tr>
    </w:tbl>
    <w:p w14:paraId="0E24C45B" w14:textId="77777777" w:rsidR="004E6A6B" w:rsidRDefault="004E6A6B" w:rsidP="004E6A6B">
      <w:pPr>
        <w:rPr>
          <w:rFonts w:ascii="Times New Roman" w:hAnsi="Times New Roman" w:cs="Times New Roman"/>
        </w:rPr>
      </w:pPr>
    </w:p>
    <w:p w14:paraId="338D90C1" w14:textId="77777777" w:rsidR="004E6A6B" w:rsidRDefault="004E6A6B" w:rsidP="004E6A6B">
      <w:pPr>
        <w:jc w:val="both"/>
        <w:rPr>
          <w:rFonts w:ascii="Times New Roman" w:hAnsi="Times New Roman" w:cs="Times New Roman"/>
        </w:rPr>
      </w:pPr>
    </w:p>
    <w:tbl>
      <w:tblPr>
        <w:tblStyle w:val="Reatabula"/>
        <w:tblW w:w="0" w:type="auto"/>
        <w:tblLook w:val="04A0" w:firstRow="1" w:lastRow="0" w:firstColumn="1" w:lastColumn="0" w:noHBand="0" w:noVBand="1"/>
      </w:tblPr>
      <w:tblGrid>
        <w:gridCol w:w="8680"/>
      </w:tblGrid>
      <w:tr w:rsidR="004E6A6B" w:rsidRPr="0094038D" w14:paraId="1948CC5E" w14:textId="77777777" w:rsidTr="00DE40BC">
        <w:tc>
          <w:tcPr>
            <w:tcW w:w="8822" w:type="dxa"/>
            <w:shd w:val="pct15" w:color="auto" w:fill="auto"/>
          </w:tcPr>
          <w:p w14:paraId="58F710B5" w14:textId="77777777" w:rsidR="004E6A6B" w:rsidRPr="006C1457" w:rsidRDefault="004E6A6B" w:rsidP="004E6A6B">
            <w:pPr>
              <w:pStyle w:val="Sarakstarindkopa"/>
              <w:numPr>
                <w:ilvl w:val="1"/>
                <w:numId w:val="3"/>
              </w:numPr>
              <w:ind w:left="450" w:hanging="425"/>
              <w:jc w:val="both"/>
              <w:rPr>
                <w:rFonts w:ascii="Times New Roman" w:hAnsi="Times New Roman" w:cs="Times New Roman"/>
                <w:b/>
                <w:bCs w:val="0"/>
              </w:rPr>
            </w:pPr>
            <w:r>
              <w:rPr>
                <w:rFonts w:ascii="Times New Roman" w:hAnsi="Times New Roman" w:cs="Times New Roman"/>
                <w:b/>
              </w:rPr>
              <w:t xml:space="preserve">Īss projekta apraksts  </w:t>
            </w:r>
            <w:r w:rsidRPr="002E1BBA">
              <w:rPr>
                <w:rFonts w:ascii="Times New Roman" w:hAnsi="Times New Roman" w:cs="Times New Roman"/>
              </w:rPr>
              <w:t>(</w:t>
            </w:r>
            <w:r>
              <w:rPr>
                <w:rFonts w:ascii="Times New Roman" w:hAnsi="Times New Roman" w:cs="Times New Roman"/>
              </w:rPr>
              <w:t>publicēšanai, līdz 250 zīmēm</w:t>
            </w:r>
            <w:r w:rsidRPr="002E1BBA">
              <w:rPr>
                <w:rFonts w:ascii="Times New Roman" w:hAnsi="Times New Roman" w:cs="Times New Roman"/>
              </w:rPr>
              <w:t>)</w:t>
            </w:r>
          </w:p>
        </w:tc>
      </w:tr>
      <w:tr w:rsidR="004E6A6B" w14:paraId="3D655B2C" w14:textId="77777777" w:rsidTr="00DE40BC">
        <w:tc>
          <w:tcPr>
            <w:tcW w:w="8822" w:type="dxa"/>
          </w:tcPr>
          <w:p w14:paraId="18D4F91C" w14:textId="77777777" w:rsidR="004E6A6B" w:rsidRDefault="004E6A6B" w:rsidP="00DE40BC">
            <w:pPr>
              <w:jc w:val="both"/>
              <w:rPr>
                <w:rFonts w:ascii="Times New Roman" w:hAnsi="Times New Roman" w:cs="Times New Roman"/>
              </w:rPr>
            </w:pPr>
          </w:p>
        </w:tc>
      </w:tr>
    </w:tbl>
    <w:p w14:paraId="74678312" w14:textId="77777777" w:rsidR="004E6A6B" w:rsidRPr="00FC63BE" w:rsidRDefault="004E6A6B" w:rsidP="004E6A6B">
      <w:pPr>
        <w:rPr>
          <w:rFonts w:ascii="Times New Roman" w:hAnsi="Times New Roman" w:cs="Times New Roman"/>
        </w:rPr>
      </w:pPr>
    </w:p>
    <w:p w14:paraId="421C2C72" w14:textId="77777777" w:rsidR="004E6A6B" w:rsidRDefault="004E6A6B" w:rsidP="004E6A6B">
      <w:pPr>
        <w:pStyle w:val="Sarakstarindkopa"/>
        <w:ind w:left="862"/>
        <w:jc w:val="both"/>
        <w:rPr>
          <w:rFonts w:ascii="Times New Roman" w:hAnsi="Times New Roman" w:cs="Times New Roman"/>
          <w:b/>
          <w:bCs/>
        </w:rPr>
      </w:pPr>
    </w:p>
    <w:tbl>
      <w:tblPr>
        <w:tblStyle w:val="Reatabula"/>
        <w:tblW w:w="0" w:type="auto"/>
        <w:tblLook w:val="04A0" w:firstRow="1" w:lastRow="0" w:firstColumn="1" w:lastColumn="0" w:noHBand="0" w:noVBand="1"/>
      </w:tblPr>
      <w:tblGrid>
        <w:gridCol w:w="4354"/>
        <w:gridCol w:w="4326"/>
      </w:tblGrid>
      <w:tr w:rsidR="004E6A6B" w:rsidRPr="0094038D" w14:paraId="6DB1FDCD" w14:textId="77777777" w:rsidTr="00DE40BC">
        <w:tc>
          <w:tcPr>
            <w:tcW w:w="8822" w:type="dxa"/>
            <w:gridSpan w:val="2"/>
            <w:shd w:val="pct15" w:color="auto" w:fill="auto"/>
          </w:tcPr>
          <w:p w14:paraId="4DE1E243" w14:textId="77777777" w:rsidR="004E6A6B" w:rsidRPr="005E2155" w:rsidRDefault="004E6A6B" w:rsidP="004E6A6B">
            <w:pPr>
              <w:pStyle w:val="Sarakstarindkopa"/>
              <w:numPr>
                <w:ilvl w:val="1"/>
                <w:numId w:val="3"/>
              </w:numPr>
              <w:ind w:left="450" w:hanging="425"/>
              <w:jc w:val="both"/>
              <w:rPr>
                <w:rFonts w:ascii="Times New Roman" w:hAnsi="Times New Roman" w:cs="Times New Roman"/>
                <w:b/>
                <w:bCs w:val="0"/>
              </w:rPr>
            </w:pPr>
            <w:r w:rsidRPr="005E2155">
              <w:rPr>
                <w:rFonts w:ascii="Times New Roman" w:hAnsi="Times New Roman" w:cs="Times New Roman"/>
                <w:b/>
              </w:rPr>
              <w:t xml:space="preserve"> </w:t>
            </w:r>
            <w:r>
              <w:rPr>
                <w:rFonts w:ascii="Times New Roman" w:hAnsi="Times New Roman" w:cs="Times New Roman"/>
                <w:b/>
              </w:rPr>
              <w:t xml:space="preserve">Projekta tematiskā joma </w:t>
            </w:r>
            <w:r w:rsidRPr="009E6CE8">
              <w:rPr>
                <w:rFonts w:ascii="Times New Roman" w:hAnsi="Times New Roman" w:cs="Times New Roman"/>
              </w:rPr>
              <w:t>(norādiet projekta jomu)</w:t>
            </w:r>
          </w:p>
        </w:tc>
      </w:tr>
      <w:tr w:rsidR="004E6A6B" w14:paraId="20AA715C" w14:textId="77777777" w:rsidTr="00DE40BC">
        <w:tc>
          <w:tcPr>
            <w:tcW w:w="4411" w:type="dxa"/>
          </w:tcPr>
          <w:p w14:paraId="60629D07" w14:textId="77777777" w:rsidR="004E6A6B" w:rsidRPr="009E6CE8" w:rsidRDefault="004E6A6B" w:rsidP="004E6A6B">
            <w:pPr>
              <w:pStyle w:val="Sarakstarindkopa"/>
              <w:numPr>
                <w:ilvl w:val="0"/>
                <w:numId w:val="4"/>
              </w:numPr>
              <w:ind w:left="167" w:hanging="142"/>
              <w:jc w:val="both"/>
              <w:rPr>
                <w:rFonts w:ascii="Times New Roman" w:hAnsi="Times New Roman" w:cs="Times New Roman"/>
              </w:rPr>
            </w:pPr>
            <w:r w:rsidRPr="009E6CE8">
              <w:rPr>
                <w:rFonts w:ascii="Times New Roman" w:hAnsi="Times New Roman" w:cs="Times New Roman"/>
              </w:rPr>
              <w:t>Sporta un rotaļu laukumi</w:t>
            </w:r>
          </w:p>
        </w:tc>
        <w:tc>
          <w:tcPr>
            <w:tcW w:w="4411" w:type="dxa"/>
          </w:tcPr>
          <w:p w14:paraId="422F039D" w14:textId="77777777" w:rsidR="004E6A6B" w:rsidRDefault="004E6A6B" w:rsidP="00DE40BC">
            <w:pPr>
              <w:jc w:val="both"/>
              <w:rPr>
                <w:rFonts w:ascii="Times New Roman" w:hAnsi="Times New Roman" w:cs="Times New Roman"/>
              </w:rPr>
            </w:pPr>
          </w:p>
        </w:tc>
      </w:tr>
      <w:tr w:rsidR="004E6A6B" w14:paraId="55D95155" w14:textId="77777777" w:rsidTr="00DE40BC">
        <w:tc>
          <w:tcPr>
            <w:tcW w:w="4411" w:type="dxa"/>
          </w:tcPr>
          <w:p w14:paraId="45CB894C" w14:textId="77777777" w:rsidR="004E6A6B" w:rsidRPr="009E6CE8" w:rsidRDefault="004E6A6B" w:rsidP="004E6A6B">
            <w:pPr>
              <w:pStyle w:val="Sarakstarindkopa"/>
              <w:numPr>
                <w:ilvl w:val="0"/>
                <w:numId w:val="4"/>
              </w:numPr>
              <w:ind w:left="167" w:hanging="142"/>
              <w:jc w:val="both"/>
              <w:rPr>
                <w:rFonts w:ascii="Times New Roman" w:hAnsi="Times New Roman" w:cs="Times New Roman"/>
              </w:rPr>
            </w:pPr>
            <w:r>
              <w:rPr>
                <w:rFonts w:ascii="Times New Roman" w:hAnsi="Times New Roman" w:cs="Times New Roman"/>
              </w:rPr>
              <w:t>Zaļā zona, rekreācija un atpūta</w:t>
            </w:r>
          </w:p>
        </w:tc>
        <w:tc>
          <w:tcPr>
            <w:tcW w:w="4411" w:type="dxa"/>
          </w:tcPr>
          <w:p w14:paraId="2C5F0F43" w14:textId="77777777" w:rsidR="004E6A6B" w:rsidRDefault="004E6A6B" w:rsidP="00DE40BC">
            <w:pPr>
              <w:jc w:val="both"/>
              <w:rPr>
                <w:rFonts w:ascii="Times New Roman" w:hAnsi="Times New Roman" w:cs="Times New Roman"/>
              </w:rPr>
            </w:pPr>
          </w:p>
        </w:tc>
      </w:tr>
      <w:tr w:rsidR="004E6A6B" w14:paraId="51316FAF" w14:textId="77777777" w:rsidTr="00DE40BC">
        <w:tc>
          <w:tcPr>
            <w:tcW w:w="4411" w:type="dxa"/>
          </w:tcPr>
          <w:p w14:paraId="0D121B79" w14:textId="77777777" w:rsidR="004E6A6B" w:rsidRPr="00052505" w:rsidRDefault="004E6A6B" w:rsidP="004E6A6B">
            <w:pPr>
              <w:pStyle w:val="Sarakstarindkopa"/>
              <w:numPr>
                <w:ilvl w:val="0"/>
                <w:numId w:val="4"/>
              </w:numPr>
              <w:ind w:left="167" w:hanging="142"/>
              <w:jc w:val="both"/>
              <w:rPr>
                <w:rFonts w:ascii="Times New Roman" w:hAnsi="Times New Roman" w:cs="Times New Roman"/>
              </w:rPr>
            </w:pPr>
            <w:r>
              <w:rPr>
                <w:rFonts w:ascii="Times New Roman" w:hAnsi="Times New Roman" w:cs="Times New Roman"/>
              </w:rPr>
              <w:t>Pilsētvides/ ciema infrastruktūra</w:t>
            </w:r>
          </w:p>
        </w:tc>
        <w:tc>
          <w:tcPr>
            <w:tcW w:w="4411" w:type="dxa"/>
          </w:tcPr>
          <w:p w14:paraId="0AB4B286" w14:textId="77777777" w:rsidR="004E6A6B" w:rsidRDefault="004E6A6B" w:rsidP="00DE40BC">
            <w:pPr>
              <w:jc w:val="both"/>
              <w:rPr>
                <w:rFonts w:ascii="Times New Roman" w:hAnsi="Times New Roman" w:cs="Times New Roman"/>
              </w:rPr>
            </w:pPr>
          </w:p>
        </w:tc>
      </w:tr>
      <w:tr w:rsidR="004E6A6B" w14:paraId="17755FB1" w14:textId="77777777" w:rsidTr="00DE40BC">
        <w:tc>
          <w:tcPr>
            <w:tcW w:w="4411" w:type="dxa"/>
          </w:tcPr>
          <w:p w14:paraId="70965E78" w14:textId="77777777" w:rsidR="004E6A6B" w:rsidRDefault="004E6A6B" w:rsidP="004E6A6B">
            <w:pPr>
              <w:pStyle w:val="Sarakstarindkopa"/>
              <w:numPr>
                <w:ilvl w:val="0"/>
                <w:numId w:val="4"/>
              </w:numPr>
              <w:ind w:left="167" w:hanging="142"/>
              <w:jc w:val="both"/>
              <w:rPr>
                <w:rFonts w:ascii="Times New Roman" w:hAnsi="Times New Roman" w:cs="Times New Roman"/>
              </w:rPr>
            </w:pPr>
            <w:r>
              <w:rPr>
                <w:rFonts w:ascii="Times New Roman" w:hAnsi="Times New Roman" w:cs="Times New Roman"/>
              </w:rPr>
              <w:t>Kultūrvides infrastruktūra</w:t>
            </w:r>
          </w:p>
        </w:tc>
        <w:tc>
          <w:tcPr>
            <w:tcW w:w="4411" w:type="dxa"/>
          </w:tcPr>
          <w:p w14:paraId="53B30FE3" w14:textId="77777777" w:rsidR="004E6A6B" w:rsidRDefault="004E6A6B" w:rsidP="00DE40BC">
            <w:pPr>
              <w:jc w:val="both"/>
              <w:rPr>
                <w:rFonts w:ascii="Times New Roman" w:hAnsi="Times New Roman" w:cs="Times New Roman"/>
              </w:rPr>
            </w:pPr>
          </w:p>
        </w:tc>
      </w:tr>
      <w:tr w:rsidR="004E6A6B" w14:paraId="1782E90F" w14:textId="77777777" w:rsidTr="00DE40BC">
        <w:tc>
          <w:tcPr>
            <w:tcW w:w="4411" w:type="dxa"/>
          </w:tcPr>
          <w:p w14:paraId="0CE4D62E" w14:textId="77777777" w:rsidR="004E6A6B" w:rsidRDefault="004E6A6B" w:rsidP="004E6A6B">
            <w:pPr>
              <w:pStyle w:val="Sarakstarindkopa"/>
              <w:numPr>
                <w:ilvl w:val="0"/>
                <w:numId w:val="4"/>
              </w:numPr>
              <w:ind w:left="167" w:hanging="142"/>
              <w:jc w:val="both"/>
              <w:rPr>
                <w:rFonts w:ascii="Times New Roman" w:hAnsi="Times New Roman" w:cs="Times New Roman"/>
              </w:rPr>
            </w:pPr>
            <w:r>
              <w:rPr>
                <w:rFonts w:ascii="Times New Roman" w:hAnsi="Times New Roman" w:cs="Times New Roman"/>
              </w:rPr>
              <w:t>Satiksmes infrastruktūra</w:t>
            </w:r>
          </w:p>
        </w:tc>
        <w:tc>
          <w:tcPr>
            <w:tcW w:w="4411" w:type="dxa"/>
          </w:tcPr>
          <w:p w14:paraId="41F96420" w14:textId="77777777" w:rsidR="004E6A6B" w:rsidRDefault="004E6A6B" w:rsidP="00DE40BC">
            <w:pPr>
              <w:jc w:val="both"/>
              <w:rPr>
                <w:rFonts w:ascii="Times New Roman" w:hAnsi="Times New Roman" w:cs="Times New Roman"/>
              </w:rPr>
            </w:pPr>
          </w:p>
        </w:tc>
      </w:tr>
      <w:tr w:rsidR="004E6A6B" w14:paraId="7D6D7684" w14:textId="77777777" w:rsidTr="00DE40BC">
        <w:tc>
          <w:tcPr>
            <w:tcW w:w="4411" w:type="dxa"/>
          </w:tcPr>
          <w:p w14:paraId="1433983A" w14:textId="77777777" w:rsidR="004E6A6B" w:rsidRDefault="004E6A6B" w:rsidP="004E6A6B">
            <w:pPr>
              <w:pStyle w:val="Sarakstarindkopa"/>
              <w:numPr>
                <w:ilvl w:val="0"/>
                <w:numId w:val="4"/>
              </w:numPr>
              <w:ind w:left="167" w:hanging="142"/>
              <w:jc w:val="both"/>
              <w:rPr>
                <w:rFonts w:ascii="Times New Roman" w:hAnsi="Times New Roman" w:cs="Times New Roman"/>
              </w:rPr>
            </w:pPr>
            <w:r>
              <w:rPr>
                <w:rFonts w:ascii="Times New Roman" w:hAnsi="Times New Roman" w:cs="Times New Roman"/>
              </w:rPr>
              <w:t>Cits</w:t>
            </w:r>
          </w:p>
        </w:tc>
        <w:tc>
          <w:tcPr>
            <w:tcW w:w="4411" w:type="dxa"/>
          </w:tcPr>
          <w:p w14:paraId="1A63B041" w14:textId="77777777" w:rsidR="004E6A6B" w:rsidRDefault="004E6A6B" w:rsidP="00DE40BC">
            <w:pPr>
              <w:jc w:val="both"/>
              <w:rPr>
                <w:rFonts w:ascii="Times New Roman" w:hAnsi="Times New Roman" w:cs="Times New Roman"/>
              </w:rPr>
            </w:pPr>
          </w:p>
        </w:tc>
      </w:tr>
    </w:tbl>
    <w:p w14:paraId="6B689C0A" w14:textId="77777777" w:rsidR="004E6A6B" w:rsidRDefault="004E6A6B" w:rsidP="004E6A6B">
      <w:pPr>
        <w:jc w:val="both"/>
        <w:rPr>
          <w:rFonts w:ascii="Times New Roman" w:hAnsi="Times New Roman" w:cs="Times New Roman"/>
        </w:rPr>
      </w:pPr>
      <w:r>
        <w:rPr>
          <w:rFonts w:ascii="Times New Roman" w:hAnsi="Times New Roman" w:cs="Times New Roman"/>
        </w:rPr>
        <w:t xml:space="preserve"> </w:t>
      </w:r>
    </w:p>
    <w:tbl>
      <w:tblPr>
        <w:tblStyle w:val="Reatabula"/>
        <w:tblW w:w="0" w:type="auto"/>
        <w:tblLook w:val="04A0" w:firstRow="1" w:lastRow="0" w:firstColumn="1" w:lastColumn="0" w:noHBand="0" w:noVBand="1"/>
      </w:tblPr>
      <w:tblGrid>
        <w:gridCol w:w="8680"/>
      </w:tblGrid>
      <w:tr w:rsidR="004E6A6B" w:rsidRPr="0094038D" w14:paraId="0660B31F" w14:textId="77777777" w:rsidTr="00DE40BC">
        <w:tc>
          <w:tcPr>
            <w:tcW w:w="8822" w:type="dxa"/>
            <w:shd w:val="pct15" w:color="auto" w:fill="auto"/>
          </w:tcPr>
          <w:p w14:paraId="27370FAA" w14:textId="77777777" w:rsidR="004E6A6B" w:rsidRPr="00E3372F" w:rsidRDefault="004E6A6B" w:rsidP="004E6A6B">
            <w:pPr>
              <w:pStyle w:val="Sarakstarindkopa"/>
              <w:numPr>
                <w:ilvl w:val="1"/>
                <w:numId w:val="3"/>
              </w:numPr>
              <w:ind w:left="167" w:hanging="167"/>
              <w:jc w:val="both"/>
              <w:rPr>
                <w:rFonts w:ascii="Times New Roman" w:hAnsi="Times New Roman" w:cs="Times New Roman"/>
                <w:b/>
                <w:bCs w:val="0"/>
              </w:rPr>
            </w:pPr>
            <w:r>
              <w:rPr>
                <w:rFonts w:ascii="Times New Roman" w:hAnsi="Times New Roman" w:cs="Times New Roman"/>
                <w:b/>
              </w:rPr>
              <w:t>Projekta apraksts un tā sabiedriskā nepieciešamība</w:t>
            </w:r>
            <w:r w:rsidRPr="00E3372F">
              <w:rPr>
                <w:rFonts w:ascii="Times New Roman" w:hAnsi="Times New Roman" w:cs="Times New Roman"/>
                <w:b/>
              </w:rPr>
              <w:t xml:space="preserve">  </w:t>
            </w:r>
            <w:r w:rsidRPr="00E3372F">
              <w:rPr>
                <w:rFonts w:ascii="Times New Roman" w:hAnsi="Times New Roman" w:cs="Times New Roman"/>
              </w:rPr>
              <w:t>(</w:t>
            </w:r>
            <w:r>
              <w:rPr>
                <w:rFonts w:ascii="Times New Roman" w:hAnsi="Times New Roman" w:cs="Times New Roman"/>
              </w:rPr>
              <w:t>aprakstiet projektu – kā vajadzētu izskatīties projektam un tā atsevišķiem elementiem, kādu pievienoto vērtību projekts sniegs apkaimei, nosauciet galveno mērķa grupu, līdz 2500 zīmēm)</w:t>
            </w:r>
          </w:p>
        </w:tc>
      </w:tr>
      <w:tr w:rsidR="004E6A6B" w14:paraId="7412E46D" w14:textId="77777777" w:rsidTr="00DE40BC">
        <w:tc>
          <w:tcPr>
            <w:tcW w:w="8822" w:type="dxa"/>
          </w:tcPr>
          <w:p w14:paraId="46C44EE1" w14:textId="77777777" w:rsidR="004E6A6B" w:rsidRDefault="004E6A6B" w:rsidP="00DE40BC">
            <w:pPr>
              <w:jc w:val="both"/>
              <w:rPr>
                <w:rFonts w:ascii="Times New Roman" w:hAnsi="Times New Roman" w:cs="Times New Roman"/>
              </w:rPr>
            </w:pPr>
          </w:p>
        </w:tc>
      </w:tr>
    </w:tbl>
    <w:p w14:paraId="13D22FDF" w14:textId="77777777" w:rsidR="004E6A6B" w:rsidRPr="00FC63BE" w:rsidRDefault="004E6A6B" w:rsidP="004E6A6B">
      <w:pPr>
        <w:rPr>
          <w:rFonts w:ascii="Times New Roman" w:hAnsi="Times New Roman" w:cs="Times New Roman"/>
        </w:rPr>
      </w:pPr>
    </w:p>
    <w:tbl>
      <w:tblPr>
        <w:tblStyle w:val="Reatabula"/>
        <w:tblW w:w="0" w:type="auto"/>
        <w:tblLook w:val="04A0" w:firstRow="1" w:lastRow="0" w:firstColumn="1" w:lastColumn="0" w:noHBand="0" w:noVBand="1"/>
      </w:tblPr>
      <w:tblGrid>
        <w:gridCol w:w="3318"/>
        <w:gridCol w:w="1264"/>
        <w:gridCol w:w="990"/>
        <w:gridCol w:w="1372"/>
        <w:gridCol w:w="1736"/>
      </w:tblGrid>
      <w:tr w:rsidR="004E6A6B" w14:paraId="050C9509" w14:textId="77777777" w:rsidTr="00DE40BC">
        <w:tc>
          <w:tcPr>
            <w:tcW w:w="8822" w:type="dxa"/>
            <w:gridSpan w:val="5"/>
            <w:shd w:val="pct15" w:color="auto" w:fill="auto"/>
          </w:tcPr>
          <w:p w14:paraId="018344AC" w14:textId="77777777" w:rsidR="004E6A6B" w:rsidRDefault="004E6A6B" w:rsidP="004E6A6B">
            <w:pPr>
              <w:pStyle w:val="Sarakstarindkopa"/>
              <w:numPr>
                <w:ilvl w:val="1"/>
                <w:numId w:val="3"/>
              </w:numPr>
              <w:ind w:left="167" w:hanging="167"/>
              <w:rPr>
                <w:rFonts w:ascii="Times New Roman" w:hAnsi="Times New Roman" w:cs="Times New Roman"/>
              </w:rPr>
            </w:pPr>
            <w:r w:rsidRPr="00ED3B9C">
              <w:rPr>
                <w:rFonts w:ascii="Times New Roman" w:hAnsi="Times New Roman" w:cs="Times New Roman"/>
                <w:b/>
              </w:rPr>
              <w:t>Projekta īstenošanai iespējami nepieciešamais finansējums</w:t>
            </w:r>
            <w:r w:rsidRPr="001A509F">
              <w:rPr>
                <w:rFonts w:ascii="Times New Roman" w:hAnsi="Times New Roman" w:cs="Times New Roman"/>
              </w:rPr>
              <w:t xml:space="preserve">  (</w:t>
            </w:r>
            <w:r>
              <w:rPr>
                <w:rFonts w:ascii="Times New Roman" w:hAnsi="Times New Roman" w:cs="Times New Roman"/>
              </w:rPr>
              <w:t>norādiet projekta darbu veidu (piemēram,</w:t>
            </w:r>
            <w:r>
              <w:t xml:space="preserve"> p</w:t>
            </w:r>
            <w:r>
              <w:rPr>
                <w:rFonts w:ascii="Times New Roman" w:hAnsi="Times New Roman" w:cs="Times New Roman"/>
              </w:rPr>
              <w:t>rojektēšana un autoruzraudzība</w:t>
            </w:r>
            <w:r w:rsidRPr="00106C55">
              <w:rPr>
                <w:rFonts w:ascii="Times New Roman" w:hAnsi="Times New Roman" w:cs="Times New Roman"/>
                <w:vertAlign w:val="superscript"/>
              </w:rPr>
              <w:t>1</w:t>
            </w:r>
            <w:r>
              <w:rPr>
                <w:rFonts w:ascii="Times New Roman" w:hAnsi="Times New Roman" w:cs="Times New Roman"/>
              </w:rPr>
              <w:t xml:space="preserve">, būvuzraudzība </w:t>
            </w:r>
            <w:r w:rsidRPr="00106C55">
              <w:rPr>
                <w:rFonts w:ascii="Times New Roman" w:hAnsi="Times New Roman" w:cs="Times New Roman"/>
                <w:vertAlign w:val="superscript"/>
              </w:rPr>
              <w:t>2</w:t>
            </w:r>
            <w:r>
              <w:rPr>
                <w:rFonts w:ascii="Times New Roman" w:hAnsi="Times New Roman" w:cs="Times New Roman"/>
              </w:rPr>
              <w:t xml:space="preserve">, būvdarbi),  </w:t>
            </w:r>
            <w:r w:rsidRPr="00A6608F">
              <w:rPr>
                <w:rFonts w:ascii="Times New Roman" w:hAnsi="Times New Roman" w:cs="Times New Roman"/>
              </w:rPr>
              <w:t xml:space="preserve">projekta darbu </w:t>
            </w:r>
            <w:r>
              <w:rPr>
                <w:rFonts w:ascii="Times New Roman" w:hAnsi="Times New Roman" w:cs="Times New Roman"/>
              </w:rPr>
              <w:t>apjomu, iespējamās darbu un materiālu izmaksas)</w:t>
            </w:r>
          </w:p>
          <w:p w14:paraId="23EE38FA" w14:textId="77777777" w:rsidR="004E6A6B" w:rsidRPr="00B51AB5" w:rsidRDefault="004E6A6B" w:rsidP="00DE40BC">
            <w:pPr>
              <w:rPr>
                <w:rFonts w:ascii="Times New Roman" w:hAnsi="Times New Roman" w:cs="Times New Roman"/>
                <w:i/>
                <w:iCs/>
              </w:rPr>
            </w:pPr>
            <w:r w:rsidRPr="00B51AB5">
              <w:rPr>
                <w:rFonts w:ascii="Times New Roman" w:hAnsi="Times New Roman" w:cs="Times New Roman"/>
                <w:i/>
                <w:iCs/>
              </w:rPr>
              <w:t>Paredzamās darbu izmaksas:</w:t>
            </w:r>
          </w:p>
        </w:tc>
      </w:tr>
      <w:tr w:rsidR="004E6A6B" w14:paraId="72A07A05" w14:textId="77777777" w:rsidTr="00DE40BC">
        <w:tc>
          <w:tcPr>
            <w:tcW w:w="3397" w:type="dxa"/>
          </w:tcPr>
          <w:p w14:paraId="4EBE1A73" w14:textId="77777777" w:rsidR="004E6A6B" w:rsidRPr="00106C55" w:rsidRDefault="004E6A6B" w:rsidP="00DE40BC">
            <w:pPr>
              <w:rPr>
                <w:rFonts w:ascii="Times New Roman" w:hAnsi="Times New Roman" w:cs="Times New Roman"/>
                <w:b/>
                <w:bCs w:val="0"/>
              </w:rPr>
            </w:pPr>
            <w:r w:rsidRPr="00106C55">
              <w:rPr>
                <w:rFonts w:ascii="Times New Roman" w:hAnsi="Times New Roman" w:cs="Times New Roman"/>
                <w:b/>
              </w:rPr>
              <w:t>Darbu veids vai konstruktīvā elementa nosaukums, apraksts</w:t>
            </w:r>
          </w:p>
        </w:tc>
        <w:tc>
          <w:tcPr>
            <w:tcW w:w="1276" w:type="dxa"/>
          </w:tcPr>
          <w:p w14:paraId="6E099B5C" w14:textId="77777777" w:rsidR="004E6A6B" w:rsidRPr="00106C55" w:rsidRDefault="004E6A6B" w:rsidP="00DE40BC">
            <w:pPr>
              <w:rPr>
                <w:rFonts w:ascii="Times New Roman" w:hAnsi="Times New Roman" w:cs="Times New Roman"/>
                <w:b/>
                <w:bCs w:val="0"/>
              </w:rPr>
            </w:pPr>
            <w:r w:rsidRPr="00106C55">
              <w:rPr>
                <w:rFonts w:ascii="Times New Roman" w:hAnsi="Times New Roman" w:cs="Times New Roman"/>
                <w:b/>
              </w:rPr>
              <w:t>Cena par vienību, EUR (bez PVN)</w:t>
            </w:r>
          </w:p>
        </w:tc>
        <w:tc>
          <w:tcPr>
            <w:tcW w:w="992" w:type="dxa"/>
          </w:tcPr>
          <w:p w14:paraId="0199F809" w14:textId="77777777" w:rsidR="004E6A6B" w:rsidRPr="00106C55" w:rsidRDefault="004E6A6B" w:rsidP="00DE40BC">
            <w:pPr>
              <w:rPr>
                <w:rFonts w:ascii="Times New Roman" w:hAnsi="Times New Roman" w:cs="Times New Roman"/>
                <w:b/>
                <w:bCs w:val="0"/>
              </w:rPr>
            </w:pPr>
            <w:r w:rsidRPr="00106C55">
              <w:rPr>
                <w:rFonts w:ascii="Times New Roman" w:hAnsi="Times New Roman" w:cs="Times New Roman"/>
                <w:b/>
              </w:rPr>
              <w:t>Vienību skaits</w:t>
            </w:r>
          </w:p>
        </w:tc>
        <w:tc>
          <w:tcPr>
            <w:tcW w:w="1392" w:type="dxa"/>
          </w:tcPr>
          <w:p w14:paraId="0ACD1C0F" w14:textId="77777777" w:rsidR="004E6A6B" w:rsidRPr="00106C55" w:rsidRDefault="004E6A6B" w:rsidP="00DE40BC">
            <w:pPr>
              <w:rPr>
                <w:rFonts w:ascii="Times New Roman" w:hAnsi="Times New Roman" w:cs="Times New Roman"/>
                <w:b/>
                <w:bCs w:val="0"/>
              </w:rPr>
            </w:pPr>
            <w:r w:rsidRPr="00106C55">
              <w:rPr>
                <w:rFonts w:ascii="Times New Roman" w:hAnsi="Times New Roman" w:cs="Times New Roman"/>
                <w:b/>
              </w:rPr>
              <w:t>Kopējā cena, EUR (bez PVN)</w:t>
            </w:r>
          </w:p>
        </w:tc>
        <w:tc>
          <w:tcPr>
            <w:tcW w:w="1765" w:type="dxa"/>
          </w:tcPr>
          <w:p w14:paraId="79BA140F" w14:textId="77777777" w:rsidR="004E6A6B" w:rsidRPr="00106C55" w:rsidRDefault="004E6A6B" w:rsidP="00DE40BC">
            <w:pPr>
              <w:rPr>
                <w:rFonts w:ascii="Times New Roman" w:hAnsi="Times New Roman" w:cs="Times New Roman"/>
                <w:b/>
                <w:bCs w:val="0"/>
              </w:rPr>
            </w:pPr>
            <w:r w:rsidRPr="00106C55">
              <w:rPr>
                <w:rFonts w:ascii="Times New Roman" w:hAnsi="Times New Roman" w:cs="Times New Roman"/>
                <w:b/>
              </w:rPr>
              <w:t>Piezīmes</w:t>
            </w:r>
          </w:p>
        </w:tc>
      </w:tr>
      <w:tr w:rsidR="004E6A6B" w14:paraId="6D8A5B6F" w14:textId="77777777" w:rsidTr="00DE40BC">
        <w:tc>
          <w:tcPr>
            <w:tcW w:w="3397" w:type="dxa"/>
          </w:tcPr>
          <w:p w14:paraId="11761013" w14:textId="77777777" w:rsidR="004E6A6B" w:rsidRDefault="004E6A6B" w:rsidP="00DE40BC">
            <w:pPr>
              <w:rPr>
                <w:rFonts w:ascii="Times New Roman" w:hAnsi="Times New Roman" w:cs="Times New Roman"/>
              </w:rPr>
            </w:pPr>
          </w:p>
        </w:tc>
        <w:tc>
          <w:tcPr>
            <w:tcW w:w="1276" w:type="dxa"/>
          </w:tcPr>
          <w:p w14:paraId="79535EEC" w14:textId="77777777" w:rsidR="004E6A6B" w:rsidRDefault="004E6A6B" w:rsidP="00DE40BC">
            <w:pPr>
              <w:rPr>
                <w:rFonts w:ascii="Times New Roman" w:hAnsi="Times New Roman" w:cs="Times New Roman"/>
              </w:rPr>
            </w:pPr>
          </w:p>
        </w:tc>
        <w:tc>
          <w:tcPr>
            <w:tcW w:w="992" w:type="dxa"/>
          </w:tcPr>
          <w:p w14:paraId="0E6D8284" w14:textId="77777777" w:rsidR="004E6A6B" w:rsidRDefault="004E6A6B" w:rsidP="00DE40BC">
            <w:pPr>
              <w:rPr>
                <w:rFonts w:ascii="Times New Roman" w:hAnsi="Times New Roman" w:cs="Times New Roman"/>
              </w:rPr>
            </w:pPr>
          </w:p>
        </w:tc>
        <w:tc>
          <w:tcPr>
            <w:tcW w:w="1392" w:type="dxa"/>
          </w:tcPr>
          <w:p w14:paraId="1A34C252" w14:textId="77777777" w:rsidR="004E6A6B" w:rsidRDefault="004E6A6B" w:rsidP="00DE40BC">
            <w:pPr>
              <w:rPr>
                <w:rFonts w:ascii="Times New Roman" w:hAnsi="Times New Roman" w:cs="Times New Roman"/>
              </w:rPr>
            </w:pPr>
          </w:p>
        </w:tc>
        <w:tc>
          <w:tcPr>
            <w:tcW w:w="1765" w:type="dxa"/>
          </w:tcPr>
          <w:p w14:paraId="750F7863" w14:textId="77777777" w:rsidR="004E6A6B" w:rsidRDefault="004E6A6B" w:rsidP="00DE40BC">
            <w:pPr>
              <w:rPr>
                <w:rFonts w:ascii="Times New Roman" w:hAnsi="Times New Roman" w:cs="Times New Roman"/>
              </w:rPr>
            </w:pPr>
          </w:p>
        </w:tc>
      </w:tr>
      <w:tr w:rsidR="004E6A6B" w14:paraId="78417E4E" w14:textId="77777777" w:rsidTr="00DE40BC">
        <w:tc>
          <w:tcPr>
            <w:tcW w:w="3397" w:type="dxa"/>
          </w:tcPr>
          <w:p w14:paraId="6FE299B2" w14:textId="77777777" w:rsidR="004E6A6B" w:rsidRDefault="004E6A6B" w:rsidP="00DE40BC">
            <w:pPr>
              <w:rPr>
                <w:rFonts w:ascii="Times New Roman" w:hAnsi="Times New Roman" w:cs="Times New Roman"/>
              </w:rPr>
            </w:pPr>
          </w:p>
        </w:tc>
        <w:tc>
          <w:tcPr>
            <w:tcW w:w="1276" w:type="dxa"/>
          </w:tcPr>
          <w:p w14:paraId="632F42EA" w14:textId="77777777" w:rsidR="004E6A6B" w:rsidRDefault="004E6A6B" w:rsidP="00DE40BC">
            <w:pPr>
              <w:rPr>
                <w:rFonts w:ascii="Times New Roman" w:hAnsi="Times New Roman" w:cs="Times New Roman"/>
              </w:rPr>
            </w:pPr>
          </w:p>
        </w:tc>
        <w:tc>
          <w:tcPr>
            <w:tcW w:w="992" w:type="dxa"/>
          </w:tcPr>
          <w:p w14:paraId="2726F196" w14:textId="77777777" w:rsidR="004E6A6B" w:rsidRDefault="004E6A6B" w:rsidP="00DE40BC">
            <w:pPr>
              <w:rPr>
                <w:rFonts w:ascii="Times New Roman" w:hAnsi="Times New Roman" w:cs="Times New Roman"/>
              </w:rPr>
            </w:pPr>
          </w:p>
        </w:tc>
        <w:tc>
          <w:tcPr>
            <w:tcW w:w="1392" w:type="dxa"/>
          </w:tcPr>
          <w:p w14:paraId="1C0ED485" w14:textId="77777777" w:rsidR="004E6A6B" w:rsidRDefault="004E6A6B" w:rsidP="00DE40BC">
            <w:pPr>
              <w:rPr>
                <w:rFonts w:ascii="Times New Roman" w:hAnsi="Times New Roman" w:cs="Times New Roman"/>
              </w:rPr>
            </w:pPr>
          </w:p>
        </w:tc>
        <w:tc>
          <w:tcPr>
            <w:tcW w:w="1765" w:type="dxa"/>
          </w:tcPr>
          <w:p w14:paraId="7FFBC1A9" w14:textId="77777777" w:rsidR="004E6A6B" w:rsidRDefault="004E6A6B" w:rsidP="00DE40BC">
            <w:pPr>
              <w:rPr>
                <w:rFonts w:ascii="Times New Roman" w:hAnsi="Times New Roman" w:cs="Times New Roman"/>
              </w:rPr>
            </w:pPr>
          </w:p>
        </w:tc>
      </w:tr>
      <w:tr w:rsidR="004E6A6B" w14:paraId="14731C24" w14:textId="77777777" w:rsidTr="00DE40BC">
        <w:tc>
          <w:tcPr>
            <w:tcW w:w="3397" w:type="dxa"/>
          </w:tcPr>
          <w:p w14:paraId="039777BE" w14:textId="77777777" w:rsidR="004E6A6B" w:rsidRDefault="004E6A6B" w:rsidP="00DE40BC">
            <w:pPr>
              <w:rPr>
                <w:rFonts w:ascii="Times New Roman" w:hAnsi="Times New Roman" w:cs="Times New Roman"/>
              </w:rPr>
            </w:pPr>
          </w:p>
        </w:tc>
        <w:tc>
          <w:tcPr>
            <w:tcW w:w="1276" w:type="dxa"/>
          </w:tcPr>
          <w:p w14:paraId="64D95BCF" w14:textId="77777777" w:rsidR="004E6A6B" w:rsidRDefault="004E6A6B" w:rsidP="00DE40BC">
            <w:pPr>
              <w:rPr>
                <w:rFonts w:ascii="Times New Roman" w:hAnsi="Times New Roman" w:cs="Times New Roman"/>
              </w:rPr>
            </w:pPr>
          </w:p>
        </w:tc>
        <w:tc>
          <w:tcPr>
            <w:tcW w:w="992" w:type="dxa"/>
          </w:tcPr>
          <w:p w14:paraId="01A3FF5A" w14:textId="77777777" w:rsidR="004E6A6B" w:rsidRDefault="004E6A6B" w:rsidP="00DE40BC">
            <w:pPr>
              <w:rPr>
                <w:rFonts w:ascii="Times New Roman" w:hAnsi="Times New Roman" w:cs="Times New Roman"/>
              </w:rPr>
            </w:pPr>
          </w:p>
        </w:tc>
        <w:tc>
          <w:tcPr>
            <w:tcW w:w="1392" w:type="dxa"/>
          </w:tcPr>
          <w:p w14:paraId="0B87C96F" w14:textId="77777777" w:rsidR="004E6A6B" w:rsidRDefault="004E6A6B" w:rsidP="00DE40BC">
            <w:pPr>
              <w:rPr>
                <w:rFonts w:ascii="Times New Roman" w:hAnsi="Times New Roman" w:cs="Times New Roman"/>
              </w:rPr>
            </w:pPr>
          </w:p>
        </w:tc>
        <w:tc>
          <w:tcPr>
            <w:tcW w:w="1765" w:type="dxa"/>
          </w:tcPr>
          <w:p w14:paraId="73476178" w14:textId="77777777" w:rsidR="004E6A6B" w:rsidRDefault="004E6A6B" w:rsidP="00DE40BC">
            <w:pPr>
              <w:rPr>
                <w:rFonts w:ascii="Times New Roman" w:hAnsi="Times New Roman" w:cs="Times New Roman"/>
              </w:rPr>
            </w:pPr>
          </w:p>
        </w:tc>
      </w:tr>
      <w:tr w:rsidR="004E6A6B" w14:paraId="614D9D72" w14:textId="77777777" w:rsidTr="00DE40BC">
        <w:tc>
          <w:tcPr>
            <w:tcW w:w="3397" w:type="dxa"/>
          </w:tcPr>
          <w:p w14:paraId="1F0B3D5D" w14:textId="77777777" w:rsidR="004E6A6B" w:rsidRDefault="004E6A6B" w:rsidP="00DE40BC">
            <w:pPr>
              <w:rPr>
                <w:rFonts w:ascii="Times New Roman" w:hAnsi="Times New Roman" w:cs="Times New Roman"/>
              </w:rPr>
            </w:pPr>
          </w:p>
        </w:tc>
        <w:tc>
          <w:tcPr>
            <w:tcW w:w="1276" w:type="dxa"/>
          </w:tcPr>
          <w:p w14:paraId="0D3DD9AD" w14:textId="77777777" w:rsidR="004E6A6B" w:rsidRDefault="004E6A6B" w:rsidP="00DE40BC">
            <w:pPr>
              <w:rPr>
                <w:rFonts w:ascii="Times New Roman" w:hAnsi="Times New Roman" w:cs="Times New Roman"/>
              </w:rPr>
            </w:pPr>
          </w:p>
        </w:tc>
        <w:tc>
          <w:tcPr>
            <w:tcW w:w="992" w:type="dxa"/>
          </w:tcPr>
          <w:p w14:paraId="18D480DD" w14:textId="77777777" w:rsidR="004E6A6B" w:rsidRDefault="004E6A6B" w:rsidP="00DE40BC">
            <w:pPr>
              <w:rPr>
                <w:rFonts w:ascii="Times New Roman" w:hAnsi="Times New Roman" w:cs="Times New Roman"/>
              </w:rPr>
            </w:pPr>
          </w:p>
        </w:tc>
        <w:tc>
          <w:tcPr>
            <w:tcW w:w="1392" w:type="dxa"/>
          </w:tcPr>
          <w:p w14:paraId="2B606EE9" w14:textId="77777777" w:rsidR="004E6A6B" w:rsidRDefault="004E6A6B" w:rsidP="00DE40BC">
            <w:pPr>
              <w:rPr>
                <w:rFonts w:ascii="Times New Roman" w:hAnsi="Times New Roman" w:cs="Times New Roman"/>
              </w:rPr>
            </w:pPr>
          </w:p>
        </w:tc>
        <w:tc>
          <w:tcPr>
            <w:tcW w:w="1765" w:type="dxa"/>
          </w:tcPr>
          <w:p w14:paraId="2D8BA535" w14:textId="77777777" w:rsidR="004E6A6B" w:rsidRDefault="004E6A6B" w:rsidP="00DE40BC">
            <w:pPr>
              <w:rPr>
                <w:rFonts w:ascii="Times New Roman" w:hAnsi="Times New Roman" w:cs="Times New Roman"/>
              </w:rPr>
            </w:pPr>
          </w:p>
        </w:tc>
      </w:tr>
      <w:tr w:rsidR="004E6A6B" w14:paraId="098EE76C" w14:textId="77777777" w:rsidTr="00DE40BC">
        <w:tc>
          <w:tcPr>
            <w:tcW w:w="3397" w:type="dxa"/>
          </w:tcPr>
          <w:p w14:paraId="799E0B48" w14:textId="77777777" w:rsidR="004E6A6B" w:rsidRDefault="004E6A6B" w:rsidP="00DE40BC">
            <w:pPr>
              <w:rPr>
                <w:rFonts w:ascii="Times New Roman" w:hAnsi="Times New Roman" w:cs="Times New Roman"/>
              </w:rPr>
            </w:pPr>
          </w:p>
        </w:tc>
        <w:tc>
          <w:tcPr>
            <w:tcW w:w="1276" w:type="dxa"/>
          </w:tcPr>
          <w:p w14:paraId="3F23C670" w14:textId="77777777" w:rsidR="004E6A6B" w:rsidRDefault="004E6A6B" w:rsidP="00DE40BC">
            <w:pPr>
              <w:rPr>
                <w:rFonts w:ascii="Times New Roman" w:hAnsi="Times New Roman" w:cs="Times New Roman"/>
              </w:rPr>
            </w:pPr>
          </w:p>
        </w:tc>
        <w:tc>
          <w:tcPr>
            <w:tcW w:w="992" w:type="dxa"/>
          </w:tcPr>
          <w:p w14:paraId="5A808523" w14:textId="77777777" w:rsidR="004E6A6B" w:rsidRDefault="004E6A6B" w:rsidP="00DE40BC">
            <w:pPr>
              <w:rPr>
                <w:rFonts w:ascii="Times New Roman" w:hAnsi="Times New Roman" w:cs="Times New Roman"/>
              </w:rPr>
            </w:pPr>
          </w:p>
        </w:tc>
        <w:tc>
          <w:tcPr>
            <w:tcW w:w="1392" w:type="dxa"/>
          </w:tcPr>
          <w:p w14:paraId="0F807060" w14:textId="77777777" w:rsidR="004E6A6B" w:rsidRDefault="004E6A6B" w:rsidP="00DE40BC">
            <w:pPr>
              <w:rPr>
                <w:rFonts w:ascii="Times New Roman" w:hAnsi="Times New Roman" w:cs="Times New Roman"/>
              </w:rPr>
            </w:pPr>
          </w:p>
        </w:tc>
        <w:tc>
          <w:tcPr>
            <w:tcW w:w="1765" w:type="dxa"/>
          </w:tcPr>
          <w:p w14:paraId="4D63D27D" w14:textId="77777777" w:rsidR="004E6A6B" w:rsidRDefault="004E6A6B" w:rsidP="00DE40BC">
            <w:pPr>
              <w:rPr>
                <w:rFonts w:ascii="Times New Roman" w:hAnsi="Times New Roman" w:cs="Times New Roman"/>
              </w:rPr>
            </w:pPr>
          </w:p>
        </w:tc>
      </w:tr>
      <w:tr w:rsidR="004E6A6B" w14:paraId="4447052B" w14:textId="77777777" w:rsidTr="00DE40BC">
        <w:tc>
          <w:tcPr>
            <w:tcW w:w="5665" w:type="dxa"/>
            <w:gridSpan w:val="3"/>
          </w:tcPr>
          <w:p w14:paraId="4A50BDD3" w14:textId="77777777" w:rsidR="004E6A6B" w:rsidRDefault="004E6A6B" w:rsidP="00DE40BC">
            <w:pPr>
              <w:jc w:val="right"/>
              <w:rPr>
                <w:rFonts w:ascii="Times New Roman" w:hAnsi="Times New Roman" w:cs="Times New Roman"/>
              </w:rPr>
            </w:pPr>
            <w:r>
              <w:rPr>
                <w:rFonts w:ascii="Times New Roman" w:hAnsi="Times New Roman" w:cs="Times New Roman"/>
              </w:rPr>
              <w:t>PAVISAM KOPĀ BEZ PVN</w:t>
            </w:r>
          </w:p>
        </w:tc>
        <w:tc>
          <w:tcPr>
            <w:tcW w:w="1392" w:type="dxa"/>
          </w:tcPr>
          <w:p w14:paraId="168F2C35" w14:textId="77777777" w:rsidR="004E6A6B" w:rsidRDefault="004E6A6B" w:rsidP="00DE40BC">
            <w:pPr>
              <w:rPr>
                <w:rFonts w:ascii="Times New Roman" w:hAnsi="Times New Roman" w:cs="Times New Roman"/>
              </w:rPr>
            </w:pPr>
          </w:p>
        </w:tc>
        <w:tc>
          <w:tcPr>
            <w:tcW w:w="1765" w:type="dxa"/>
          </w:tcPr>
          <w:p w14:paraId="0D9FBDF5" w14:textId="77777777" w:rsidR="004E6A6B" w:rsidRDefault="004E6A6B" w:rsidP="00DE40BC">
            <w:pPr>
              <w:rPr>
                <w:rFonts w:ascii="Times New Roman" w:hAnsi="Times New Roman" w:cs="Times New Roman"/>
              </w:rPr>
            </w:pPr>
          </w:p>
        </w:tc>
      </w:tr>
      <w:tr w:rsidR="004E6A6B" w14:paraId="3A16C361" w14:textId="77777777" w:rsidTr="00DE40BC">
        <w:tc>
          <w:tcPr>
            <w:tcW w:w="5665" w:type="dxa"/>
            <w:gridSpan w:val="3"/>
          </w:tcPr>
          <w:p w14:paraId="739E200E" w14:textId="77777777" w:rsidR="004E6A6B" w:rsidRDefault="004E6A6B" w:rsidP="00DE40BC">
            <w:pPr>
              <w:jc w:val="right"/>
              <w:rPr>
                <w:rFonts w:ascii="Times New Roman" w:hAnsi="Times New Roman" w:cs="Times New Roman"/>
              </w:rPr>
            </w:pPr>
            <w:r>
              <w:rPr>
                <w:rFonts w:ascii="Times New Roman" w:hAnsi="Times New Roman" w:cs="Times New Roman"/>
              </w:rPr>
              <w:t>PVN</w:t>
            </w:r>
          </w:p>
        </w:tc>
        <w:tc>
          <w:tcPr>
            <w:tcW w:w="1392" w:type="dxa"/>
          </w:tcPr>
          <w:p w14:paraId="1440A656" w14:textId="77777777" w:rsidR="004E6A6B" w:rsidRDefault="004E6A6B" w:rsidP="00DE40BC">
            <w:pPr>
              <w:rPr>
                <w:rFonts w:ascii="Times New Roman" w:hAnsi="Times New Roman" w:cs="Times New Roman"/>
              </w:rPr>
            </w:pPr>
          </w:p>
        </w:tc>
        <w:tc>
          <w:tcPr>
            <w:tcW w:w="1765" w:type="dxa"/>
          </w:tcPr>
          <w:p w14:paraId="0F39DE6D" w14:textId="77777777" w:rsidR="004E6A6B" w:rsidRDefault="004E6A6B" w:rsidP="00DE40BC">
            <w:pPr>
              <w:rPr>
                <w:rFonts w:ascii="Times New Roman" w:hAnsi="Times New Roman" w:cs="Times New Roman"/>
              </w:rPr>
            </w:pPr>
          </w:p>
        </w:tc>
      </w:tr>
      <w:tr w:rsidR="004E6A6B" w14:paraId="656DDF48" w14:textId="77777777" w:rsidTr="00DE40BC">
        <w:tc>
          <w:tcPr>
            <w:tcW w:w="5665" w:type="dxa"/>
            <w:gridSpan w:val="3"/>
          </w:tcPr>
          <w:p w14:paraId="16523A88" w14:textId="77777777" w:rsidR="004E6A6B" w:rsidRPr="00EA088C" w:rsidRDefault="004E6A6B" w:rsidP="00DE40BC">
            <w:pPr>
              <w:jc w:val="right"/>
              <w:rPr>
                <w:rFonts w:ascii="Times New Roman" w:hAnsi="Times New Roman" w:cs="Times New Roman"/>
                <w:b/>
                <w:bCs w:val="0"/>
              </w:rPr>
            </w:pPr>
            <w:r w:rsidRPr="00EA088C">
              <w:rPr>
                <w:rFonts w:ascii="Times New Roman" w:hAnsi="Times New Roman" w:cs="Times New Roman"/>
                <w:b/>
              </w:rPr>
              <w:t>PAVISAM KOPĀ AR PVN</w:t>
            </w:r>
          </w:p>
        </w:tc>
        <w:tc>
          <w:tcPr>
            <w:tcW w:w="1392" w:type="dxa"/>
          </w:tcPr>
          <w:p w14:paraId="6B9C2229" w14:textId="77777777" w:rsidR="004E6A6B" w:rsidRDefault="004E6A6B" w:rsidP="00DE40BC">
            <w:pPr>
              <w:rPr>
                <w:rFonts w:ascii="Times New Roman" w:hAnsi="Times New Roman" w:cs="Times New Roman"/>
              </w:rPr>
            </w:pPr>
          </w:p>
        </w:tc>
        <w:tc>
          <w:tcPr>
            <w:tcW w:w="1765" w:type="dxa"/>
          </w:tcPr>
          <w:p w14:paraId="5FD765EB" w14:textId="77777777" w:rsidR="004E6A6B" w:rsidRDefault="004E6A6B" w:rsidP="00DE40BC">
            <w:pPr>
              <w:rPr>
                <w:rFonts w:ascii="Times New Roman" w:hAnsi="Times New Roman" w:cs="Times New Roman"/>
              </w:rPr>
            </w:pPr>
          </w:p>
        </w:tc>
      </w:tr>
      <w:tr w:rsidR="004E6A6B" w14:paraId="2B37C554" w14:textId="77777777" w:rsidTr="00DE40BC">
        <w:tc>
          <w:tcPr>
            <w:tcW w:w="8822" w:type="dxa"/>
            <w:gridSpan w:val="5"/>
          </w:tcPr>
          <w:p w14:paraId="431BB11C" w14:textId="77777777" w:rsidR="004E6A6B" w:rsidRDefault="004E6A6B" w:rsidP="00DE40BC">
            <w:pPr>
              <w:rPr>
                <w:rFonts w:ascii="Times New Roman" w:hAnsi="Times New Roman" w:cs="Times New Roman"/>
              </w:rPr>
            </w:pPr>
            <w:r w:rsidRPr="00106C55">
              <w:rPr>
                <w:rFonts w:ascii="Times New Roman" w:hAnsi="Times New Roman" w:cs="Times New Roman"/>
                <w:vertAlign w:val="superscript"/>
              </w:rPr>
              <w:t xml:space="preserve">1 </w:t>
            </w:r>
            <w:r w:rsidRPr="00106C55">
              <w:rPr>
                <w:rFonts w:ascii="Times New Roman" w:hAnsi="Times New Roman" w:cs="Times New Roman"/>
                <w:b/>
                <w:u w:val="single"/>
              </w:rPr>
              <w:t>Vismaz</w:t>
            </w:r>
            <w:r>
              <w:rPr>
                <w:rFonts w:ascii="Times New Roman" w:hAnsi="Times New Roman" w:cs="Times New Roman"/>
              </w:rPr>
              <w:t xml:space="preserve"> 10% no projekta īstenošanas izmaksām.</w:t>
            </w:r>
          </w:p>
          <w:p w14:paraId="186664DA" w14:textId="77777777" w:rsidR="004E6A6B" w:rsidRDefault="004E6A6B" w:rsidP="00DE40BC">
            <w:pPr>
              <w:rPr>
                <w:rFonts w:ascii="Times New Roman" w:hAnsi="Times New Roman" w:cs="Times New Roman"/>
              </w:rPr>
            </w:pPr>
            <w:r w:rsidRPr="00106C55">
              <w:rPr>
                <w:rFonts w:ascii="Times New Roman" w:hAnsi="Times New Roman" w:cs="Times New Roman"/>
                <w:vertAlign w:val="superscript"/>
              </w:rPr>
              <w:t>2</w:t>
            </w:r>
            <w:r>
              <w:rPr>
                <w:rFonts w:ascii="Times New Roman" w:hAnsi="Times New Roman" w:cs="Times New Roman"/>
              </w:rPr>
              <w:t xml:space="preserve"> </w:t>
            </w:r>
            <w:r w:rsidRPr="00106C55">
              <w:rPr>
                <w:rFonts w:ascii="Times New Roman" w:hAnsi="Times New Roman" w:cs="Times New Roman"/>
                <w:b/>
                <w:u w:val="single"/>
              </w:rPr>
              <w:t>Vismaz</w:t>
            </w:r>
            <w:r>
              <w:rPr>
                <w:rFonts w:ascii="Times New Roman" w:hAnsi="Times New Roman" w:cs="Times New Roman"/>
              </w:rPr>
              <w:t xml:space="preserve"> 3% no projekta īstenošanas izmaksām.</w:t>
            </w:r>
          </w:p>
        </w:tc>
      </w:tr>
    </w:tbl>
    <w:p w14:paraId="159A01F5" w14:textId="77777777" w:rsidR="004E6A6B" w:rsidRDefault="004E6A6B" w:rsidP="004E6A6B">
      <w:pPr>
        <w:rPr>
          <w:rFonts w:ascii="Times New Roman" w:hAnsi="Times New Roman" w:cs="Times New Roman"/>
          <w:b/>
          <w:bCs/>
        </w:rPr>
      </w:pPr>
    </w:p>
    <w:tbl>
      <w:tblPr>
        <w:tblStyle w:val="Reatabula"/>
        <w:tblW w:w="0" w:type="auto"/>
        <w:tblLook w:val="04A0" w:firstRow="1" w:lastRow="0" w:firstColumn="1" w:lastColumn="0" w:noHBand="0" w:noVBand="1"/>
      </w:tblPr>
      <w:tblGrid>
        <w:gridCol w:w="8680"/>
      </w:tblGrid>
      <w:tr w:rsidR="00BB2834" w:rsidRPr="00E3372F" w14:paraId="66E0705B" w14:textId="77777777" w:rsidTr="003C4A6A">
        <w:tc>
          <w:tcPr>
            <w:tcW w:w="8680" w:type="dxa"/>
            <w:shd w:val="pct15" w:color="auto" w:fill="auto"/>
          </w:tcPr>
          <w:p w14:paraId="205B3A83" w14:textId="5E704EC7" w:rsidR="00BB2834" w:rsidRPr="00E3372F" w:rsidRDefault="00A50F84" w:rsidP="00776732">
            <w:pPr>
              <w:pStyle w:val="Sarakstarindkopa"/>
              <w:numPr>
                <w:ilvl w:val="1"/>
                <w:numId w:val="3"/>
              </w:numPr>
              <w:ind w:left="167" w:hanging="167"/>
              <w:jc w:val="both"/>
              <w:rPr>
                <w:rFonts w:ascii="Times New Roman" w:hAnsi="Times New Roman" w:cs="Times New Roman"/>
                <w:b/>
                <w:bCs w:val="0"/>
              </w:rPr>
            </w:pPr>
            <w:r w:rsidRPr="0066578D">
              <w:rPr>
                <w:rFonts w:ascii="Times New Roman" w:hAnsi="Times New Roman" w:cs="Times New Roman"/>
                <w:b/>
              </w:rPr>
              <w:t>Piekrītu, ka projekts var tikt īstenots nepilnā apmērā</w:t>
            </w:r>
            <w:r w:rsidR="003C4A6A" w:rsidRPr="0066578D">
              <w:rPr>
                <w:rFonts w:ascii="Times New Roman" w:hAnsi="Times New Roman" w:cs="Times New Roman"/>
                <w:b/>
              </w:rPr>
              <w:t xml:space="preserve"> </w:t>
            </w:r>
            <w:r w:rsidR="00E502DF" w:rsidRPr="0066578D">
              <w:rPr>
                <w:rFonts w:ascii="Times New Roman" w:hAnsi="Times New Roman" w:cs="Times New Roman"/>
                <w:b/>
              </w:rPr>
              <w:t>(vajadzīgo atzīmēt)</w:t>
            </w:r>
            <w:r w:rsidR="00C311C8" w:rsidRPr="0066578D">
              <w:rPr>
                <w:rFonts w:ascii="Times New Roman" w:hAnsi="Times New Roman" w:cs="Times New Roman"/>
                <w:b/>
              </w:rPr>
              <w:t>:</w:t>
            </w:r>
          </w:p>
        </w:tc>
      </w:tr>
      <w:tr w:rsidR="00BB2834" w14:paraId="6CE750A9" w14:textId="77777777" w:rsidTr="003C4A6A">
        <w:tc>
          <w:tcPr>
            <w:tcW w:w="8680" w:type="dxa"/>
          </w:tcPr>
          <w:p w14:paraId="4B4338D0" w14:textId="798AE847" w:rsidR="00BB2834" w:rsidRPr="001C4362" w:rsidRDefault="001F1A17" w:rsidP="001C4362">
            <w:pPr>
              <w:pStyle w:val="Sarakstarindkopa"/>
              <w:numPr>
                <w:ilvl w:val="0"/>
                <w:numId w:val="5"/>
              </w:numPr>
              <w:jc w:val="both"/>
              <w:rPr>
                <w:rFonts w:ascii="Times New Roman" w:hAnsi="Times New Roman" w:cs="Times New Roman"/>
              </w:rPr>
            </w:pPr>
            <w:r w:rsidRPr="001C4362">
              <w:rPr>
                <w:rFonts w:ascii="Times New Roman" w:hAnsi="Times New Roman" w:cs="Times New Roman"/>
              </w:rPr>
              <w:t>Piekrītu</w:t>
            </w:r>
          </w:p>
        </w:tc>
      </w:tr>
      <w:tr w:rsidR="003C4A6A" w14:paraId="66243C2B" w14:textId="77777777" w:rsidTr="003C4A6A">
        <w:tc>
          <w:tcPr>
            <w:tcW w:w="8680" w:type="dxa"/>
          </w:tcPr>
          <w:p w14:paraId="64748BCE" w14:textId="71DEAE68" w:rsidR="003C4A6A" w:rsidRPr="001C4362" w:rsidRDefault="001F1A17" w:rsidP="001C4362">
            <w:pPr>
              <w:pStyle w:val="Sarakstarindkopa"/>
              <w:numPr>
                <w:ilvl w:val="0"/>
                <w:numId w:val="5"/>
              </w:numPr>
              <w:jc w:val="both"/>
              <w:rPr>
                <w:rFonts w:ascii="Times New Roman" w:hAnsi="Times New Roman" w:cs="Times New Roman"/>
              </w:rPr>
            </w:pPr>
            <w:r w:rsidRPr="001C4362">
              <w:rPr>
                <w:rFonts w:ascii="Times New Roman" w:hAnsi="Times New Roman" w:cs="Times New Roman"/>
              </w:rPr>
              <w:t>Nepiekrītu</w:t>
            </w:r>
          </w:p>
        </w:tc>
      </w:tr>
    </w:tbl>
    <w:p w14:paraId="25ED6C29" w14:textId="77777777" w:rsidR="00BB2834" w:rsidRDefault="00BB2834" w:rsidP="004E6A6B">
      <w:pPr>
        <w:rPr>
          <w:rFonts w:ascii="Times New Roman" w:hAnsi="Times New Roman" w:cs="Times New Roman"/>
          <w:b/>
          <w:bCs/>
        </w:rPr>
      </w:pPr>
    </w:p>
    <w:p w14:paraId="5049D0B2" w14:textId="5EC2117A" w:rsidR="004E6A6B" w:rsidRPr="00167098" w:rsidRDefault="004E6A6B" w:rsidP="004E6A6B">
      <w:pPr>
        <w:rPr>
          <w:rFonts w:ascii="Times New Roman" w:hAnsi="Times New Roman" w:cs="Times New Roman"/>
          <w:strike/>
        </w:rPr>
      </w:pPr>
      <w:r w:rsidRPr="002520DA">
        <w:rPr>
          <w:rFonts w:ascii="Times New Roman" w:hAnsi="Times New Roman" w:cs="Times New Roman"/>
          <w:b/>
          <w:bCs/>
        </w:rPr>
        <w:t>Pielikumā</w:t>
      </w:r>
      <w:r w:rsidR="005C3304">
        <w:rPr>
          <w:rFonts w:ascii="Times New Roman" w:hAnsi="Times New Roman" w:cs="Times New Roman"/>
          <w:b/>
          <w:bCs/>
        </w:rPr>
        <w:t>:</w:t>
      </w:r>
    </w:p>
    <w:tbl>
      <w:tblPr>
        <w:tblStyle w:val="Reatabula"/>
        <w:tblW w:w="0" w:type="auto"/>
        <w:tblLook w:val="04A0" w:firstRow="1" w:lastRow="0" w:firstColumn="1" w:lastColumn="0" w:noHBand="0" w:noVBand="1"/>
      </w:tblPr>
      <w:tblGrid>
        <w:gridCol w:w="6975"/>
        <w:gridCol w:w="1705"/>
      </w:tblGrid>
      <w:tr w:rsidR="004E6A6B" w14:paraId="4F81C1F1" w14:textId="77777777" w:rsidTr="00B83D05">
        <w:tc>
          <w:tcPr>
            <w:tcW w:w="6975" w:type="dxa"/>
          </w:tcPr>
          <w:p w14:paraId="3AD81B73" w14:textId="77777777" w:rsidR="004E6A6B" w:rsidRDefault="004E6A6B" w:rsidP="00DE40BC">
            <w:pPr>
              <w:rPr>
                <w:rFonts w:ascii="Times New Roman" w:hAnsi="Times New Roman" w:cs="Times New Roman"/>
              </w:rPr>
            </w:pPr>
            <w:r>
              <w:rPr>
                <w:rFonts w:ascii="Times New Roman" w:hAnsi="Times New Roman" w:cs="Times New Roman"/>
              </w:rPr>
              <w:t>P</w:t>
            </w:r>
            <w:r w:rsidRPr="00F95F97">
              <w:rPr>
                <w:rFonts w:ascii="Times New Roman" w:hAnsi="Times New Roman" w:cs="Times New Roman"/>
              </w:rPr>
              <w:t>rojekta skices (norādāmi visu projekta būtisko elementu izmēri un to izvietojums uz zemesgabala robežu plāna vai izdrukas no tīmekļvietnes www.topografija.lv, www.kadastrs.lv vai www.geolatvija.lv) un citi uzskates materiāli</w:t>
            </w:r>
          </w:p>
        </w:tc>
        <w:tc>
          <w:tcPr>
            <w:tcW w:w="1705" w:type="dxa"/>
          </w:tcPr>
          <w:p w14:paraId="0FA1DC01" w14:textId="77777777" w:rsidR="004E6A6B" w:rsidRDefault="004E6A6B" w:rsidP="00DE40BC">
            <w:pPr>
              <w:rPr>
                <w:rFonts w:ascii="Times New Roman" w:hAnsi="Times New Roman" w:cs="Times New Roman"/>
              </w:rPr>
            </w:pPr>
          </w:p>
        </w:tc>
      </w:tr>
      <w:tr w:rsidR="004E6A6B" w14:paraId="3EFAC642" w14:textId="77777777" w:rsidTr="00B83D05">
        <w:tc>
          <w:tcPr>
            <w:tcW w:w="6975" w:type="dxa"/>
          </w:tcPr>
          <w:p w14:paraId="3FFA2181" w14:textId="77777777" w:rsidR="004E6A6B" w:rsidRDefault="004E6A6B" w:rsidP="00DE40BC">
            <w:pPr>
              <w:rPr>
                <w:rFonts w:ascii="Times New Roman" w:hAnsi="Times New Roman" w:cs="Times New Roman"/>
              </w:rPr>
            </w:pPr>
            <w:r>
              <w:rPr>
                <w:rFonts w:ascii="Times New Roman" w:hAnsi="Times New Roman" w:cs="Times New Roman"/>
              </w:rPr>
              <w:t>V</w:t>
            </w:r>
            <w:r w:rsidRPr="00511DCF">
              <w:rPr>
                <w:rFonts w:ascii="Times New Roman" w:hAnsi="Times New Roman" w:cs="Times New Roman"/>
              </w:rPr>
              <w:t xml:space="preserve">ismaz viena </w:t>
            </w:r>
            <w:proofErr w:type="spellStart"/>
            <w:r w:rsidRPr="00511DCF">
              <w:rPr>
                <w:rFonts w:ascii="Times New Roman" w:hAnsi="Times New Roman" w:cs="Times New Roman"/>
              </w:rPr>
              <w:t>vizualizācija</w:t>
            </w:r>
            <w:proofErr w:type="spellEnd"/>
            <w:r w:rsidRPr="00511DCF">
              <w:rPr>
                <w:rFonts w:ascii="Times New Roman" w:hAnsi="Times New Roman" w:cs="Times New Roman"/>
              </w:rPr>
              <w:t>, kurā uzskatāmi attēlots projekta īstenošanas rezultāts</w:t>
            </w:r>
          </w:p>
        </w:tc>
        <w:tc>
          <w:tcPr>
            <w:tcW w:w="1705" w:type="dxa"/>
          </w:tcPr>
          <w:p w14:paraId="79E41B5D" w14:textId="77777777" w:rsidR="004E6A6B" w:rsidRDefault="004E6A6B" w:rsidP="00DE40BC">
            <w:pPr>
              <w:rPr>
                <w:rFonts w:ascii="Times New Roman" w:hAnsi="Times New Roman" w:cs="Times New Roman"/>
              </w:rPr>
            </w:pPr>
          </w:p>
        </w:tc>
      </w:tr>
      <w:tr w:rsidR="004E6A6B" w14:paraId="50728133" w14:textId="77777777" w:rsidTr="00B83D05">
        <w:tc>
          <w:tcPr>
            <w:tcW w:w="6975" w:type="dxa"/>
          </w:tcPr>
          <w:p w14:paraId="274571C7" w14:textId="56226E7D" w:rsidR="004E6A6B" w:rsidRPr="00B95DDE" w:rsidRDefault="004E6A6B" w:rsidP="00DE40BC">
            <w:pPr>
              <w:rPr>
                <w:rFonts w:ascii="Times New Roman" w:hAnsi="Times New Roman" w:cs="Times New Roman"/>
                <w:i/>
                <w:iCs/>
              </w:rPr>
            </w:pPr>
            <w:r w:rsidRPr="00F95F97">
              <w:rPr>
                <w:rFonts w:ascii="Times New Roman" w:hAnsi="Times New Roman" w:cs="Times New Roman"/>
                <w:i/>
                <w:iCs/>
              </w:rPr>
              <w:t>cita ar projekta pieteikumu saistīta dokumentācija, pēc iesniedzēja uzskatiem</w:t>
            </w:r>
            <w:r w:rsidR="004A0EDA">
              <w:rPr>
                <w:rFonts w:ascii="Times New Roman" w:hAnsi="Times New Roman" w:cs="Times New Roman"/>
                <w:i/>
                <w:iCs/>
              </w:rPr>
              <w:t xml:space="preserve">. </w:t>
            </w:r>
            <w:r w:rsidR="004A0EDA" w:rsidRPr="00B95DDE">
              <w:rPr>
                <w:rFonts w:ascii="Times New Roman" w:hAnsi="Times New Roman" w:cs="Times New Roman"/>
                <w:i/>
                <w:iCs/>
              </w:rPr>
              <w:t>Piemēram</w:t>
            </w:r>
            <w:r w:rsidR="00B168BD" w:rsidRPr="00B95DDE">
              <w:rPr>
                <w:rFonts w:ascii="Times New Roman" w:hAnsi="Times New Roman" w:cs="Times New Roman"/>
                <w:i/>
                <w:iCs/>
              </w:rPr>
              <w:t>:</w:t>
            </w:r>
          </w:p>
          <w:p w14:paraId="1B2B157F" w14:textId="5C6D68E0" w:rsidR="004A0EDA" w:rsidRPr="00B95DDE" w:rsidRDefault="00B168BD" w:rsidP="00B168BD">
            <w:pPr>
              <w:pStyle w:val="Sarakstarindkopa"/>
              <w:numPr>
                <w:ilvl w:val="0"/>
                <w:numId w:val="4"/>
              </w:numPr>
              <w:jc w:val="both"/>
              <w:rPr>
                <w:rFonts w:ascii="Times New Roman" w:hAnsi="Times New Roman" w:cs="Times New Roman"/>
                <w:i/>
                <w:iCs/>
              </w:rPr>
            </w:pPr>
            <w:r w:rsidRPr="00B95DDE">
              <w:rPr>
                <w:rFonts w:ascii="Times New Roman" w:hAnsi="Times New Roman" w:cs="Times New Roman"/>
                <w:i/>
                <w:iCs/>
              </w:rPr>
              <w:t>Dokuments, kas apliecina projekta iesniedzēja pilnvarotās personas tiesības rīkoties projekta iesniedzēja vārdā (ja attiecināms).</w:t>
            </w:r>
          </w:p>
          <w:p w14:paraId="5157D57D" w14:textId="516C92AA" w:rsidR="00C04CE1" w:rsidRPr="00B95DDE" w:rsidRDefault="00C04CE1" w:rsidP="00B168BD">
            <w:pPr>
              <w:pStyle w:val="Sarakstarindkopa"/>
              <w:numPr>
                <w:ilvl w:val="0"/>
                <w:numId w:val="4"/>
              </w:numPr>
              <w:jc w:val="both"/>
              <w:rPr>
                <w:rFonts w:ascii="Times New Roman" w:hAnsi="Times New Roman" w:cs="Times New Roman"/>
                <w:i/>
                <w:iCs/>
              </w:rPr>
            </w:pPr>
            <w:r w:rsidRPr="00B95DDE">
              <w:rPr>
                <w:rFonts w:ascii="Times New Roman" w:hAnsi="Times New Roman" w:cs="Times New Roman"/>
                <w:i/>
                <w:iCs/>
              </w:rPr>
              <w:t>Detalizēta tāme.</w:t>
            </w:r>
          </w:p>
          <w:p w14:paraId="5F0A6BED" w14:textId="4D4358CD" w:rsidR="00B168BD" w:rsidRPr="00B168BD" w:rsidRDefault="00B168BD" w:rsidP="00B168BD">
            <w:pPr>
              <w:pStyle w:val="Sarakstarindkopa"/>
              <w:numPr>
                <w:ilvl w:val="0"/>
                <w:numId w:val="4"/>
              </w:numPr>
              <w:jc w:val="both"/>
              <w:rPr>
                <w:rFonts w:ascii="Times New Roman" w:hAnsi="Times New Roman" w:cs="Times New Roman"/>
                <w:i/>
                <w:iCs/>
              </w:rPr>
            </w:pPr>
            <w:r w:rsidRPr="00B95DDE">
              <w:rPr>
                <w:rFonts w:ascii="Times New Roman" w:hAnsi="Times New Roman" w:cs="Times New Roman"/>
                <w:i/>
                <w:iCs/>
              </w:rPr>
              <w:lastRenderedPageBreak/>
              <w:t>Ja projekts paredz ieguldījumu nevis pašvaldībai, bet citai publiskai personai vai privātpersonai piederošā īpašumā, jāiesniedz attiecīgā īpašnieka rakstisks saskaņojums atļaut realizēt visas projektā paredzētās darbības (t.sk., būvniecību, ja tāda paredzēta) savā īpašumā, un apliecinājums, ka īpašnieks iepazinies un saprot līdzdalības budžeta konkursa projekta saturu un būtību.</w:t>
            </w:r>
          </w:p>
        </w:tc>
        <w:tc>
          <w:tcPr>
            <w:tcW w:w="1705" w:type="dxa"/>
          </w:tcPr>
          <w:p w14:paraId="2DDB4854" w14:textId="77777777" w:rsidR="004E6A6B" w:rsidRDefault="004E6A6B" w:rsidP="00DE40BC">
            <w:pPr>
              <w:rPr>
                <w:rFonts w:ascii="Times New Roman" w:hAnsi="Times New Roman" w:cs="Times New Roman"/>
              </w:rPr>
            </w:pPr>
          </w:p>
        </w:tc>
      </w:tr>
    </w:tbl>
    <w:p w14:paraId="53D374B1" w14:textId="77777777" w:rsidR="004E6A6B" w:rsidRDefault="004E6A6B" w:rsidP="004E6A6B">
      <w:pPr>
        <w:rPr>
          <w:rFonts w:ascii="Times New Roman" w:hAnsi="Times New Roman" w:cs="Times New Roman"/>
        </w:rPr>
      </w:pPr>
    </w:p>
    <w:p w14:paraId="4B557EB9" w14:textId="77777777" w:rsidR="004E6A6B" w:rsidRPr="00B12774" w:rsidRDefault="004E6A6B" w:rsidP="004E6A6B">
      <w:pPr>
        <w:ind w:firstLine="426"/>
        <w:jc w:val="both"/>
        <w:rPr>
          <w:rFonts w:ascii="Times New Roman" w:hAnsi="Times New Roman" w:cs="Times New Roman"/>
        </w:rPr>
      </w:pPr>
      <w:r w:rsidRPr="00B12774">
        <w:rPr>
          <w:rFonts w:ascii="Times New Roman" w:hAnsi="Times New Roman" w:cs="Times New Roman"/>
        </w:rPr>
        <w:t xml:space="preserve">Iesniedzot personas datus </w:t>
      </w:r>
      <w:r>
        <w:rPr>
          <w:rFonts w:ascii="Times New Roman" w:hAnsi="Times New Roman" w:cs="Times New Roman"/>
        </w:rPr>
        <w:t>Līvānu novada</w:t>
      </w:r>
      <w:r w:rsidRPr="00B12774">
        <w:rPr>
          <w:rFonts w:ascii="Times New Roman" w:hAnsi="Times New Roman" w:cs="Times New Roman"/>
        </w:rPr>
        <w:t xml:space="preserve"> pašvaldībai, persona apliecina, ka ir iepazinusies ar šajā</w:t>
      </w:r>
      <w:r>
        <w:rPr>
          <w:rFonts w:ascii="Times New Roman" w:hAnsi="Times New Roman" w:cs="Times New Roman"/>
        </w:rPr>
        <w:t xml:space="preserve"> </w:t>
      </w:r>
      <w:r w:rsidRPr="00B12774">
        <w:rPr>
          <w:rFonts w:ascii="Times New Roman" w:hAnsi="Times New Roman" w:cs="Times New Roman"/>
        </w:rPr>
        <w:t>dokumentā ietverto informāciju un tā viņai ir saprotama.</w:t>
      </w:r>
    </w:p>
    <w:p w14:paraId="29EB590C" w14:textId="77777777" w:rsidR="004E6A6B" w:rsidRDefault="004E6A6B" w:rsidP="004E6A6B">
      <w:pPr>
        <w:ind w:firstLine="426"/>
        <w:jc w:val="both"/>
        <w:rPr>
          <w:rFonts w:ascii="Times New Roman" w:hAnsi="Times New Roman" w:cs="Times New Roman"/>
        </w:rPr>
      </w:pPr>
      <w:r w:rsidRPr="00B12774">
        <w:rPr>
          <w:rFonts w:ascii="Times New Roman" w:hAnsi="Times New Roman" w:cs="Times New Roman"/>
        </w:rPr>
        <w:t xml:space="preserve">Informācija par personas datu apstrādi, iesniedzot projektu </w:t>
      </w:r>
      <w:r>
        <w:rPr>
          <w:rFonts w:ascii="Times New Roman" w:hAnsi="Times New Roman" w:cs="Times New Roman"/>
        </w:rPr>
        <w:t>Līvānu novada</w:t>
      </w:r>
      <w:r w:rsidRPr="00B12774">
        <w:rPr>
          <w:rFonts w:ascii="Times New Roman" w:hAnsi="Times New Roman" w:cs="Times New Roman"/>
        </w:rPr>
        <w:t xml:space="preserve"> līdzdalības budžeta</w:t>
      </w:r>
      <w:r>
        <w:rPr>
          <w:rFonts w:ascii="Times New Roman" w:hAnsi="Times New Roman" w:cs="Times New Roman"/>
        </w:rPr>
        <w:t xml:space="preserve"> </w:t>
      </w:r>
      <w:r w:rsidRPr="00B12774">
        <w:rPr>
          <w:rFonts w:ascii="Times New Roman" w:hAnsi="Times New Roman" w:cs="Times New Roman"/>
        </w:rPr>
        <w:t>projektu</w:t>
      </w:r>
      <w:r>
        <w:rPr>
          <w:rFonts w:ascii="Times New Roman" w:hAnsi="Times New Roman" w:cs="Times New Roman"/>
        </w:rPr>
        <w:t xml:space="preserve"> </w:t>
      </w:r>
      <w:r w:rsidRPr="00B12774">
        <w:rPr>
          <w:rFonts w:ascii="Times New Roman" w:hAnsi="Times New Roman" w:cs="Times New Roman"/>
        </w:rPr>
        <w:t>īstenošanas konkursam:</w:t>
      </w:r>
    </w:p>
    <w:p w14:paraId="44C3F308" w14:textId="77777777" w:rsidR="004E6A6B" w:rsidRDefault="004E6A6B" w:rsidP="004E6A6B">
      <w:pPr>
        <w:ind w:firstLine="426"/>
        <w:jc w:val="both"/>
        <w:rPr>
          <w:rFonts w:ascii="Times New Roman" w:hAnsi="Times New Roman" w:cs="Times New Roman"/>
        </w:rPr>
      </w:pPr>
      <w:r>
        <w:rPr>
          <w:rFonts w:ascii="Times New Roman" w:hAnsi="Times New Roman" w:cs="Times New Roman"/>
        </w:rPr>
        <w:t xml:space="preserve">Pārzinis personas datu apstrādei: Līvānu novada pašvaldība ( Līvānu novada Centrālā pārvalde), adrese: Rīgas iela 77, Līvāni, LV-5316, elektroniskā </w:t>
      </w:r>
      <w:r w:rsidRPr="00F71F9C">
        <w:rPr>
          <w:rFonts w:ascii="Times New Roman" w:hAnsi="Times New Roman" w:cs="Times New Roman"/>
        </w:rPr>
        <w:t xml:space="preserve">pasta adrese: </w:t>
      </w:r>
      <w:hyperlink r:id="rId17" w:history="1">
        <w:r w:rsidRPr="00F71F9C">
          <w:rPr>
            <w:rStyle w:val="Hipersaite"/>
            <w:rFonts w:ascii="Times New Roman" w:hAnsi="Times New Roman" w:cs="Times New Roman"/>
          </w:rPr>
          <w:t>pasts@livani.lv</w:t>
        </w:r>
      </w:hyperlink>
      <w:r>
        <w:rPr>
          <w:rFonts w:ascii="Times New Roman" w:hAnsi="Times New Roman" w:cs="Times New Roman"/>
        </w:rPr>
        <w:t>.</w:t>
      </w:r>
    </w:p>
    <w:p w14:paraId="2C4F534C" w14:textId="77777777" w:rsidR="004E6A6B" w:rsidRPr="00AA5302" w:rsidRDefault="004E6A6B" w:rsidP="004E6A6B">
      <w:pPr>
        <w:ind w:firstLine="426"/>
        <w:jc w:val="both"/>
        <w:rPr>
          <w:rFonts w:ascii="Times New Roman" w:hAnsi="Times New Roman" w:cs="Times New Roman"/>
        </w:rPr>
      </w:pPr>
      <w:r w:rsidRPr="00AA5302">
        <w:rPr>
          <w:rFonts w:ascii="Times New Roman" w:hAnsi="Times New Roman" w:cs="Times New Roman"/>
        </w:rPr>
        <w:t xml:space="preserve">Apstrādes tiesiskais pamats: </w:t>
      </w:r>
      <w:r>
        <w:rPr>
          <w:rFonts w:ascii="Times New Roman" w:hAnsi="Times New Roman" w:cs="Times New Roman"/>
        </w:rPr>
        <w:t xml:space="preserve"> ES Vispārīgās datu aizsardzības regulas “Apstrādes likumīgums” </w:t>
      </w:r>
      <w:r w:rsidRPr="00AA5302">
        <w:rPr>
          <w:rFonts w:ascii="Times New Roman" w:hAnsi="Times New Roman" w:cs="Times New Roman"/>
        </w:rPr>
        <w:t>6. panta 1. punkta e) apakšpunkts – apstrāde</w:t>
      </w:r>
      <w:r>
        <w:rPr>
          <w:rFonts w:ascii="Times New Roman" w:hAnsi="Times New Roman" w:cs="Times New Roman"/>
        </w:rPr>
        <w:t xml:space="preserve"> </w:t>
      </w:r>
      <w:r w:rsidRPr="00AA5302">
        <w:rPr>
          <w:rFonts w:ascii="Times New Roman" w:hAnsi="Times New Roman" w:cs="Times New Roman"/>
        </w:rPr>
        <w:t>ir vajadzīga, lai izpildītu uzdevumu, ko veic sabiedrības interesēs vai īstenojot pārzinim likumīgi piešķirtās oficiālās</w:t>
      </w:r>
      <w:r>
        <w:rPr>
          <w:rFonts w:ascii="Times New Roman" w:hAnsi="Times New Roman" w:cs="Times New Roman"/>
        </w:rPr>
        <w:t xml:space="preserve"> </w:t>
      </w:r>
      <w:r w:rsidRPr="00AA5302">
        <w:rPr>
          <w:rFonts w:ascii="Times New Roman" w:hAnsi="Times New Roman" w:cs="Times New Roman"/>
        </w:rPr>
        <w:t>pilnvaras.</w:t>
      </w:r>
    </w:p>
    <w:p w14:paraId="7A3B58D5" w14:textId="77777777" w:rsidR="004E6A6B" w:rsidRDefault="004E6A6B" w:rsidP="004E6A6B">
      <w:pPr>
        <w:ind w:firstLine="426"/>
        <w:jc w:val="both"/>
        <w:rPr>
          <w:rFonts w:ascii="Times New Roman" w:hAnsi="Times New Roman" w:cs="Times New Roman"/>
        </w:rPr>
      </w:pPr>
      <w:r w:rsidRPr="00AA5302">
        <w:rPr>
          <w:rFonts w:ascii="Times New Roman" w:hAnsi="Times New Roman" w:cs="Times New Roman"/>
        </w:rPr>
        <w:t xml:space="preserve">Personas datu saņēmēji: </w:t>
      </w:r>
      <w:r>
        <w:rPr>
          <w:rFonts w:ascii="Times New Roman" w:hAnsi="Times New Roman" w:cs="Times New Roman"/>
        </w:rPr>
        <w:t>Līvānu novada</w:t>
      </w:r>
      <w:r w:rsidRPr="00AA5302">
        <w:rPr>
          <w:rFonts w:ascii="Times New Roman" w:hAnsi="Times New Roman" w:cs="Times New Roman"/>
        </w:rPr>
        <w:t xml:space="preserve"> līdzdalības budžeta projektu īstenošanas konkursa vērtēšanas komisija</w:t>
      </w:r>
      <w:r>
        <w:rPr>
          <w:rFonts w:ascii="Times New Roman" w:hAnsi="Times New Roman" w:cs="Times New Roman"/>
        </w:rPr>
        <w:t xml:space="preserve"> </w:t>
      </w:r>
      <w:r w:rsidRPr="00AA5302">
        <w:rPr>
          <w:rFonts w:ascii="Times New Roman" w:hAnsi="Times New Roman" w:cs="Times New Roman"/>
        </w:rPr>
        <w:t xml:space="preserve">un tās sekretārs, </w:t>
      </w:r>
      <w:r>
        <w:rPr>
          <w:rFonts w:ascii="Times New Roman" w:hAnsi="Times New Roman" w:cs="Times New Roman"/>
        </w:rPr>
        <w:t xml:space="preserve"> Līvānu novada Centrālās pārvaldes speciālisti, Līvānu novada pašvaldības iestādes un kapitālsabiedrības.</w:t>
      </w:r>
      <w:r w:rsidRPr="00AA5302">
        <w:rPr>
          <w:rFonts w:ascii="Times New Roman" w:hAnsi="Times New Roman" w:cs="Times New Roman"/>
        </w:rPr>
        <w:t xml:space="preserve"> </w:t>
      </w:r>
    </w:p>
    <w:p w14:paraId="51CBD57E" w14:textId="669E99B1" w:rsidR="004E6A6B" w:rsidRDefault="004E6A6B" w:rsidP="004E6A6B">
      <w:pPr>
        <w:ind w:firstLine="426"/>
        <w:jc w:val="both"/>
        <w:rPr>
          <w:rFonts w:ascii="Times New Roman" w:hAnsi="Times New Roman" w:cs="Times New Roman"/>
        </w:rPr>
      </w:pPr>
      <w:r w:rsidRPr="00AA5302">
        <w:rPr>
          <w:rFonts w:ascii="Times New Roman" w:hAnsi="Times New Roman" w:cs="Times New Roman"/>
        </w:rPr>
        <w:t>Jūsu personas dati un apstrādes ilgums: personas dati (vārds, uzvārds, personas kods, deklarētās</w:t>
      </w:r>
      <w:r>
        <w:rPr>
          <w:rFonts w:ascii="Times New Roman" w:hAnsi="Times New Roman" w:cs="Times New Roman"/>
        </w:rPr>
        <w:t xml:space="preserve"> </w:t>
      </w:r>
      <w:r w:rsidRPr="00AA5302">
        <w:rPr>
          <w:rFonts w:ascii="Times New Roman" w:hAnsi="Times New Roman" w:cs="Times New Roman"/>
        </w:rPr>
        <w:t>dzīvesvietas adrese,</w:t>
      </w:r>
      <w:r w:rsidR="00AA06AD">
        <w:rPr>
          <w:rFonts w:ascii="Times New Roman" w:hAnsi="Times New Roman" w:cs="Times New Roman"/>
        </w:rPr>
        <w:t xml:space="preserve"> </w:t>
      </w:r>
      <w:r w:rsidRPr="00AA5302">
        <w:rPr>
          <w:rFonts w:ascii="Times New Roman" w:hAnsi="Times New Roman" w:cs="Times New Roman"/>
        </w:rPr>
        <w:t>kontaktinformācija saziņai (tālruņa</w:t>
      </w:r>
      <w:r>
        <w:rPr>
          <w:rFonts w:ascii="Times New Roman" w:hAnsi="Times New Roman" w:cs="Times New Roman"/>
        </w:rPr>
        <w:t xml:space="preserve"> </w:t>
      </w:r>
      <w:r w:rsidRPr="00AA5302">
        <w:rPr>
          <w:rFonts w:ascii="Times New Roman" w:hAnsi="Times New Roman" w:cs="Times New Roman"/>
        </w:rPr>
        <w:t>numurs, e-pasta adrese) un IP adrese) projekta iesniedzēja atbilstības konkursa nolikuma prasībām vērtēšanas un</w:t>
      </w:r>
      <w:r>
        <w:rPr>
          <w:rFonts w:ascii="Times New Roman" w:hAnsi="Times New Roman" w:cs="Times New Roman"/>
        </w:rPr>
        <w:t xml:space="preserve"> </w:t>
      </w:r>
      <w:r w:rsidRPr="00AA5302">
        <w:rPr>
          <w:rFonts w:ascii="Times New Roman" w:hAnsi="Times New Roman" w:cs="Times New Roman"/>
        </w:rPr>
        <w:t>saziņas ar projekta iesniedzēju</w:t>
      </w:r>
      <w:r>
        <w:rPr>
          <w:rFonts w:ascii="Times New Roman" w:hAnsi="Times New Roman" w:cs="Times New Roman"/>
        </w:rPr>
        <w:t xml:space="preserve"> </w:t>
      </w:r>
      <w:r w:rsidRPr="00AA5302">
        <w:rPr>
          <w:rFonts w:ascii="Times New Roman" w:hAnsi="Times New Roman" w:cs="Times New Roman"/>
        </w:rPr>
        <w:t xml:space="preserve">nodrošināšanai </w:t>
      </w:r>
      <w:r w:rsidRPr="00F71F9C">
        <w:rPr>
          <w:rFonts w:ascii="Times New Roman" w:hAnsi="Times New Roman" w:cs="Times New Roman"/>
        </w:rPr>
        <w:t>tiks glabāti 10 gadus</w:t>
      </w:r>
      <w:r w:rsidRPr="00AA5302">
        <w:rPr>
          <w:rFonts w:ascii="Times New Roman" w:hAnsi="Times New Roman" w:cs="Times New Roman"/>
        </w:rPr>
        <w:t xml:space="preserve"> saskaņā ar </w:t>
      </w:r>
      <w:r>
        <w:rPr>
          <w:rFonts w:ascii="Times New Roman" w:hAnsi="Times New Roman" w:cs="Times New Roman"/>
        </w:rPr>
        <w:t xml:space="preserve">Līvānu novada Centrālās pārvaldes </w:t>
      </w:r>
      <w:r w:rsidRPr="00AA5302">
        <w:rPr>
          <w:rFonts w:ascii="Times New Roman" w:hAnsi="Times New Roman" w:cs="Times New Roman"/>
        </w:rPr>
        <w:t>apstiprināto lietu nomenklatūru.</w:t>
      </w:r>
    </w:p>
    <w:p w14:paraId="13CA3531" w14:textId="77777777" w:rsidR="004E6A6B" w:rsidRPr="001959DE" w:rsidRDefault="004E6A6B" w:rsidP="004E6A6B">
      <w:pPr>
        <w:ind w:firstLine="426"/>
        <w:jc w:val="both"/>
        <w:rPr>
          <w:rFonts w:ascii="Times New Roman" w:hAnsi="Times New Roman" w:cs="Times New Roman"/>
        </w:rPr>
      </w:pPr>
      <w:r w:rsidRPr="001959DE">
        <w:rPr>
          <w:rFonts w:ascii="Times New Roman" w:hAnsi="Times New Roman" w:cs="Times New Roman"/>
        </w:rPr>
        <w:t>Personas datu avoti: Jūsu vārds, uzvārds, personas kods, deklarētās dzīvesvietas adrese tiks pārbaudīta, un</w:t>
      </w:r>
      <w:r>
        <w:rPr>
          <w:rFonts w:ascii="Times New Roman" w:hAnsi="Times New Roman" w:cs="Times New Roman"/>
        </w:rPr>
        <w:t xml:space="preserve"> </w:t>
      </w:r>
      <w:r w:rsidRPr="001959DE">
        <w:rPr>
          <w:rFonts w:ascii="Times New Roman" w:hAnsi="Times New Roman" w:cs="Times New Roman"/>
        </w:rPr>
        <w:t>tādējādi dati tiks iegūti no Pilsonības un migrācijas lietu pārvaldes Iedzīvotāju reģistra.</w:t>
      </w:r>
    </w:p>
    <w:p w14:paraId="4F675A4A" w14:textId="77777777" w:rsidR="004E6A6B" w:rsidRPr="001959DE" w:rsidRDefault="004E6A6B" w:rsidP="004E6A6B">
      <w:pPr>
        <w:ind w:firstLine="426"/>
        <w:jc w:val="both"/>
        <w:rPr>
          <w:rFonts w:ascii="Times New Roman" w:hAnsi="Times New Roman" w:cs="Times New Roman"/>
        </w:rPr>
      </w:pPr>
      <w:r w:rsidRPr="001959DE">
        <w:rPr>
          <w:rFonts w:ascii="Times New Roman" w:hAnsi="Times New Roman" w:cs="Times New Roman"/>
        </w:rPr>
        <w:t>Juridiskās personas dati: nosaukums, vienotais reģistrācijas numurs, juridiskā adrese, ziņas par amatpersonām</w:t>
      </w:r>
      <w:r>
        <w:rPr>
          <w:rFonts w:ascii="Times New Roman" w:hAnsi="Times New Roman" w:cs="Times New Roman"/>
        </w:rPr>
        <w:t xml:space="preserve"> </w:t>
      </w:r>
      <w:r w:rsidRPr="001959DE">
        <w:rPr>
          <w:rFonts w:ascii="Times New Roman" w:hAnsi="Times New Roman" w:cs="Times New Roman"/>
        </w:rPr>
        <w:t>tiks iegūti no Uzņēmumu reģistra publiskās datubāzes.</w:t>
      </w:r>
    </w:p>
    <w:p w14:paraId="4AFF9948" w14:textId="77777777" w:rsidR="004E6A6B" w:rsidRDefault="004E6A6B" w:rsidP="004E6A6B">
      <w:pPr>
        <w:ind w:firstLine="426"/>
        <w:jc w:val="both"/>
        <w:rPr>
          <w:rFonts w:ascii="Times New Roman" w:hAnsi="Times New Roman" w:cs="Times New Roman"/>
        </w:rPr>
      </w:pPr>
      <w:r w:rsidRPr="00F71F9C">
        <w:rPr>
          <w:rFonts w:ascii="Times New Roman" w:hAnsi="Times New Roman" w:cs="Times New Roman"/>
        </w:rPr>
        <w:t>Jums kā datu subjektam ir tiesības: pieprasīt pārzinim piekļūt Jūsu kā datu subjekta apstrādātajiem personas datiem, tiesību aktos noteiktos gadījumos lūgt neprecīzo personas datu labošanu vai dzēšanu, lūgt Jūsu personas datu apstrādes ierobežošanu, iebilst pret apstrādi, kā arī iesniegt sūdzību par nelikumīgu Jūsu personas datu apstrādi Datu valsts inspekcijā.</w:t>
      </w:r>
    </w:p>
    <w:p w14:paraId="4AA8352C" w14:textId="77777777" w:rsidR="004E6A6B" w:rsidRDefault="004E6A6B" w:rsidP="004E6A6B">
      <w:pPr>
        <w:ind w:firstLine="426"/>
        <w:jc w:val="both"/>
        <w:rPr>
          <w:rFonts w:ascii="Times New Roman" w:hAnsi="Times New Roman" w:cs="Times New Roman"/>
        </w:rPr>
      </w:pPr>
      <w:r>
        <w:rPr>
          <w:rFonts w:ascii="Times New Roman" w:hAnsi="Times New Roman" w:cs="Times New Roman"/>
        </w:rPr>
        <w:t>Datums_____________</w:t>
      </w:r>
    </w:p>
    <w:p w14:paraId="320CC6E8" w14:textId="77777777" w:rsidR="004E6A6B" w:rsidRDefault="004E6A6B" w:rsidP="004E6A6B">
      <w:pPr>
        <w:ind w:firstLine="426"/>
        <w:jc w:val="both"/>
        <w:rPr>
          <w:rFonts w:ascii="Times New Roman" w:hAnsi="Times New Roman" w:cs="Times New Roman"/>
        </w:rPr>
      </w:pPr>
    </w:p>
    <w:p w14:paraId="2F3777AB" w14:textId="77777777" w:rsidR="004E6A6B" w:rsidRDefault="004E6A6B" w:rsidP="004E6A6B">
      <w:pPr>
        <w:ind w:firstLine="426"/>
        <w:jc w:val="both"/>
        <w:rPr>
          <w:rFonts w:ascii="Times New Roman" w:hAnsi="Times New Roman" w:cs="Times New Roman"/>
        </w:rPr>
      </w:pPr>
      <w:r>
        <w:rPr>
          <w:rFonts w:ascii="Times New Roman" w:hAnsi="Times New Roman" w:cs="Times New Roman"/>
        </w:rPr>
        <w:t>Iesniedzēja  vārds, uzvārds _______________                              ___________(paraksts)</w:t>
      </w:r>
    </w:p>
    <w:p w14:paraId="404D8222" w14:textId="77777777" w:rsidR="003B2520" w:rsidRDefault="003B2520"/>
    <w:sectPr w:rsidR="003B2520" w:rsidSect="00D33935">
      <w:footerReference w:type="default" r:id="rId18"/>
      <w:pgSz w:w="11906" w:h="16838"/>
      <w:pgMar w:top="1440" w:right="1416"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785D0" w14:textId="77777777" w:rsidR="00F85337" w:rsidRDefault="00F85337" w:rsidP="00D33935">
      <w:pPr>
        <w:spacing w:after="0" w:line="240" w:lineRule="auto"/>
      </w:pPr>
      <w:r>
        <w:separator/>
      </w:r>
    </w:p>
  </w:endnote>
  <w:endnote w:type="continuationSeparator" w:id="0">
    <w:p w14:paraId="51201DAB" w14:textId="77777777" w:rsidR="00F85337" w:rsidRDefault="00F85337" w:rsidP="00D33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5578496"/>
      <w:docPartObj>
        <w:docPartGallery w:val="Page Numbers (Bottom of Page)"/>
        <w:docPartUnique/>
      </w:docPartObj>
    </w:sdtPr>
    <w:sdtEndPr/>
    <w:sdtContent>
      <w:p w14:paraId="7C7BA606" w14:textId="23E8456E" w:rsidR="00D33935" w:rsidRDefault="00D33935">
        <w:pPr>
          <w:pStyle w:val="Kjene"/>
          <w:jc w:val="center"/>
        </w:pPr>
        <w:r>
          <w:fldChar w:fldCharType="begin"/>
        </w:r>
        <w:r>
          <w:instrText>PAGE   \* MERGEFORMAT</w:instrText>
        </w:r>
        <w:r>
          <w:fldChar w:fldCharType="separate"/>
        </w:r>
        <w:r>
          <w:t>2</w:t>
        </w:r>
        <w:r>
          <w:fldChar w:fldCharType="end"/>
        </w:r>
      </w:p>
    </w:sdtContent>
  </w:sdt>
  <w:p w14:paraId="17FAF3A6" w14:textId="77777777" w:rsidR="00D33935" w:rsidRDefault="00D3393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7FEA2" w14:textId="77777777" w:rsidR="00F85337" w:rsidRDefault="00F85337" w:rsidP="00D33935">
      <w:pPr>
        <w:spacing w:after="0" w:line="240" w:lineRule="auto"/>
      </w:pPr>
      <w:r>
        <w:separator/>
      </w:r>
    </w:p>
  </w:footnote>
  <w:footnote w:type="continuationSeparator" w:id="0">
    <w:p w14:paraId="2B92A41B" w14:textId="77777777" w:rsidR="00F85337" w:rsidRDefault="00F85337" w:rsidP="00D339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81D03"/>
    <w:multiLevelType w:val="hybridMultilevel"/>
    <w:tmpl w:val="D4DE04CC"/>
    <w:lvl w:ilvl="0" w:tplc="B85660FA">
      <w:start w:val="2"/>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8B25511"/>
    <w:multiLevelType w:val="multilevel"/>
    <w:tmpl w:val="A7A04610"/>
    <w:lvl w:ilvl="0">
      <w:start w:val="1"/>
      <w:numFmt w:val="decimal"/>
      <w:lvlText w:val="%1."/>
      <w:lvlJc w:val="left"/>
      <w:pPr>
        <w:ind w:left="502" w:hanging="360"/>
      </w:pPr>
      <w:rPr>
        <w:rFonts w:hint="default"/>
        <w:b w:val="0"/>
        <w:bCs w:val="0"/>
      </w:rPr>
    </w:lvl>
    <w:lvl w:ilvl="1">
      <w:start w:val="1"/>
      <w:numFmt w:val="decimal"/>
      <w:isLgl/>
      <w:lvlText w:val="%1.%2."/>
      <w:lvlJc w:val="left"/>
      <w:pPr>
        <w:ind w:left="1330" w:hanging="48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2" w15:restartNumberingAfterBreak="0">
    <w:nsid w:val="4FED6B04"/>
    <w:multiLevelType w:val="hybridMultilevel"/>
    <w:tmpl w:val="E290600A"/>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E440F76"/>
    <w:multiLevelType w:val="multilevel"/>
    <w:tmpl w:val="4DA4DE4C"/>
    <w:lvl w:ilvl="0">
      <w:start w:val="1"/>
      <w:numFmt w:val="upperRoman"/>
      <w:lvlText w:val="%1."/>
      <w:lvlJc w:val="left"/>
      <w:pPr>
        <w:ind w:left="1287" w:hanging="72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7AC24889"/>
    <w:multiLevelType w:val="multilevel"/>
    <w:tmpl w:val="8B385918"/>
    <w:lvl w:ilvl="0">
      <w:start w:val="1"/>
      <w:numFmt w:val="decimal"/>
      <w:lvlText w:val="%1."/>
      <w:lvlJc w:val="left"/>
      <w:pPr>
        <w:ind w:left="862" w:hanging="360"/>
      </w:pPr>
      <w:rPr>
        <w:rFonts w:hint="default"/>
      </w:rPr>
    </w:lvl>
    <w:lvl w:ilvl="1">
      <w:start w:val="2"/>
      <w:numFmt w:val="decimal"/>
      <w:isLgl/>
      <w:lvlText w:val="%1.%2."/>
      <w:lvlJc w:val="left"/>
      <w:pPr>
        <w:ind w:left="862" w:hanging="360"/>
      </w:pPr>
      <w:rPr>
        <w:rFonts w:hint="default"/>
        <w:b/>
        <w:bCs/>
      </w:rPr>
    </w:lvl>
    <w:lvl w:ilvl="2">
      <w:start w:val="1"/>
      <w:numFmt w:val="decimal"/>
      <w:isLgl/>
      <w:lvlText w:val="%1.%2.%3."/>
      <w:lvlJc w:val="left"/>
      <w:pPr>
        <w:ind w:left="1222"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num w:numId="1" w16cid:durableId="771633954">
    <w:abstractNumId w:val="3"/>
  </w:num>
  <w:num w:numId="2" w16cid:durableId="785589212">
    <w:abstractNumId w:val="1"/>
  </w:num>
  <w:num w:numId="3" w16cid:durableId="1979794734">
    <w:abstractNumId w:val="4"/>
  </w:num>
  <w:num w:numId="4" w16cid:durableId="452091502">
    <w:abstractNumId w:val="0"/>
  </w:num>
  <w:num w:numId="5" w16cid:durableId="11615816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A6B"/>
    <w:rsid w:val="000175EB"/>
    <w:rsid w:val="000206FA"/>
    <w:rsid w:val="00052E0D"/>
    <w:rsid w:val="000622D3"/>
    <w:rsid w:val="00081380"/>
    <w:rsid w:val="000865F2"/>
    <w:rsid w:val="000A2F89"/>
    <w:rsid w:val="000C038C"/>
    <w:rsid w:val="000D3367"/>
    <w:rsid w:val="000E0FB3"/>
    <w:rsid w:val="000E5FF9"/>
    <w:rsid w:val="00102DD5"/>
    <w:rsid w:val="00106F27"/>
    <w:rsid w:val="001200D1"/>
    <w:rsid w:val="00135987"/>
    <w:rsid w:val="00167098"/>
    <w:rsid w:val="001941FE"/>
    <w:rsid w:val="00194C2D"/>
    <w:rsid w:val="00197082"/>
    <w:rsid w:val="001C0159"/>
    <w:rsid w:val="001C2EC5"/>
    <w:rsid w:val="001C4362"/>
    <w:rsid w:val="001E09BB"/>
    <w:rsid w:val="001F1A17"/>
    <w:rsid w:val="001F2ED7"/>
    <w:rsid w:val="00200D6B"/>
    <w:rsid w:val="00203307"/>
    <w:rsid w:val="00203F0C"/>
    <w:rsid w:val="00213B44"/>
    <w:rsid w:val="00224E64"/>
    <w:rsid w:val="00227EB7"/>
    <w:rsid w:val="00233AC8"/>
    <w:rsid w:val="00283825"/>
    <w:rsid w:val="00283B9D"/>
    <w:rsid w:val="002A42BB"/>
    <w:rsid w:val="002B3F95"/>
    <w:rsid w:val="002B5AE2"/>
    <w:rsid w:val="002C666E"/>
    <w:rsid w:val="002F29A6"/>
    <w:rsid w:val="00336664"/>
    <w:rsid w:val="003842E0"/>
    <w:rsid w:val="00386DD9"/>
    <w:rsid w:val="003B2520"/>
    <w:rsid w:val="003B5497"/>
    <w:rsid w:val="003C2155"/>
    <w:rsid w:val="003C4A6A"/>
    <w:rsid w:val="003D5BE3"/>
    <w:rsid w:val="00413D37"/>
    <w:rsid w:val="0041409A"/>
    <w:rsid w:val="00422522"/>
    <w:rsid w:val="00422FA9"/>
    <w:rsid w:val="004508F4"/>
    <w:rsid w:val="00453685"/>
    <w:rsid w:val="00453B47"/>
    <w:rsid w:val="00463F0C"/>
    <w:rsid w:val="00467A53"/>
    <w:rsid w:val="004A0EDA"/>
    <w:rsid w:val="004A4A86"/>
    <w:rsid w:val="004A4C8B"/>
    <w:rsid w:val="004B12E9"/>
    <w:rsid w:val="004C5992"/>
    <w:rsid w:val="004C7FBB"/>
    <w:rsid w:val="004E6A6B"/>
    <w:rsid w:val="004F03BF"/>
    <w:rsid w:val="004F64DB"/>
    <w:rsid w:val="00507B96"/>
    <w:rsid w:val="00533FF1"/>
    <w:rsid w:val="00542BC5"/>
    <w:rsid w:val="00556CB5"/>
    <w:rsid w:val="00563F57"/>
    <w:rsid w:val="00571831"/>
    <w:rsid w:val="00574297"/>
    <w:rsid w:val="00594609"/>
    <w:rsid w:val="005A2D74"/>
    <w:rsid w:val="005C3304"/>
    <w:rsid w:val="005C62CD"/>
    <w:rsid w:val="005C6DD5"/>
    <w:rsid w:val="005D0CF9"/>
    <w:rsid w:val="0062222C"/>
    <w:rsid w:val="00644CDA"/>
    <w:rsid w:val="006453E2"/>
    <w:rsid w:val="006560BD"/>
    <w:rsid w:val="0066578D"/>
    <w:rsid w:val="006A12B2"/>
    <w:rsid w:val="006E7207"/>
    <w:rsid w:val="006F2CC3"/>
    <w:rsid w:val="00710889"/>
    <w:rsid w:val="007469FF"/>
    <w:rsid w:val="00755799"/>
    <w:rsid w:val="007819FA"/>
    <w:rsid w:val="00782194"/>
    <w:rsid w:val="007A7101"/>
    <w:rsid w:val="007C06DD"/>
    <w:rsid w:val="00851B45"/>
    <w:rsid w:val="00853AD3"/>
    <w:rsid w:val="0085534F"/>
    <w:rsid w:val="008573AB"/>
    <w:rsid w:val="0087198B"/>
    <w:rsid w:val="00877746"/>
    <w:rsid w:val="008A087F"/>
    <w:rsid w:val="008B0A9E"/>
    <w:rsid w:val="008C2403"/>
    <w:rsid w:val="008C4514"/>
    <w:rsid w:val="008D061C"/>
    <w:rsid w:val="009246C0"/>
    <w:rsid w:val="009407B0"/>
    <w:rsid w:val="00941357"/>
    <w:rsid w:val="00946F9C"/>
    <w:rsid w:val="00965B7A"/>
    <w:rsid w:val="00971CC3"/>
    <w:rsid w:val="009C07C8"/>
    <w:rsid w:val="009C339F"/>
    <w:rsid w:val="009C79AD"/>
    <w:rsid w:val="009D2CEB"/>
    <w:rsid w:val="009E490F"/>
    <w:rsid w:val="009F3A90"/>
    <w:rsid w:val="00A353E7"/>
    <w:rsid w:val="00A41D87"/>
    <w:rsid w:val="00A50F84"/>
    <w:rsid w:val="00A57182"/>
    <w:rsid w:val="00A62D01"/>
    <w:rsid w:val="00A904DF"/>
    <w:rsid w:val="00AA06AD"/>
    <w:rsid w:val="00B1483E"/>
    <w:rsid w:val="00B168BD"/>
    <w:rsid w:val="00B20196"/>
    <w:rsid w:val="00B373AB"/>
    <w:rsid w:val="00B46EA3"/>
    <w:rsid w:val="00B765A8"/>
    <w:rsid w:val="00B83D05"/>
    <w:rsid w:val="00B95DDE"/>
    <w:rsid w:val="00B9754F"/>
    <w:rsid w:val="00BA4309"/>
    <w:rsid w:val="00BA519F"/>
    <w:rsid w:val="00BA5681"/>
    <w:rsid w:val="00BA61C6"/>
    <w:rsid w:val="00BB00E1"/>
    <w:rsid w:val="00BB2834"/>
    <w:rsid w:val="00C04CE1"/>
    <w:rsid w:val="00C25B47"/>
    <w:rsid w:val="00C30ACD"/>
    <w:rsid w:val="00C311C8"/>
    <w:rsid w:val="00C34966"/>
    <w:rsid w:val="00C74B99"/>
    <w:rsid w:val="00C82E52"/>
    <w:rsid w:val="00C85C1F"/>
    <w:rsid w:val="00C87CA9"/>
    <w:rsid w:val="00CE1FC9"/>
    <w:rsid w:val="00CE666E"/>
    <w:rsid w:val="00CE6E08"/>
    <w:rsid w:val="00D13EBC"/>
    <w:rsid w:val="00D3158B"/>
    <w:rsid w:val="00D3248D"/>
    <w:rsid w:val="00D337E5"/>
    <w:rsid w:val="00D33935"/>
    <w:rsid w:val="00D42209"/>
    <w:rsid w:val="00D424B6"/>
    <w:rsid w:val="00D533A2"/>
    <w:rsid w:val="00D66293"/>
    <w:rsid w:val="00D86148"/>
    <w:rsid w:val="00DB7F10"/>
    <w:rsid w:val="00DE0302"/>
    <w:rsid w:val="00E02724"/>
    <w:rsid w:val="00E23A3D"/>
    <w:rsid w:val="00E502DF"/>
    <w:rsid w:val="00E66C82"/>
    <w:rsid w:val="00EA72B6"/>
    <w:rsid w:val="00EE3D84"/>
    <w:rsid w:val="00EE4274"/>
    <w:rsid w:val="00EE74E1"/>
    <w:rsid w:val="00F232A8"/>
    <w:rsid w:val="00F678FA"/>
    <w:rsid w:val="00F85337"/>
    <w:rsid w:val="00F87B23"/>
    <w:rsid w:val="00FC603A"/>
    <w:rsid w:val="00FD16AA"/>
    <w:rsid w:val="00FD3E8C"/>
    <w:rsid w:val="00FD77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DD088F4"/>
  <w15:chartTrackingRefBased/>
  <w15:docId w15:val="{48331D10-755C-42C0-8900-CC3D840C3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4"/>
        <w:szCs w:val="23"/>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E6A6B"/>
    <w:rPr>
      <w:rFonts w:asciiTheme="minorHAnsi" w:hAnsiTheme="minorHAnsi" w:cstheme="minorBidi"/>
      <w:bCs w:val="0"/>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4E6A6B"/>
    <w:pPr>
      <w:ind w:left="720"/>
      <w:contextualSpacing/>
    </w:pPr>
  </w:style>
  <w:style w:type="character" w:styleId="Hipersaite">
    <w:name w:val="Hyperlink"/>
    <w:basedOn w:val="Noklusjumarindkopasfonts"/>
    <w:uiPriority w:val="99"/>
    <w:unhideWhenUsed/>
    <w:rsid w:val="004E6A6B"/>
    <w:rPr>
      <w:color w:val="0563C1" w:themeColor="hyperlink"/>
      <w:u w:val="single"/>
    </w:rPr>
  </w:style>
  <w:style w:type="table" w:styleId="Reatabula">
    <w:name w:val="Table Grid"/>
    <w:basedOn w:val="Parastatabula"/>
    <w:uiPriority w:val="39"/>
    <w:rsid w:val="004E6A6B"/>
    <w:pPr>
      <w:spacing w:after="0" w:line="240" w:lineRule="auto"/>
    </w:pPr>
    <w:rPr>
      <w:rFonts w:asciiTheme="minorHAnsi" w:hAnsiTheme="minorHAnsi" w:cstheme="minorBid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D3393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33935"/>
    <w:rPr>
      <w:rFonts w:asciiTheme="minorHAnsi" w:hAnsiTheme="minorHAnsi" w:cstheme="minorBidi"/>
      <w:bCs w:val="0"/>
      <w:sz w:val="22"/>
      <w:szCs w:val="22"/>
    </w:rPr>
  </w:style>
  <w:style w:type="paragraph" w:styleId="Kjene">
    <w:name w:val="footer"/>
    <w:basedOn w:val="Parasts"/>
    <w:link w:val="KjeneRakstz"/>
    <w:uiPriority w:val="99"/>
    <w:unhideWhenUsed/>
    <w:rsid w:val="00D3393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33935"/>
    <w:rPr>
      <w:rFonts w:asciiTheme="minorHAnsi" w:hAnsiTheme="minorHAnsi" w:cstheme="minorBidi"/>
      <w:bCs w:val="0"/>
      <w:sz w:val="22"/>
      <w:szCs w:val="22"/>
    </w:rPr>
  </w:style>
  <w:style w:type="character" w:styleId="Komentraatsauce">
    <w:name w:val="annotation reference"/>
    <w:basedOn w:val="Noklusjumarindkopasfonts"/>
    <w:uiPriority w:val="99"/>
    <w:semiHidden/>
    <w:unhideWhenUsed/>
    <w:rsid w:val="00507B96"/>
    <w:rPr>
      <w:sz w:val="16"/>
      <w:szCs w:val="16"/>
    </w:rPr>
  </w:style>
  <w:style w:type="paragraph" w:styleId="Komentrateksts">
    <w:name w:val="annotation text"/>
    <w:basedOn w:val="Parasts"/>
    <w:link w:val="KomentratekstsRakstz"/>
    <w:uiPriority w:val="99"/>
    <w:unhideWhenUsed/>
    <w:rsid w:val="00507B96"/>
    <w:pPr>
      <w:spacing w:line="240" w:lineRule="auto"/>
    </w:pPr>
    <w:rPr>
      <w:sz w:val="20"/>
      <w:szCs w:val="20"/>
    </w:rPr>
  </w:style>
  <w:style w:type="character" w:customStyle="1" w:styleId="KomentratekstsRakstz">
    <w:name w:val="Komentāra teksts Rakstz."/>
    <w:basedOn w:val="Noklusjumarindkopasfonts"/>
    <w:link w:val="Komentrateksts"/>
    <w:uiPriority w:val="99"/>
    <w:rsid w:val="00507B96"/>
    <w:rPr>
      <w:rFonts w:asciiTheme="minorHAnsi" w:hAnsiTheme="minorHAnsi" w:cstheme="minorBidi"/>
      <w:bCs w:val="0"/>
      <w:sz w:val="20"/>
      <w:szCs w:val="20"/>
    </w:rPr>
  </w:style>
  <w:style w:type="paragraph" w:styleId="Komentratma">
    <w:name w:val="annotation subject"/>
    <w:basedOn w:val="Komentrateksts"/>
    <w:next w:val="Komentrateksts"/>
    <w:link w:val="KomentratmaRakstz"/>
    <w:uiPriority w:val="99"/>
    <w:semiHidden/>
    <w:unhideWhenUsed/>
    <w:rsid w:val="00507B96"/>
    <w:rPr>
      <w:b/>
      <w:bCs/>
    </w:rPr>
  </w:style>
  <w:style w:type="character" w:customStyle="1" w:styleId="KomentratmaRakstz">
    <w:name w:val="Komentāra tēma Rakstz."/>
    <w:basedOn w:val="KomentratekstsRakstz"/>
    <w:link w:val="Komentratma"/>
    <w:uiPriority w:val="99"/>
    <w:semiHidden/>
    <w:rsid w:val="00507B96"/>
    <w:rPr>
      <w:rFonts w:asciiTheme="minorHAnsi" w:hAnsiTheme="minorHAnsi" w:cstheme="minorBidi"/>
      <w:b/>
      <w:bCs/>
      <w:sz w:val="20"/>
      <w:szCs w:val="20"/>
    </w:rPr>
  </w:style>
  <w:style w:type="character" w:styleId="Neatrisintapieminana">
    <w:name w:val="Unresolved Mention"/>
    <w:basedOn w:val="Noklusjumarindkopasfonts"/>
    <w:uiPriority w:val="99"/>
    <w:semiHidden/>
    <w:unhideWhenUsed/>
    <w:rsid w:val="00C74B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eolatvija.lv"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adastrs.lv" TargetMode="External"/><Relationship Id="rId17" Type="http://schemas.openxmlformats.org/officeDocument/2006/relationships/hyperlink" Target="mailto:pasts@livani.lv" TargetMode="External"/><Relationship Id="rId2" Type="http://schemas.openxmlformats.org/officeDocument/2006/relationships/numbering" Target="numbering.xml"/><Relationship Id="rId16" Type="http://schemas.openxmlformats.org/officeDocument/2006/relationships/hyperlink" Target="http://www.livani.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pografija.lv" TargetMode="External"/><Relationship Id="rId5" Type="http://schemas.openxmlformats.org/officeDocument/2006/relationships/webSettings" Target="webSettings.xml"/><Relationship Id="rId15" Type="http://schemas.openxmlformats.org/officeDocument/2006/relationships/hyperlink" Target="http://www.livani.lv" TargetMode="External"/><Relationship Id="rId10" Type="http://schemas.openxmlformats.org/officeDocument/2006/relationships/hyperlink" Target="http://www.livani.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ivani.lv" TargetMode="External"/><Relationship Id="rId14" Type="http://schemas.openxmlformats.org/officeDocument/2006/relationships/hyperlink" Target="http://www.livan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C5F1310C-0550-4DEF-877A-59ED4461F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13889</Words>
  <Characters>7918</Characters>
  <Application>Microsoft Office Word</Application>
  <DocSecurity>0</DocSecurity>
  <Lines>65</Lines>
  <Paragraphs>43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Gatis Pelēķis</dc:creator>
  <cp:keywords/>
  <dc:description/>
  <cp:lastModifiedBy>Inta Raubiška</cp:lastModifiedBy>
  <cp:revision>2</cp:revision>
  <dcterms:created xsi:type="dcterms:W3CDTF">2026-03-20T11:40:00Z</dcterms:created>
  <dcterms:modified xsi:type="dcterms:W3CDTF">2026-03-20T11:40:00Z</dcterms:modified>
</cp:coreProperties>
</file>