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AD728" w14:textId="77777777" w:rsidR="00B32A1C" w:rsidRPr="00FA2AF6" w:rsidRDefault="007B1706" w:rsidP="00B32A1C">
      <w:pPr>
        <w:pStyle w:val="Virsraksts3"/>
        <w:shd w:val="clear" w:color="auto" w:fill="FFFFFF"/>
        <w:jc w:val="center"/>
        <w:rPr>
          <w:rFonts w:ascii="Times New Roman" w:hAnsi="Times New Roman" w:cs="Times New Roman"/>
          <w:b/>
          <w:bCs/>
          <w:color w:val="auto"/>
        </w:rPr>
      </w:pPr>
      <w:bookmarkStart w:id="0" w:name="_Hlk149813661"/>
      <w:bookmarkStart w:id="1" w:name="_Toc150768044"/>
      <w:bookmarkEnd w:id="0"/>
      <w:r w:rsidRPr="00FA2AF6">
        <w:rPr>
          <w:rFonts w:ascii="Times New Roman" w:hAnsi="Times New Roman" w:cs="Times New Roman"/>
          <w:b/>
          <w:bCs/>
          <w:color w:val="1C1C1C"/>
        </w:rPr>
        <w:t xml:space="preserve">LĪVĀNU NOVADA </w:t>
      </w:r>
      <w:r w:rsidRPr="00FA2AF6">
        <w:rPr>
          <w:rFonts w:ascii="Times New Roman" w:hAnsi="Times New Roman" w:cs="Times New Roman"/>
          <w:b/>
          <w:bCs/>
          <w:color w:val="auto"/>
        </w:rPr>
        <w:t>PAŠVALDĪBAS INTEGRĒTAS</w:t>
      </w:r>
      <w:bookmarkEnd w:id="1"/>
    </w:p>
    <w:p w14:paraId="79F92EFB" w14:textId="2B7CD39A" w:rsidR="007B1706" w:rsidRPr="00FA2AF6" w:rsidRDefault="007B1706" w:rsidP="00B32A1C">
      <w:pPr>
        <w:pStyle w:val="Virsraksts3"/>
        <w:shd w:val="clear" w:color="auto" w:fill="FFFFFF"/>
        <w:jc w:val="center"/>
        <w:rPr>
          <w:rFonts w:ascii="Times New Roman" w:hAnsi="Times New Roman" w:cs="Times New Roman"/>
          <w:b/>
          <w:bCs/>
          <w:color w:val="auto"/>
        </w:rPr>
      </w:pPr>
      <w:bookmarkStart w:id="2" w:name="_Toc150768045"/>
      <w:r w:rsidRPr="00FA2AF6">
        <w:rPr>
          <w:rFonts w:ascii="Times New Roman" w:hAnsi="Times New Roman" w:cs="Times New Roman"/>
          <w:b/>
          <w:bCs/>
          <w:color w:val="auto"/>
        </w:rPr>
        <w:t xml:space="preserve">ATTĪSTĪBAS PROGRAMMAS </w:t>
      </w:r>
      <w:r w:rsidR="00B32A1C" w:rsidRPr="00FA2AF6">
        <w:rPr>
          <w:rFonts w:ascii="Times New Roman" w:hAnsi="Times New Roman" w:cs="Times New Roman"/>
          <w:b/>
          <w:bCs/>
          <w:color w:val="auto"/>
        </w:rPr>
        <w:t>2019.-2025 GADAM</w:t>
      </w:r>
      <w:bookmarkEnd w:id="2"/>
    </w:p>
    <w:p w14:paraId="7599AF03" w14:textId="778ACEB1" w:rsidR="007B1706" w:rsidRPr="00FA2AF6" w:rsidRDefault="00B800FE" w:rsidP="00B32A1C">
      <w:pPr>
        <w:pStyle w:val="Virsraksts3"/>
        <w:shd w:val="clear" w:color="auto" w:fill="FFFFFF"/>
        <w:jc w:val="center"/>
        <w:rPr>
          <w:rFonts w:ascii="Times New Roman" w:hAnsi="Times New Roman" w:cs="Times New Roman"/>
          <w:color w:val="auto"/>
        </w:rPr>
      </w:pPr>
      <w:bookmarkStart w:id="3" w:name="_Toc150768046"/>
      <w:r w:rsidRPr="00FA2AF6">
        <w:rPr>
          <w:rFonts w:ascii="Times New Roman" w:hAnsi="Times New Roman" w:cs="Times New Roman"/>
          <w:color w:val="auto"/>
        </w:rPr>
        <w:t xml:space="preserve">IKGADĒJAIS IEVIEŠANAS UZRAUDZĪBAS ZIŅOJUMS </w:t>
      </w:r>
      <w:r w:rsidRPr="00917C6F">
        <w:rPr>
          <w:rFonts w:ascii="Times New Roman" w:hAnsi="Times New Roman" w:cs="Times New Roman"/>
          <w:b/>
          <w:bCs/>
          <w:color w:val="auto"/>
        </w:rPr>
        <w:t>NR.</w:t>
      </w:r>
      <w:bookmarkEnd w:id="3"/>
      <w:r w:rsidR="000E1F71">
        <w:rPr>
          <w:rFonts w:ascii="Times New Roman" w:hAnsi="Times New Roman" w:cs="Times New Roman"/>
          <w:b/>
          <w:bCs/>
          <w:color w:val="auto"/>
        </w:rPr>
        <w:t>7</w:t>
      </w:r>
    </w:p>
    <w:p w14:paraId="3A024275" w14:textId="6006E04C" w:rsidR="00FA2AF6" w:rsidRPr="001B7536" w:rsidRDefault="007B1706" w:rsidP="00B32A1C">
      <w:pPr>
        <w:pStyle w:val="Virsraksts3"/>
        <w:shd w:val="clear" w:color="auto" w:fill="FFFFFF"/>
        <w:jc w:val="center"/>
        <w:rPr>
          <w:rFonts w:ascii="Times New Roman" w:hAnsi="Times New Roman" w:cs="Times New Roman"/>
          <w:b/>
          <w:bCs/>
          <w:color w:val="auto"/>
        </w:rPr>
      </w:pPr>
      <w:bookmarkStart w:id="4" w:name="_Toc150768047"/>
      <w:r w:rsidRPr="001B7536">
        <w:rPr>
          <w:rFonts w:ascii="Times New Roman" w:hAnsi="Times New Roman" w:cs="Times New Roman"/>
          <w:b/>
          <w:bCs/>
          <w:color w:val="auto"/>
        </w:rPr>
        <w:t>PAR 20</w:t>
      </w:r>
      <w:r w:rsidR="00543C3D">
        <w:rPr>
          <w:rFonts w:ascii="Times New Roman" w:hAnsi="Times New Roman" w:cs="Times New Roman"/>
          <w:b/>
          <w:bCs/>
          <w:color w:val="auto"/>
        </w:rPr>
        <w:t>2</w:t>
      </w:r>
      <w:r w:rsidR="000E1F71">
        <w:rPr>
          <w:rFonts w:ascii="Times New Roman" w:hAnsi="Times New Roman" w:cs="Times New Roman"/>
          <w:b/>
          <w:bCs/>
          <w:color w:val="auto"/>
        </w:rPr>
        <w:t>4</w:t>
      </w:r>
      <w:r w:rsidRPr="001B7536">
        <w:rPr>
          <w:rFonts w:ascii="Times New Roman" w:hAnsi="Times New Roman" w:cs="Times New Roman"/>
          <w:b/>
          <w:bCs/>
          <w:color w:val="auto"/>
        </w:rPr>
        <w:t>.GADU</w:t>
      </w:r>
      <w:bookmarkEnd w:id="4"/>
    </w:p>
    <w:p w14:paraId="68C88BD4" w14:textId="77777777" w:rsidR="00FA2AF6" w:rsidRDefault="00FA2AF6" w:rsidP="00B32A1C">
      <w:pPr>
        <w:pStyle w:val="Virsraksts3"/>
        <w:shd w:val="clear" w:color="auto" w:fill="FFFFFF"/>
        <w:jc w:val="center"/>
        <w:rPr>
          <w:rFonts w:ascii="Times New Roman" w:hAnsi="Times New Roman" w:cs="Times New Roman"/>
          <w:color w:val="auto"/>
        </w:rPr>
      </w:pPr>
    </w:p>
    <w:p w14:paraId="1C4DF1E6" w14:textId="77777777" w:rsidR="00FA2AF6" w:rsidRDefault="00FA2AF6" w:rsidP="00B32A1C">
      <w:pPr>
        <w:pStyle w:val="Virsraksts3"/>
        <w:shd w:val="clear" w:color="auto" w:fill="FFFFFF"/>
        <w:jc w:val="center"/>
        <w:rPr>
          <w:rFonts w:ascii="Times New Roman" w:hAnsi="Times New Roman" w:cs="Times New Roman"/>
          <w:color w:val="auto"/>
        </w:rPr>
      </w:pPr>
    </w:p>
    <w:p w14:paraId="131B89C2" w14:textId="77777777" w:rsidR="00FA2AF6" w:rsidRDefault="00FA2AF6" w:rsidP="00B32A1C">
      <w:pPr>
        <w:pStyle w:val="Virsraksts3"/>
        <w:shd w:val="clear" w:color="auto" w:fill="FFFFFF"/>
        <w:jc w:val="center"/>
        <w:rPr>
          <w:rFonts w:ascii="Times New Roman" w:hAnsi="Times New Roman" w:cs="Times New Roman"/>
          <w:color w:val="auto"/>
        </w:rPr>
      </w:pPr>
    </w:p>
    <w:p w14:paraId="37121351" w14:textId="5F23ED00" w:rsidR="00FA2AF6" w:rsidRDefault="00FA2AF6" w:rsidP="00B32A1C">
      <w:pPr>
        <w:pStyle w:val="Virsraksts3"/>
        <w:shd w:val="clear" w:color="auto" w:fill="FFFFFF"/>
        <w:jc w:val="center"/>
        <w:rPr>
          <w:rFonts w:ascii="Times New Roman" w:hAnsi="Times New Roman" w:cs="Times New Roman"/>
          <w:color w:val="auto"/>
        </w:rPr>
      </w:pPr>
    </w:p>
    <w:p w14:paraId="67C63AD8" w14:textId="00D9A347" w:rsidR="00FA2AF6" w:rsidRDefault="00FA2AF6" w:rsidP="00B32A1C">
      <w:pPr>
        <w:pStyle w:val="Virsraksts3"/>
        <w:shd w:val="clear" w:color="auto" w:fill="FFFFFF"/>
        <w:jc w:val="center"/>
        <w:rPr>
          <w:rFonts w:ascii="Times New Roman" w:hAnsi="Times New Roman" w:cs="Times New Roman"/>
          <w:color w:val="auto"/>
        </w:rPr>
      </w:pPr>
    </w:p>
    <w:p w14:paraId="4BE977BF" w14:textId="38599683" w:rsidR="00FA2AF6" w:rsidRDefault="0078321B" w:rsidP="00B32A1C">
      <w:pPr>
        <w:pStyle w:val="Virsraksts3"/>
        <w:shd w:val="clear" w:color="auto" w:fill="FFFFFF"/>
        <w:jc w:val="center"/>
        <w:rPr>
          <w:rFonts w:ascii="Times New Roman" w:hAnsi="Times New Roman" w:cs="Times New Roman"/>
          <w:color w:val="auto"/>
        </w:rPr>
      </w:pPr>
      <w:r>
        <w:rPr>
          <w:rFonts w:ascii="Times New Roman" w:hAnsi="Times New Roman" w:cs="Times New Roman"/>
          <w:noProof/>
          <w:color w:val="auto"/>
        </w:rPr>
        <w:drawing>
          <wp:anchor distT="0" distB="0" distL="114300" distR="114300" simplePos="0" relativeHeight="251659264" behindDoc="0" locked="0" layoutInCell="1" allowOverlap="1" wp14:anchorId="79D60F09" wp14:editId="518A6E4B">
            <wp:simplePos x="0" y="0"/>
            <wp:positionH relativeFrom="margin">
              <wp:posOffset>0</wp:posOffset>
            </wp:positionH>
            <wp:positionV relativeFrom="paragraph">
              <wp:posOffset>390525</wp:posOffset>
            </wp:positionV>
            <wp:extent cx="5905500" cy="3961765"/>
            <wp:effectExtent l="0" t="0" r="0" b="635"/>
            <wp:wrapSquare wrapText="bothSides"/>
            <wp:docPr id="5676298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29841" name="Attēls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05500" cy="3961765"/>
                    </a:xfrm>
                    <a:prstGeom prst="rect">
                      <a:avLst/>
                    </a:prstGeom>
                    <a:ln>
                      <a:noFill/>
                    </a:ln>
                    <a:effectLst>
                      <a:softEdge rad="393700"/>
                    </a:effectLst>
                  </pic:spPr>
                </pic:pic>
              </a:graphicData>
            </a:graphic>
            <wp14:sizeRelH relativeFrom="margin">
              <wp14:pctWidth>0</wp14:pctWidth>
            </wp14:sizeRelH>
            <wp14:sizeRelV relativeFrom="margin">
              <wp14:pctHeight>0</wp14:pctHeight>
            </wp14:sizeRelV>
          </wp:anchor>
        </w:drawing>
      </w:r>
    </w:p>
    <w:p w14:paraId="1D4666AC" w14:textId="500A92F6" w:rsidR="00FA2AF6" w:rsidRDefault="00FA2AF6" w:rsidP="00B32A1C">
      <w:pPr>
        <w:pStyle w:val="Virsraksts3"/>
        <w:shd w:val="clear" w:color="auto" w:fill="FFFFFF"/>
        <w:jc w:val="center"/>
        <w:rPr>
          <w:rFonts w:ascii="Times New Roman" w:hAnsi="Times New Roman" w:cs="Times New Roman"/>
          <w:color w:val="auto"/>
        </w:rPr>
      </w:pPr>
    </w:p>
    <w:p w14:paraId="3EF1EBD0" w14:textId="2187AD37" w:rsidR="00FA2AF6" w:rsidRDefault="00FA2AF6" w:rsidP="00B32A1C">
      <w:pPr>
        <w:pStyle w:val="Virsraksts3"/>
        <w:shd w:val="clear" w:color="auto" w:fill="FFFFFF"/>
        <w:jc w:val="center"/>
        <w:rPr>
          <w:rFonts w:ascii="Times New Roman" w:hAnsi="Times New Roman" w:cs="Times New Roman"/>
          <w:color w:val="auto"/>
        </w:rPr>
      </w:pPr>
    </w:p>
    <w:p w14:paraId="5F4589B5" w14:textId="77777777" w:rsidR="00FA2AF6" w:rsidRDefault="00FA2AF6" w:rsidP="00B32A1C">
      <w:pPr>
        <w:pStyle w:val="Virsraksts3"/>
        <w:shd w:val="clear" w:color="auto" w:fill="FFFFFF"/>
        <w:jc w:val="center"/>
        <w:rPr>
          <w:rFonts w:ascii="Times New Roman" w:hAnsi="Times New Roman" w:cs="Times New Roman"/>
          <w:color w:val="auto"/>
        </w:rPr>
      </w:pPr>
    </w:p>
    <w:p w14:paraId="4BFB5669" w14:textId="77777777" w:rsidR="00893CC1" w:rsidRDefault="00893CC1" w:rsidP="00B32A1C">
      <w:pPr>
        <w:pStyle w:val="Virsraksts3"/>
        <w:shd w:val="clear" w:color="auto" w:fill="FFFFFF"/>
        <w:jc w:val="center"/>
        <w:rPr>
          <w:rFonts w:ascii="Times New Roman" w:hAnsi="Times New Roman" w:cs="Times New Roman"/>
          <w:color w:val="auto"/>
        </w:rPr>
      </w:pPr>
    </w:p>
    <w:p w14:paraId="134DBECF" w14:textId="77777777" w:rsidR="00893CC1" w:rsidRDefault="00893CC1" w:rsidP="00B32A1C">
      <w:pPr>
        <w:pStyle w:val="Virsraksts3"/>
        <w:shd w:val="clear" w:color="auto" w:fill="FFFFFF"/>
        <w:jc w:val="center"/>
        <w:rPr>
          <w:rFonts w:ascii="Times New Roman" w:hAnsi="Times New Roman" w:cs="Times New Roman"/>
          <w:color w:val="auto"/>
        </w:rPr>
      </w:pPr>
    </w:p>
    <w:p w14:paraId="2364FB7D" w14:textId="77777777" w:rsidR="00893CC1" w:rsidRDefault="00893CC1" w:rsidP="00B32A1C">
      <w:pPr>
        <w:pStyle w:val="Virsraksts3"/>
        <w:shd w:val="clear" w:color="auto" w:fill="FFFFFF"/>
        <w:jc w:val="center"/>
        <w:rPr>
          <w:rFonts w:ascii="Times New Roman" w:hAnsi="Times New Roman" w:cs="Times New Roman"/>
          <w:color w:val="auto"/>
        </w:rPr>
      </w:pPr>
    </w:p>
    <w:p w14:paraId="3F20C122" w14:textId="77777777" w:rsidR="00893CC1" w:rsidRDefault="00893CC1" w:rsidP="00B32A1C">
      <w:pPr>
        <w:pStyle w:val="Virsraksts3"/>
        <w:shd w:val="clear" w:color="auto" w:fill="FFFFFF"/>
        <w:jc w:val="center"/>
        <w:rPr>
          <w:rFonts w:ascii="Times New Roman" w:hAnsi="Times New Roman" w:cs="Times New Roman"/>
          <w:color w:val="auto"/>
        </w:rPr>
      </w:pPr>
    </w:p>
    <w:p w14:paraId="592117D1" w14:textId="77777777" w:rsidR="00893CC1" w:rsidRDefault="00893CC1" w:rsidP="00B32A1C">
      <w:pPr>
        <w:pStyle w:val="Virsraksts3"/>
        <w:shd w:val="clear" w:color="auto" w:fill="FFFFFF"/>
        <w:jc w:val="center"/>
        <w:rPr>
          <w:rFonts w:ascii="Times New Roman" w:hAnsi="Times New Roman" w:cs="Times New Roman"/>
          <w:color w:val="auto"/>
        </w:rPr>
      </w:pPr>
    </w:p>
    <w:p w14:paraId="1B4016DC" w14:textId="77777777" w:rsidR="00893CC1" w:rsidRDefault="00893CC1" w:rsidP="00B32A1C">
      <w:pPr>
        <w:pStyle w:val="Virsraksts3"/>
        <w:shd w:val="clear" w:color="auto" w:fill="FFFFFF"/>
        <w:jc w:val="center"/>
        <w:rPr>
          <w:rFonts w:ascii="Times New Roman" w:hAnsi="Times New Roman" w:cs="Times New Roman"/>
          <w:color w:val="auto"/>
        </w:rPr>
      </w:pPr>
    </w:p>
    <w:p w14:paraId="18713C6A" w14:textId="3AA3EEBD" w:rsidR="00064C1F" w:rsidRDefault="00FA2AF6" w:rsidP="00C56764">
      <w:pPr>
        <w:pStyle w:val="Virsraksts3"/>
        <w:shd w:val="clear" w:color="auto" w:fill="FFFFFF"/>
        <w:jc w:val="center"/>
        <w:rPr>
          <w:rFonts w:ascii="Times New Roman" w:hAnsi="Times New Roman" w:cs="Times New Roman"/>
        </w:rPr>
      </w:pPr>
      <w:bookmarkStart w:id="5" w:name="_Toc150768048"/>
      <w:r>
        <w:rPr>
          <w:rFonts w:ascii="Times New Roman" w:hAnsi="Times New Roman" w:cs="Times New Roman"/>
          <w:color w:val="auto"/>
        </w:rPr>
        <w:t>LĪVĀNI, 20</w:t>
      </w:r>
      <w:r w:rsidR="007562B3">
        <w:rPr>
          <w:rFonts w:ascii="Times New Roman" w:hAnsi="Times New Roman" w:cs="Times New Roman"/>
          <w:color w:val="auto"/>
        </w:rPr>
        <w:t>2</w:t>
      </w:r>
      <w:r w:rsidR="00757EE2">
        <w:rPr>
          <w:rFonts w:ascii="Times New Roman" w:hAnsi="Times New Roman" w:cs="Times New Roman"/>
          <w:color w:val="auto"/>
        </w:rPr>
        <w:t>5</w:t>
      </w:r>
      <w:r w:rsidR="00B55212">
        <w:rPr>
          <w:rFonts w:ascii="Times New Roman" w:hAnsi="Times New Roman" w:cs="Times New Roman"/>
        </w:rPr>
        <w:br w:type="page"/>
      </w:r>
      <w:r w:rsidR="00B048F1" w:rsidRPr="001A5351">
        <w:rPr>
          <w:rFonts w:ascii="Times New Roman" w:hAnsi="Times New Roman" w:cs="Times New Roman"/>
        </w:rPr>
        <w:lastRenderedPageBreak/>
        <w:t>SATURA R</w:t>
      </w:r>
      <w:bookmarkEnd w:id="5"/>
      <w:r w:rsidR="00EE34E7" w:rsidRPr="001A5351">
        <w:rPr>
          <w:rFonts w:ascii="Times New Roman" w:hAnsi="Times New Roman" w:cs="Times New Roman"/>
        </w:rPr>
        <w:t>ĀDĪTĀJS</w:t>
      </w:r>
    </w:p>
    <w:p w14:paraId="025974C8" w14:textId="77777777" w:rsidR="00A83AA7" w:rsidRDefault="00A83AA7" w:rsidP="00FC5706">
      <w:pPr>
        <w:pStyle w:val="Virsraksts1"/>
        <w:rPr>
          <w:szCs w:val="24"/>
        </w:rPr>
      </w:pPr>
    </w:p>
    <w:tbl>
      <w:tblPr>
        <w:tblStyle w:val="Reatabula"/>
        <w:tblW w:w="9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3"/>
        <w:gridCol w:w="511"/>
      </w:tblGrid>
      <w:tr w:rsidR="00DF3088" w14:paraId="3C88A6B7" w14:textId="77777777" w:rsidTr="00700F7B">
        <w:trPr>
          <w:trHeight w:val="524"/>
        </w:trPr>
        <w:tc>
          <w:tcPr>
            <w:tcW w:w="8789" w:type="dxa"/>
          </w:tcPr>
          <w:p w14:paraId="18DBE4C3" w14:textId="3A0C06F9" w:rsidR="00A15924" w:rsidRPr="006B27DA" w:rsidRDefault="00A15924" w:rsidP="00700F7B">
            <w:pPr>
              <w:pStyle w:val="Virsraksts1"/>
              <w:jc w:val="both"/>
              <w:rPr>
                <w:b w:val="0"/>
                <w:bCs/>
                <w:szCs w:val="24"/>
              </w:rPr>
            </w:pPr>
            <w:r w:rsidRPr="006B27DA">
              <w:rPr>
                <w:b w:val="0"/>
                <w:bCs/>
                <w:szCs w:val="24"/>
              </w:rPr>
              <w:t>Ievads</w:t>
            </w:r>
            <w:r w:rsidR="006B27DA" w:rsidRPr="006B27DA">
              <w:rPr>
                <w:b w:val="0"/>
                <w:bCs/>
                <w:szCs w:val="24"/>
              </w:rPr>
              <w:t>……………………………………………………………………………………</w:t>
            </w:r>
            <w:r w:rsidR="006B27DA">
              <w:rPr>
                <w:b w:val="0"/>
                <w:bCs/>
                <w:szCs w:val="24"/>
              </w:rPr>
              <w:t>….</w:t>
            </w:r>
          </w:p>
          <w:p w14:paraId="35D67091" w14:textId="77777777" w:rsidR="00DF3088" w:rsidRPr="006B27DA" w:rsidRDefault="00DF3088" w:rsidP="00700F7B">
            <w:pPr>
              <w:pStyle w:val="Virsraksts1"/>
              <w:jc w:val="both"/>
              <w:rPr>
                <w:b w:val="0"/>
                <w:bCs/>
                <w:szCs w:val="24"/>
              </w:rPr>
            </w:pPr>
          </w:p>
        </w:tc>
        <w:tc>
          <w:tcPr>
            <w:tcW w:w="545" w:type="dxa"/>
          </w:tcPr>
          <w:p w14:paraId="7EA935FA" w14:textId="53021A36" w:rsidR="00DF3088" w:rsidRDefault="00700F7B" w:rsidP="00700F7B">
            <w:pPr>
              <w:pStyle w:val="Virsraksts1"/>
              <w:jc w:val="right"/>
              <w:rPr>
                <w:szCs w:val="24"/>
              </w:rPr>
            </w:pPr>
            <w:r>
              <w:rPr>
                <w:szCs w:val="24"/>
              </w:rPr>
              <w:t>2</w:t>
            </w:r>
          </w:p>
        </w:tc>
      </w:tr>
      <w:tr w:rsidR="00DF3088" w14:paraId="4FB324E1" w14:textId="77777777" w:rsidTr="00700F7B">
        <w:trPr>
          <w:trHeight w:val="537"/>
        </w:trPr>
        <w:tc>
          <w:tcPr>
            <w:tcW w:w="8789" w:type="dxa"/>
          </w:tcPr>
          <w:p w14:paraId="4179167F" w14:textId="00CD7176" w:rsidR="00A15924" w:rsidRPr="006B27DA" w:rsidRDefault="00A15924" w:rsidP="00700F7B">
            <w:pPr>
              <w:pStyle w:val="Virsraksts1"/>
              <w:numPr>
                <w:ilvl w:val="0"/>
                <w:numId w:val="14"/>
              </w:numPr>
              <w:ind w:left="317"/>
              <w:jc w:val="both"/>
              <w:rPr>
                <w:b w:val="0"/>
                <w:bCs/>
                <w:szCs w:val="24"/>
              </w:rPr>
            </w:pPr>
            <w:r w:rsidRPr="006B27DA">
              <w:rPr>
                <w:b w:val="0"/>
                <w:bCs/>
                <w:szCs w:val="24"/>
              </w:rPr>
              <w:t>Līvānu novada vispārīgs attīstības raksturojums</w:t>
            </w:r>
            <w:r w:rsidR="006B27DA">
              <w:rPr>
                <w:b w:val="0"/>
                <w:bCs/>
                <w:szCs w:val="24"/>
              </w:rPr>
              <w:t>………………………………………..</w:t>
            </w:r>
          </w:p>
          <w:p w14:paraId="61708DB9" w14:textId="77777777" w:rsidR="00DF3088" w:rsidRPr="006B27DA" w:rsidRDefault="00DF3088" w:rsidP="00700F7B">
            <w:pPr>
              <w:pStyle w:val="Virsraksts1"/>
              <w:ind w:left="175" w:hanging="175"/>
              <w:jc w:val="both"/>
              <w:rPr>
                <w:b w:val="0"/>
                <w:bCs/>
                <w:szCs w:val="24"/>
              </w:rPr>
            </w:pPr>
          </w:p>
        </w:tc>
        <w:tc>
          <w:tcPr>
            <w:tcW w:w="545" w:type="dxa"/>
          </w:tcPr>
          <w:p w14:paraId="35F9EAD8" w14:textId="573657F3" w:rsidR="00DF3088" w:rsidRDefault="00700F7B" w:rsidP="00700F7B">
            <w:pPr>
              <w:pStyle w:val="Virsraksts1"/>
              <w:jc w:val="right"/>
              <w:rPr>
                <w:szCs w:val="24"/>
              </w:rPr>
            </w:pPr>
            <w:r>
              <w:rPr>
                <w:szCs w:val="24"/>
              </w:rPr>
              <w:t>4</w:t>
            </w:r>
          </w:p>
        </w:tc>
      </w:tr>
      <w:tr w:rsidR="00DF3088" w14:paraId="7E167D26" w14:textId="77777777" w:rsidTr="00700F7B">
        <w:trPr>
          <w:trHeight w:val="524"/>
        </w:trPr>
        <w:tc>
          <w:tcPr>
            <w:tcW w:w="8789" w:type="dxa"/>
          </w:tcPr>
          <w:p w14:paraId="6DBD2D97" w14:textId="7EA80DF0" w:rsidR="00A15924" w:rsidRPr="006B27DA" w:rsidRDefault="00A15924" w:rsidP="00700F7B">
            <w:pPr>
              <w:pStyle w:val="Virsraksts1"/>
              <w:numPr>
                <w:ilvl w:val="0"/>
                <w:numId w:val="14"/>
              </w:numPr>
              <w:ind w:left="317"/>
              <w:jc w:val="both"/>
              <w:rPr>
                <w:rFonts w:cs="Times New Roman"/>
                <w:b w:val="0"/>
                <w:bCs/>
                <w:szCs w:val="24"/>
              </w:rPr>
            </w:pPr>
            <w:r w:rsidRPr="006B27DA">
              <w:rPr>
                <w:rFonts w:cs="Times New Roman"/>
                <w:b w:val="0"/>
                <w:bCs/>
                <w:szCs w:val="24"/>
              </w:rPr>
              <w:t>Attīstības programmas 2019-2025 īstenošanas rezultāti</w:t>
            </w:r>
            <w:r w:rsidR="006B27DA">
              <w:rPr>
                <w:rFonts w:cs="Times New Roman"/>
                <w:b w:val="0"/>
                <w:bCs/>
                <w:szCs w:val="24"/>
              </w:rPr>
              <w:t>………………………………</w:t>
            </w:r>
            <w:r w:rsidR="00BA4BF2">
              <w:rPr>
                <w:rFonts w:cs="Times New Roman"/>
                <w:b w:val="0"/>
                <w:bCs/>
                <w:szCs w:val="24"/>
              </w:rPr>
              <w:t>..</w:t>
            </w:r>
          </w:p>
          <w:p w14:paraId="269A9F5C" w14:textId="77777777" w:rsidR="00DF3088" w:rsidRPr="006B27DA" w:rsidRDefault="00DF3088" w:rsidP="00700F7B">
            <w:pPr>
              <w:pStyle w:val="Virsraksts1"/>
              <w:ind w:left="317" w:hanging="175"/>
              <w:jc w:val="both"/>
              <w:rPr>
                <w:b w:val="0"/>
                <w:bCs/>
                <w:szCs w:val="24"/>
              </w:rPr>
            </w:pPr>
          </w:p>
        </w:tc>
        <w:tc>
          <w:tcPr>
            <w:tcW w:w="545" w:type="dxa"/>
          </w:tcPr>
          <w:p w14:paraId="14E05B2D" w14:textId="726AFD6C" w:rsidR="00DF3088" w:rsidRDefault="00703BED" w:rsidP="00700F7B">
            <w:pPr>
              <w:pStyle w:val="Virsraksts1"/>
              <w:jc w:val="right"/>
              <w:rPr>
                <w:szCs w:val="24"/>
              </w:rPr>
            </w:pPr>
            <w:r>
              <w:rPr>
                <w:szCs w:val="24"/>
              </w:rPr>
              <w:t>1</w:t>
            </w:r>
            <w:r w:rsidR="003B0205">
              <w:rPr>
                <w:szCs w:val="24"/>
              </w:rPr>
              <w:t>4</w:t>
            </w:r>
          </w:p>
        </w:tc>
      </w:tr>
      <w:tr w:rsidR="00DF3088" w14:paraId="51931DA8" w14:textId="77777777" w:rsidTr="00CD0FE7">
        <w:trPr>
          <w:trHeight w:val="537"/>
        </w:trPr>
        <w:tc>
          <w:tcPr>
            <w:tcW w:w="8789" w:type="dxa"/>
            <w:vAlign w:val="bottom"/>
          </w:tcPr>
          <w:p w14:paraId="64055C17" w14:textId="683C2750"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Secinājumi</w:t>
            </w:r>
            <w:r w:rsidR="006B27DA" w:rsidRPr="00CD0FE7">
              <w:rPr>
                <w:rFonts w:ascii="Times New Roman" w:hAnsi="Times New Roman" w:cs="Times New Roman"/>
                <w:bCs/>
                <w:sz w:val="24"/>
                <w:szCs w:val="24"/>
              </w:rPr>
              <w:t>……………</w:t>
            </w:r>
            <w:r w:rsidR="00BA4BF2" w:rsidRPr="00CD0FE7">
              <w:rPr>
                <w:rFonts w:ascii="Times New Roman" w:hAnsi="Times New Roman" w:cs="Times New Roman"/>
                <w:bCs/>
                <w:sz w:val="24"/>
                <w:szCs w:val="24"/>
              </w:rPr>
              <w:t>…………………………………………………………………</w:t>
            </w:r>
          </w:p>
          <w:p w14:paraId="3FCC16A9" w14:textId="77777777" w:rsidR="00DF3088" w:rsidRPr="006B27DA" w:rsidRDefault="00DF3088" w:rsidP="00CD0FE7">
            <w:pPr>
              <w:pStyle w:val="Virsraksts1"/>
              <w:ind w:left="317" w:hanging="175"/>
              <w:jc w:val="both"/>
              <w:rPr>
                <w:b w:val="0"/>
                <w:bCs/>
                <w:szCs w:val="24"/>
              </w:rPr>
            </w:pPr>
          </w:p>
        </w:tc>
        <w:tc>
          <w:tcPr>
            <w:tcW w:w="545" w:type="dxa"/>
          </w:tcPr>
          <w:p w14:paraId="138E34FA" w14:textId="5C8194C7" w:rsidR="00DF3088" w:rsidRDefault="008E164D" w:rsidP="00A3222D">
            <w:pPr>
              <w:pStyle w:val="Virsraksts1"/>
              <w:jc w:val="right"/>
              <w:rPr>
                <w:szCs w:val="24"/>
              </w:rPr>
            </w:pPr>
            <w:r>
              <w:rPr>
                <w:szCs w:val="24"/>
              </w:rPr>
              <w:t>2</w:t>
            </w:r>
            <w:r w:rsidR="003B0205">
              <w:rPr>
                <w:szCs w:val="24"/>
              </w:rPr>
              <w:t>2</w:t>
            </w:r>
          </w:p>
        </w:tc>
      </w:tr>
      <w:tr w:rsidR="00DF3088" w14:paraId="4DF81CA7" w14:textId="77777777" w:rsidTr="00CD0FE7">
        <w:trPr>
          <w:trHeight w:val="524"/>
        </w:trPr>
        <w:tc>
          <w:tcPr>
            <w:tcW w:w="8789" w:type="dxa"/>
            <w:vAlign w:val="bottom"/>
          </w:tcPr>
          <w:p w14:paraId="77EF8392" w14:textId="3BAD850D"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Priekšlikumi</w:t>
            </w:r>
            <w:r w:rsidR="00BA4BF2" w:rsidRPr="00CD0FE7">
              <w:rPr>
                <w:rFonts w:ascii="Times New Roman" w:hAnsi="Times New Roman" w:cs="Times New Roman"/>
                <w:bCs/>
                <w:sz w:val="24"/>
                <w:szCs w:val="24"/>
              </w:rPr>
              <w:t>……………………………………………………………………………..</w:t>
            </w:r>
          </w:p>
          <w:p w14:paraId="13E590C6" w14:textId="77777777" w:rsidR="00DF3088" w:rsidRPr="006B27DA" w:rsidRDefault="00DF3088" w:rsidP="00CD0FE7">
            <w:pPr>
              <w:pStyle w:val="Virsraksts1"/>
              <w:ind w:left="317" w:hanging="175"/>
              <w:jc w:val="both"/>
              <w:rPr>
                <w:b w:val="0"/>
                <w:bCs/>
                <w:szCs w:val="24"/>
              </w:rPr>
            </w:pPr>
          </w:p>
        </w:tc>
        <w:tc>
          <w:tcPr>
            <w:tcW w:w="545" w:type="dxa"/>
          </w:tcPr>
          <w:p w14:paraId="68EFAE21" w14:textId="0BD003D7" w:rsidR="00DF3088" w:rsidRDefault="00703BED" w:rsidP="00A3222D">
            <w:pPr>
              <w:pStyle w:val="Virsraksts1"/>
              <w:jc w:val="right"/>
              <w:rPr>
                <w:szCs w:val="24"/>
              </w:rPr>
            </w:pPr>
            <w:r>
              <w:rPr>
                <w:szCs w:val="24"/>
              </w:rPr>
              <w:t>2</w:t>
            </w:r>
            <w:r w:rsidR="003B0205">
              <w:rPr>
                <w:szCs w:val="24"/>
              </w:rPr>
              <w:t>4</w:t>
            </w:r>
          </w:p>
        </w:tc>
      </w:tr>
      <w:tr w:rsidR="00DF3088" w14:paraId="2BE70D55" w14:textId="77777777" w:rsidTr="00CD0FE7">
        <w:trPr>
          <w:trHeight w:val="537"/>
        </w:trPr>
        <w:tc>
          <w:tcPr>
            <w:tcW w:w="8789" w:type="dxa"/>
            <w:vAlign w:val="bottom"/>
          </w:tcPr>
          <w:p w14:paraId="3ED3498E" w14:textId="482611F7"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Izmantotās informācijas avoti</w:t>
            </w:r>
            <w:r w:rsidR="00BA4BF2" w:rsidRPr="00CD0FE7">
              <w:rPr>
                <w:rFonts w:ascii="Times New Roman" w:hAnsi="Times New Roman" w:cs="Times New Roman"/>
                <w:bCs/>
                <w:sz w:val="24"/>
                <w:szCs w:val="24"/>
              </w:rPr>
              <w:t>…………………………………………………………...</w:t>
            </w:r>
          </w:p>
          <w:p w14:paraId="42700564" w14:textId="77777777" w:rsidR="00DF3088" w:rsidRPr="006B27DA" w:rsidRDefault="00DF3088" w:rsidP="00CD0FE7">
            <w:pPr>
              <w:pStyle w:val="Virsraksts1"/>
              <w:ind w:left="317" w:hanging="175"/>
              <w:jc w:val="both"/>
              <w:rPr>
                <w:b w:val="0"/>
                <w:bCs/>
                <w:szCs w:val="24"/>
              </w:rPr>
            </w:pPr>
          </w:p>
        </w:tc>
        <w:tc>
          <w:tcPr>
            <w:tcW w:w="545" w:type="dxa"/>
          </w:tcPr>
          <w:p w14:paraId="5E8B952F" w14:textId="6AD971F4" w:rsidR="00DF3088" w:rsidRDefault="003B0205" w:rsidP="00A3222D">
            <w:pPr>
              <w:pStyle w:val="Virsraksts1"/>
              <w:jc w:val="right"/>
              <w:rPr>
                <w:szCs w:val="24"/>
              </w:rPr>
            </w:pPr>
            <w:r>
              <w:rPr>
                <w:szCs w:val="24"/>
              </w:rPr>
              <w:t>25</w:t>
            </w:r>
          </w:p>
        </w:tc>
      </w:tr>
      <w:tr w:rsidR="00DF3088" w14:paraId="4CB02D3E" w14:textId="77777777" w:rsidTr="00700F7B">
        <w:trPr>
          <w:trHeight w:val="524"/>
        </w:trPr>
        <w:tc>
          <w:tcPr>
            <w:tcW w:w="8789" w:type="dxa"/>
          </w:tcPr>
          <w:p w14:paraId="1C113C6C" w14:textId="3EA7A0B3" w:rsidR="00A15924" w:rsidRPr="006B27DA" w:rsidRDefault="00A15924" w:rsidP="00A15924">
            <w:pPr>
              <w:jc w:val="both"/>
              <w:rPr>
                <w:rFonts w:ascii="Times New Roman" w:hAnsi="Times New Roman" w:cs="Times New Roman"/>
                <w:bCs/>
                <w:sz w:val="24"/>
                <w:szCs w:val="24"/>
              </w:rPr>
            </w:pPr>
            <w:r w:rsidRPr="006B27DA">
              <w:rPr>
                <w:rFonts w:ascii="Times New Roman" w:hAnsi="Times New Roman" w:cs="Times New Roman"/>
                <w:bCs/>
                <w:sz w:val="24"/>
                <w:szCs w:val="24"/>
              </w:rPr>
              <w:t xml:space="preserve">Pielikums Nr. </w:t>
            </w:r>
            <w:r w:rsidR="008062B7">
              <w:rPr>
                <w:rFonts w:ascii="Times New Roman" w:hAnsi="Times New Roman" w:cs="Times New Roman"/>
                <w:bCs/>
                <w:sz w:val="24"/>
                <w:szCs w:val="24"/>
              </w:rPr>
              <w:t>1</w:t>
            </w:r>
          </w:p>
          <w:p w14:paraId="5D079C4E" w14:textId="2F0E456F" w:rsidR="00CC3BFF" w:rsidRPr="006B27DA" w:rsidRDefault="00CC3BFF" w:rsidP="008062B7">
            <w:pPr>
              <w:pStyle w:val="TabVirsraksts"/>
              <w:ind w:left="-109" w:right="-52"/>
              <w:jc w:val="left"/>
              <w:rPr>
                <w:rFonts w:ascii="Times New Roman" w:hAnsi="Times New Roman"/>
                <w:b w:val="0"/>
                <w:bCs/>
              </w:rPr>
            </w:pPr>
            <w:r w:rsidRPr="006B27DA">
              <w:rPr>
                <w:rFonts w:ascii="Times New Roman" w:hAnsi="Times New Roman"/>
                <w:b w:val="0"/>
                <w:bCs/>
              </w:rPr>
              <w:t>Attīstības mērķu sasniegšanas rezultatīvie rādītāji 20</w:t>
            </w:r>
            <w:r w:rsidR="000F54C3">
              <w:rPr>
                <w:rFonts w:ascii="Times New Roman" w:hAnsi="Times New Roman"/>
                <w:b w:val="0"/>
                <w:bCs/>
              </w:rPr>
              <w:t>2</w:t>
            </w:r>
            <w:r w:rsidR="0078321B">
              <w:rPr>
                <w:rFonts w:ascii="Times New Roman" w:hAnsi="Times New Roman"/>
                <w:b w:val="0"/>
                <w:bCs/>
              </w:rPr>
              <w:t>4</w:t>
            </w:r>
            <w:r w:rsidRPr="006B27DA">
              <w:rPr>
                <w:rFonts w:ascii="Times New Roman" w:hAnsi="Times New Roman"/>
                <w:b w:val="0"/>
                <w:bCs/>
              </w:rPr>
              <w:t>.gadā</w:t>
            </w:r>
            <w:r w:rsidR="008062B7">
              <w:rPr>
                <w:rFonts w:ascii="Times New Roman" w:hAnsi="Times New Roman"/>
                <w:b w:val="0"/>
                <w:bCs/>
              </w:rPr>
              <w:t>………………………………</w:t>
            </w:r>
          </w:p>
          <w:p w14:paraId="29A93FF6" w14:textId="77777777" w:rsidR="00CC3BFF" w:rsidRPr="006B27DA" w:rsidRDefault="00CC3BFF" w:rsidP="00A15924">
            <w:pPr>
              <w:jc w:val="both"/>
              <w:rPr>
                <w:rFonts w:ascii="Times New Roman" w:hAnsi="Times New Roman" w:cs="Times New Roman"/>
                <w:bCs/>
                <w:sz w:val="24"/>
                <w:szCs w:val="24"/>
              </w:rPr>
            </w:pPr>
          </w:p>
          <w:p w14:paraId="59F746E0" w14:textId="77777777" w:rsidR="00DF3088" w:rsidRPr="006B27DA" w:rsidRDefault="00DF3088" w:rsidP="00FC5706">
            <w:pPr>
              <w:pStyle w:val="Virsraksts1"/>
              <w:rPr>
                <w:b w:val="0"/>
                <w:bCs/>
                <w:szCs w:val="24"/>
              </w:rPr>
            </w:pPr>
          </w:p>
        </w:tc>
        <w:tc>
          <w:tcPr>
            <w:tcW w:w="545" w:type="dxa"/>
          </w:tcPr>
          <w:p w14:paraId="7E66E6C6" w14:textId="5C00E79F" w:rsidR="00DF3088" w:rsidRDefault="003B0205" w:rsidP="007338E6">
            <w:pPr>
              <w:pStyle w:val="Virsraksts1"/>
              <w:spacing w:line="360" w:lineRule="auto"/>
              <w:rPr>
                <w:szCs w:val="24"/>
              </w:rPr>
            </w:pPr>
            <w:r>
              <w:rPr>
                <w:szCs w:val="24"/>
              </w:rPr>
              <w:t>26</w:t>
            </w:r>
          </w:p>
        </w:tc>
      </w:tr>
    </w:tbl>
    <w:p w14:paraId="02FE662E" w14:textId="77777777" w:rsidR="00DF3088" w:rsidRDefault="00DF3088" w:rsidP="00FC5706">
      <w:pPr>
        <w:pStyle w:val="Virsraksts1"/>
        <w:rPr>
          <w:szCs w:val="24"/>
        </w:rPr>
      </w:pPr>
    </w:p>
    <w:p w14:paraId="2375113C" w14:textId="7474A52F" w:rsidR="00064C1F" w:rsidRDefault="00064C1F">
      <w:pPr>
        <w:rPr>
          <w:rFonts w:ascii="Times New Roman" w:eastAsiaTheme="majorEastAsia" w:hAnsi="Times New Roman" w:cs="Times New Roman"/>
          <w:color w:val="1F3763" w:themeColor="accent1" w:themeShade="7F"/>
          <w:sz w:val="24"/>
          <w:szCs w:val="24"/>
        </w:rPr>
      </w:pPr>
    </w:p>
    <w:p w14:paraId="6F4AEA2D" w14:textId="1BA4ACA1" w:rsidR="00A83AA7" w:rsidRDefault="00A83AA7">
      <w:pPr>
        <w:rPr>
          <w:rFonts w:ascii="RobustaTLPro-Medium" w:eastAsiaTheme="majorEastAsia" w:hAnsi="RobustaTLPro-Medium" w:cstheme="majorBidi"/>
          <w:color w:val="1C1C1C"/>
          <w:sz w:val="24"/>
          <w:szCs w:val="24"/>
        </w:rPr>
      </w:pPr>
      <w:r>
        <w:rPr>
          <w:rFonts w:ascii="RobustaTLPro-Medium" w:hAnsi="RobustaTLPro-Medium"/>
          <w:color w:val="1C1C1C"/>
        </w:rPr>
        <w:br w:type="page"/>
      </w:r>
    </w:p>
    <w:p w14:paraId="219E4DE9" w14:textId="77777777" w:rsidR="00344AE7" w:rsidRPr="004B1CF8" w:rsidRDefault="00344AE7" w:rsidP="00EA484D">
      <w:pPr>
        <w:pStyle w:val="Virsraksts1"/>
        <w:jc w:val="center"/>
      </w:pPr>
      <w:r w:rsidRPr="004B1CF8">
        <w:lastRenderedPageBreak/>
        <w:t>Ievads</w:t>
      </w:r>
    </w:p>
    <w:p w14:paraId="511FA37C" w14:textId="77777777" w:rsidR="00DD7BD2" w:rsidRPr="00DD7BD2" w:rsidRDefault="00DD7BD2" w:rsidP="009604A8">
      <w:pPr>
        <w:jc w:val="both"/>
        <w:rPr>
          <w:rFonts w:ascii="Times New Roman" w:hAnsi="Times New Roman" w:cs="Times New Roman"/>
          <w:sz w:val="24"/>
          <w:szCs w:val="24"/>
        </w:rPr>
      </w:pPr>
    </w:p>
    <w:p w14:paraId="779E4163" w14:textId="317212B8" w:rsidR="00054A36" w:rsidRDefault="00DD7BD2" w:rsidP="009604A8">
      <w:pPr>
        <w:jc w:val="both"/>
        <w:rPr>
          <w:rFonts w:ascii="Times New Roman" w:hAnsi="Times New Roman" w:cs="Times New Roman"/>
          <w:sz w:val="24"/>
          <w:szCs w:val="24"/>
        </w:rPr>
      </w:pPr>
      <w:r>
        <w:rPr>
          <w:rFonts w:ascii="Times New Roman" w:hAnsi="Times New Roman" w:cs="Times New Roman"/>
          <w:sz w:val="24"/>
          <w:szCs w:val="24"/>
        </w:rPr>
        <w:t>Līvānu novada pašvaldības integrētā</w:t>
      </w:r>
      <w:r w:rsidR="00B7789E">
        <w:rPr>
          <w:rFonts w:ascii="Times New Roman" w:hAnsi="Times New Roman" w:cs="Times New Roman"/>
          <w:sz w:val="24"/>
          <w:szCs w:val="24"/>
        </w:rPr>
        <w:t>s</w:t>
      </w:r>
      <w:r>
        <w:rPr>
          <w:rFonts w:ascii="Times New Roman" w:hAnsi="Times New Roman" w:cs="Times New Roman"/>
          <w:sz w:val="24"/>
          <w:szCs w:val="24"/>
        </w:rPr>
        <w:t xml:space="preserve"> attīstības programma 2019.-2025. gadam (turpmāk Attīstības programma) </w:t>
      </w:r>
      <w:r w:rsidR="0067390F">
        <w:rPr>
          <w:rFonts w:ascii="Times New Roman" w:hAnsi="Times New Roman" w:cs="Times New Roman"/>
          <w:sz w:val="24"/>
          <w:szCs w:val="24"/>
        </w:rPr>
        <w:t>ir</w:t>
      </w:r>
      <w:r w:rsidR="009C5373">
        <w:rPr>
          <w:rFonts w:ascii="Times New Roman" w:hAnsi="Times New Roman" w:cs="Times New Roman"/>
          <w:sz w:val="24"/>
          <w:szCs w:val="24"/>
        </w:rPr>
        <w:t xml:space="preserve"> Līvānu novada domes apstiprināts dokuments, kurā ir noteikt</w:t>
      </w:r>
      <w:r w:rsidR="00054A36">
        <w:rPr>
          <w:rFonts w:ascii="Times New Roman" w:hAnsi="Times New Roman" w:cs="Times New Roman"/>
          <w:sz w:val="24"/>
          <w:szCs w:val="24"/>
        </w:rPr>
        <w:t xml:space="preserve">s Līvānu novada </w:t>
      </w:r>
      <w:r w:rsidR="00BD522F">
        <w:rPr>
          <w:rFonts w:ascii="Times New Roman" w:hAnsi="Times New Roman" w:cs="Times New Roman"/>
          <w:sz w:val="24"/>
          <w:szCs w:val="24"/>
        </w:rPr>
        <w:t>vidējā termiņa</w:t>
      </w:r>
      <w:r w:rsidR="00054A36">
        <w:rPr>
          <w:rFonts w:ascii="Times New Roman" w:hAnsi="Times New Roman" w:cs="Times New Roman"/>
          <w:sz w:val="24"/>
          <w:szCs w:val="24"/>
        </w:rPr>
        <w:t xml:space="preserve"> sasniedzamais mērķis un vidēja termiņa </w:t>
      </w:r>
      <w:r w:rsidR="00054A36" w:rsidRPr="009A1972">
        <w:rPr>
          <w:rFonts w:ascii="Times New Roman" w:hAnsi="Times New Roman" w:cs="Times New Roman"/>
          <w:sz w:val="24"/>
          <w:szCs w:val="24"/>
        </w:rPr>
        <w:t>prioritātes 7</w:t>
      </w:r>
      <w:r w:rsidR="00054A36">
        <w:rPr>
          <w:rFonts w:ascii="Times New Roman" w:hAnsi="Times New Roman" w:cs="Times New Roman"/>
          <w:sz w:val="24"/>
          <w:szCs w:val="24"/>
        </w:rPr>
        <w:t xml:space="preserve"> gadu periodā. Līvānu novada attīstības programmā ir noteiktas 2 attīstības prioritātes:</w:t>
      </w:r>
    </w:p>
    <w:p w14:paraId="4C29CF78" w14:textId="5DB5A58B" w:rsidR="00BA7316" w:rsidRPr="00BA7316" w:rsidRDefault="00597AF0" w:rsidP="009604A8">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d</w:t>
      </w:r>
      <w:r w:rsidR="00BA7316" w:rsidRPr="00BA7316">
        <w:rPr>
          <w:rFonts w:ascii="Times New Roman" w:hAnsi="Times New Roman" w:cs="Times New Roman"/>
          <w:sz w:val="24"/>
          <w:szCs w:val="24"/>
        </w:rPr>
        <w:t>zīves un darba prasmes, pašiniciatīva un uzņēmība</w:t>
      </w:r>
      <w:r>
        <w:rPr>
          <w:rFonts w:ascii="Times New Roman" w:hAnsi="Times New Roman" w:cs="Times New Roman"/>
          <w:sz w:val="24"/>
          <w:szCs w:val="24"/>
        </w:rPr>
        <w:t>;</w:t>
      </w:r>
    </w:p>
    <w:p w14:paraId="7B091518" w14:textId="2627BE20" w:rsidR="00BA7316" w:rsidRPr="00BA7316" w:rsidRDefault="00597AF0" w:rsidP="009604A8">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u</w:t>
      </w:r>
      <w:r w:rsidR="00BA7316" w:rsidRPr="00BA7316">
        <w:rPr>
          <w:rFonts w:ascii="Times New Roman" w:hAnsi="Times New Roman" w:cs="Times New Roman"/>
          <w:sz w:val="24"/>
          <w:szCs w:val="24"/>
        </w:rPr>
        <w:t>zņēmējdarbība, darbs un ģimenes labsajūta</w:t>
      </w:r>
      <w:r>
        <w:rPr>
          <w:rFonts w:ascii="Times New Roman" w:hAnsi="Times New Roman" w:cs="Times New Roman"/>
          <w:sz w:val="24"/>
          <w:szCs w:val="24"/>
        </w:rPr>
        <w:t>.</w:t>
      </w:r>
    </w:p>
    <w:p w14:paraId="75CD33B6" w14:textId="0F6D5A30" w:rsidR="003C4A38" w:rsidRDefault="00A95E07" w:rsidP="00100C0D">
      <w:pPr>
        <w:ind w:firstLine="360"/>
        <w:jc w:val="both"/>
        <w:rPr>
          <w:rFonts w:ascii="Times New Roman" w:hAnsi="Times New Roman" w:cs="Times New Roman"/>
          <w:sz w:val="24"/>
          <w:szCs w:val="24"/>
        </w:rPr>
      </w:pPr>
      <w:r>
        <w:rPr>
          <w:rFonts w:ascii="Times New Roman" w:hAnsi="Times New Roman" w:cs="Times New Roman"/>
          <w:sz w:val="24"/>
          <w:szCs w:val="24"/>
        </w:rPr>
        <w:t xml:space="preserve">Tās ir paredzēts sasniegt, īstenojot </w:t>
      </w:r>
      <w:r w:rsidR="00B45832">
        <w:rPr>
          <w:rFonts w:ascii="Times New Roman" w:hAnsi="Times New Roman" w:cs="Times New Roman"/>
          <w:sz w:val="24"/>
          <w:szCs w:val="24"/>
        </w:rPr>
        <w:t>29</w:t>
      </w:r>
      <w:r>
        <w:rPr>
          <w:rFonts w:ascii="Times New Roman" w:hAnsi="Times New Roman" w:cs="Times New Roman"/>
          <w:sz w:val="24"/>
          <w:szCs w:val="24"/>
        </w:rPr>
        <w:t xml:space="preserve"> uzdevumus, kas atbilstoši prioritātēm sagrupēti </w:t>
      </w:r>
      <w:r w:rsidR="00A42510">
        <w:rPr>
          <w:rFonts w:ascii="Times New Roman" w:hAnsi="Times New Roman" w:cs="Times New Roman"/>
          <w:sz w:val="24"/>
          <w:szCs w:val="24"/>
        </w:rPr>
        <w:t>6</w:t>
      </w:r>
      <w:r>
        <w:rPr>
          <w:rFonts w:ascii="Times New Roman" w:hAnsi="Times New Roman" w:cs="Times New Roman"/>
          <w:sz w:val="24"/>
          <w:szCs w:val="24"/>
        </w:rPr>
        <w:t xml:space="preserve"> rīcību virzienos. </w:t>
      </w:r>
    </w:p>
    <w:p w14:paraId="4AF9A1C8" w14:textId="27DF9F71" w:rsidR="00A37AEF" w:rsidRDefault="00A37AEF" w:rsidP="00100C0D">
      <w:pPr>
        <w:ind w:firstLine="360"/>
        <w:jc w:val="both"/>
        <w:rPr>
          <w:rFonts w:ascii="Times New Roman" w:hAnsi="Times New Roman" w:cs="Times New Roman"/>
          <w:sz w:val="24"/>
          <w:szCs w:val="24"/>
        </w:rPr>
      </w:pPr>
      <w:r>
        <w:rPr>
          <w:rFonts w:ascii="Times New Roman" w:hAnsi="Times New Roman" w:cs="Times New Roman"/>
          <w:sz w:val="24"/>
          <w:szCs w:val="24"/>
        </w:rPr>
        <w:t xml:space="preserve">Lai būtu iespējams sekot līdzi, vai izstrādātās </w:t>
      </w:r>
      <w:r w:rsidR="00100C0D">
        <w:rPr>
          <w:rFonts w:ascii="Times New Roman" w:hAnsi="Times New Roman" w:cs="Times New Roman"/>
          <w:sz w:val="24"/>
          <w:szCs w:val="24"/>
        </w:rPr>
        <w:t>a</w:t>
      </w:r>
      <w:r>
        <w:rPr>
          <w:rFonts w:ascii="Times New Roman" w:hAnsi="Times New Roman" w:cs="Times New Roman"/>
          <w:sz w:val="24"/>
          <w:szCs w:val="24"/>
        </w:rPr>
        <w:t xml:space="preserve">ttīstības programmas </w:t>
      </w:r>
      <w:r w:rsidR="00100C0D">
        <w:rPr>
          <w:rFonts w:ascii="Times New Roman" w:hAnsi="Times New Roman" w:cs="Times New Roman"/>
          <w:sz w:val="24"/>
          <w:szCs w:val="24"/>
        </w:rPr>
        <w:t>ieviešanas</w:t>
      </w:r>
      <w:r>
        <w:rPr>
          <w:rFonts w:ascii="Times New Roman" w:hAnsi="Times New Roman" w:cs="Times New Roman"/>
          <w:sz w:val="24"/>
          <w:szCs w:val="24"/>
        </w:rPr>
        <w:t xml:space="preserve"> process atbilst plānotajam, Līvānu novada pašvaldība ir izstrādājusi </w:t>
      </w:r>
      <w:r w:rsidR="00215395">
        <w:rPr>
          <w:rFonts w:ascii="Times New Roman" w:hAnsi="Times New Roman" w:cs="Times New Roman"/>
          <w:sz w:val="24"/>
          <w:szCs w:val="24"/>
        </w:rPr>
        <w:t xml:space="preserve">attīstības programmas </w:t>
      </w:r>
      <w:r>
        <w:rPr>
          <w:rFonts w:ascii="Times New Roman" w:hAnsi="Times New Roman" w:cs="Times New Roman"/>
          <w:sz w:val="24"/>
          <w:szCs w:val="24"/>
        </w:rPr>
        <w:t>īstenošanas uzraudzības kārtību, lai:</w:t>
      </w:r>
    </w:p>
    <w:p w14:paraId="25E1D500" w14:textId="65FB5A47" w:rsidR="00A37AEF" w:rsidRDefault="0021539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s</w:t>
      </w:r>
      <w:r w:rsidR="00A37AEF" w:rsidRPr="00A37AEF">
        <w:rPr>
          <w:rFonts w:ascii="Times New Roman" w:hAnsi="Times New Roman" w:cs="Times New Roman"/>
          <w:sz w:val="24"/>
          <w:szCs w:val="24"/>
        </w:rPr>
        <w:t xml:space="preserve">ekmētu domes </w:t>
      </w:r>
      <w:r w:rsidR="00A37AEF">
        <w:rPr>
          <w:rFonts w:ascii="Times New Roman" w:hAnsi="Times New Roman" w:cs="Times New Roman"/>
          <w:sz w:val="24"/>
          <w:szCs w:val="24"/>
        </w:rPr>
        <w:t>struktūrvienību, daļu, kā arī uzņēmēju un sabiedrības koordinētu darbību novada attīstības jautājumos;</w:t>
      </w:r>
    </w:p>
    <w:p w14:paraId="23054418" w14:textId="46D8C401" w:rsidR="00A37AEF"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A37AEF">
        <w:rPr>
          <w:rFonts w:ascii="Times New Roman" w:hAnsi="Times New Roman" w:cs="Times New Roman"/>
          <w:sz w:val="24"/>
          <w:szCs w:val="24"/>
        </w:rPr>
        <w:t>odrošinātu novada attīstības novērtēšanas iespējas, identificējot pārmaiņas novada situācijā kopumā un pa jomām;</w:t>
      </w:r>
    </w:p>
    <w:p w14:paraId="6468D274" w14:textId="40940D7F" w:rsidR="00A37AEF"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i</w:t>
      </w:r>
      <w:r w:rsidR="00A37AEF">
        <w:rPr>
          <w:rFonts w:ascii="Times New Roman" w:hAnsi="Times New Roman" w:cs="Times New Roman"/>
          <w:sz w:val="24"/>
          <w:szCs w:val="24"/>
        </w:rPr>
        <w:t>dentificētu, vai attīstības programmas</w:t>
      </w:r>
      <w:r w:rsidR="00561BC2">
        <w:rPr>
          <w:rFonts w:ascii="Times New Roman" w:hAnsi="Times New Roman" w:cs="Times New Roman"/>
          <w:sz w:val="24"/>
          <w:szCs w:val="24"/>
        </w:rPr>
        <w:t xml:space="preserve"> rādītāju sasniegšana norit kā plānots;</w:t>
      </w:r>
    </w:p>
    <w:p w14:paraId="618BF9F7" w14:textId="20C3DF9A" w:rsidR="00561BC2" w:rsidRDefault="00561BC2"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Identificētu jaunas problēmas un iespējas, kas saistītas ar novada attīstību un kurām nepieciešams veltīt tālāku izpēti un attiecīgu lēmumu pieņemšanu to risināšanai;</w:t>
      </w:r>
    </w:p>
    <w:p w14:paraId="006BFC5F" w14:textId="0F09BE42" w:rsidR="00561BC2"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561BC2">
        <w:rPr>
          <w:rFonts w:ascii="Times New Roman" w:hAnsi="Times New Roman" w:cs="Times New Roman"/>
          <w:sz w:val="24"/>
          <w:szCs w:val="24"/>
        </w:rPr>
        <w:t>odrošinātu sabiedrību, politiķus un citas ieinteresētās</w:t>
      </w:r>
      <w:r w:rsidR="00B35489">
        <w:rPr>
          <w:rFonts w:ascii="Times New Roman" w:hAnsi="Times New Roman" w:cs="Times New Roman"/>
          <w:sz w:val="24"/>
          <w:szCs w:val="24"/>
        </w:rPr>
        <w:t xml:space="preserve"> puses ar informāciju par </w:t>
      </w:r>
      <w:r>
        <w:rPr>
          <w:rFonts w:ascii="Times New Roman" w:hAnsi="Times New Roman" w:cs="Times New Roman"/>
          <w:sz w:val="24"/>
          <w:szCs w:val="24"/>
        </w:rPr>
        <w:t xml:space="preserve">Līvānu novada </w:t>
      </w:r>
      <w:r w:rsidR="00B35489">
        <w:rPr>
          <w:rFonts w:ascii="Times New Roman" w:hAnsi="Times New Roman" w:cs="Times New Roman"/>
          <w:sz w:val="24"/>
          <w:szCs w:val="24"/>
        </w:rPr>
        <w:t>attīstības programmas īstenošanas sasniegumiem;</w:t>
      </w:r>
    </w:p>
    <w:p w14:paraId="044A4146" w14:textId="0D02AFD4" w:rsidR="00B35489"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w:t>
      </w:r>
      <w:r w:rsidR="00B35489">
        <w:rPr>
          <w:rFonts w:ascii="Times New Roman" w:hAnsi="Times New Roman" w:cs="Times New Roman"/>
          <w:sz w:val="24"/>
          <w:szCs w:val="24"/>
        </w:rPr>
        <w:t>amatot attīstības programmas aktualizācijas nepieciešamību;</w:t>
      </w:r>
    </w:p>
    <w:p w14:paraId="3ECF51AE" w14:textId="5620E10F" w:rsidR="00B35489"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B35489">
        <w:rPr>
          <w:rFonts w:ascii="Times New Roman" w:hAnsi="Times New Roman" w:cs="Times New Roman"/>
          <w:sz w:val="24"/>
          <w:szCs w:val="24"/>
        </w:rPr>
        <w:t xml:space="preserve">odrošinātu novada attīstības novērtēšanas iespējas. </w:t>
      </w:r>
    </w:p>
    <w:p w14:paraId="4DCA19F2" w14:textId="4D86E538" w:rsidR="007D4640" w:rsidRDefault="007D4640" w:rsidP="00DD7AF6">
      <w:pPr>
        <w:ind w:firstLine="360"/>
        <w:jc w:val="both"/>
        <w:rPr>
          <w:rFonts w:ascii="Times New Roman" w:hAnsi="Times New Roman" w:cs="Times New Roman"/>
          <w:sz w:val="24"/>
          <w:szCs w:val="24"/>
        </w:rPr>
      </w:pPr>
      <w:r>
        <w:rPr>
          <w:rFonts w:ascii="Times New Roman" w:hAnsi="Times New Roman" w:cs="Times New Roman"/>
          <w:sz w:val="24"/>
          <w:szCs w:val="24"/>
        </w:rPr>
        <w:t>Attīstības programmas īstenošanas uzraudzības un novērtēšanas kārtību nosaka Ministru kabineta noteikumi Nr.628 “</w:t>
      </w:r>
      <w:r w:rsidRPr="002F7FA4">
        <w:rPr>
          <w:rFonts w:ascii="Times New Roman" w:hAnsi="Times New Roman" w:cs="Times New Roman"/>
          <w:sz w:val="24"/>
          <w:szCs w:val="24"/>
        </w:rPr>
        <w:t>Noteikumi par pašvaldību teritorijas attīstības plānošanas dokumentiem</w:t>
      </w:r>
      <w:r>
        <w:rPr>
          <w:rFonts w:ascii="Times New Roman" w:hAnsi="Times New Roman" w:cs="Times New Roman"/>
          <w:sz w:val="24"/>
          <w:szCs w:val="24"/>
        </w:rPr>
        <w:t>”</w:t>
      </w:r>
      <w:r w:rsidR="00D62D3B">
        <w:rPr>
          <w:rFonts w:ascii="Times New Roman" w:hAnsi="Times New Roman" w:cs="Times New Roman"/>
          <w:sz w:val="24"/>
          <w:szCs w:val="24"/>
        </w:rPr>
        <w:t>, t</w:t>
      </w:r>
      <w:r w:rsidRPr="002F7FA4">
        <w:rPr>
          <w:rFonts w:ascii="Times New Roman" w:hAnsi="Times New Roman" w:cs="Times New Roman"/>
          <w:sz w:val="24"/>
          <w:szCs w:val="24"/>
        </w:rPr>
        <w:t>ajā ietver informāciju par veiktajām aktivitātēm, rezultatīvo rādītāju izmaiņas, secinājumus un ieteikumus turpmākajai rīcībai, kā arī informāciju par atbilstību ilgtspējīgas attīstības stratēģijā izvirzītajiem stratēģiskajiem mērķiem</w:t>
      </w:r>
      <w:r>
        <w:rPr>
          <w:rFonts w:ascii="Times New Roman" w:hAnsi="Times New Roman" w:cs="Times New Roman"/>
          <w:sz w:val="24"/>
          <w:szCs w:val="24"/>
        </w:rPr>
        <w:t>”</w:t>
      </w:r>
      <w:r w:rsidR="00DD7AF6">
        <w:rPr>
          <w:rFonts w:ascii="Times New Roman" w:hAnsi="Times New Roman" w:cs="Times New Roman"/>
          <w:sz w:val="24"/>
          <w:szCs w:val="24"/>
        </w:rPr>
        <w:t>.</w:t>
      </w:r>
    </w:p>
    <w:p w14:paraId="225966A7" w14:textId="21FF3133" w:rsidR="00453A2F" w:rsidRPr="00C628A3" w:rsidRDefault="00453A2F" w:rsidP="0007388E">
      <w:pPr>
        <w:ind w:firstLine="360"/>
        <w:jc w:val="both"/>
        <w:rPr>
          <w:rFonts w:ascii="Times New Roman" w:hAnsi="Times New Roman" w:cs="Times New Roman"/>
          <w:sz w:val="24"/>
          <w:szCs w:val="24"/>
        </w:rPr>
      </w:pPr>
      <w:r>
        <w:rPr>
          <w:rFonts w:ascii="Times New Roman" w:hAnsi="Times New Roman" w:cs="Times New Roman"/>
          <w:sz w:val="24"/>
          <w:szCs w:val="24"/>
        </w:rPr>
        <w:t xml:space="preserve">Par ikgadējo īstenošanas uzraudzības ziņojumu un 3 gadu periodu īstenošanas uzraudzības pārskata ziņojumu sagatavošanu atbildīga ir Līvānu novada </w:t>
      </w:r>
      <w:r w:rsidR="00B2445D">
        <w:rPr>
          <w:rFonts w:ascii="Times New Roman" w:hAnsi="Times New Roman" w:cs="Times New Roman"/>
          <w:sz w:val="24"/>
          <w:szCs w:val="24"/>
        </w:rPr>
        <w:t>Centrālās pārvaldes</w:t>
      </w:r>
      <w:r>
        <w:rPr>
          <w:rFonts w:ascii="Times New Roman" w:hAnsi="Times New Roman" w:cs="Times New Roman"/>
          <w:sz w:val="24"/>
          <w:szCs w:val="24"/>
        </w:rPr>
        <w:t xml:space="preserve"> Plānošanas un attīstības </w:t>
      </w:r>
      <w:r w:rsidR="001013E4">
        <w:rPr>
          <w:rFonts w:ascii="Times New Roman" w:hAnsi="Times New Roman" w:cs="Times New Roman"/>
          <w:sz w:val="24"/>
          <w:szCs w:val="24"/>
        </w:rPr>
        <w:t>no</w:t>
      </w:r>
      <w:r>
        <w:rPr>
          <w:rFonts w:ascii="Times New Roman" w:hAnsi="Times New Roman" w:cs="Times New Roman"/>
          <w:sz w:val="24"/>
          <w:szCs w:val="24"/>
        </w:rPr>
        <w:t xml:space="preserve">daļa sadarbībā ar Līvānu novada </w:t>
      </w:r>
      <w:r w:rsidR="00C96CDF">
        <w:rPr>
          <w:rFonts w:ascii="Times New Roman" w:hAnsi="Times New Roman" w:cs="Times New Roman"/>
          <w:sz w:val="24"/>
          <w:szCs w:val="24"/>
        </w:rPr>
        <w:t>pašvaldības</w:t>
      </w:r>
      <w:r>
        <w:rPr>
          <w:rFonts w:ascii="Times New Roman" w:hAnsi="Times New Roman" w:cs="Times New Roman"/>
          <w:sz w:val="24"/>
          <w:szCs w:val="24"/>
        </w:rPr>
        <w:t xml:space="preserve"> iestādēm un kapitālsabiedrībām</w:t>
      </w:r>
      <w:r w:rsidR="0007388E">
        <w:rPr>
          <w:rFonts w:ascii="Times New Roman" w:hAnsi="Times New Roman" w:cs="Times New Roman"/>
          <w:sz w:val="24"/>
          <w:szCs w:val="24"/>
        </w:rPr>
        <w:t xml:space="preserve">. </w:t>
      </w:r>
    </w:p>
    <w:p w14:paraId="488F03B7" w14:textId="57C88DF2" w:rsidR="00AC1213" w:rsidRDefault="00DD7AF6" w:rsidP="00DD7AF6">
      <w:pPr>
        <w:ind w:firstLine="360"/>
        <w:jc w:val="both"/>
        <w:rPr>
          <w:rFonts w:ascii="Times New Roman" w:hAnsi="Times New Roman" w:cs="Times New Roman"/>
          <w:sz w:val="24"/>
          <w:szCs w:val="24"/>
        </w:rPr>
      </w:pPr>
      <w:r>
        <w:rPr>
          <w:rFonts w:ascii="Times New Roman" w:hAnsi="Times New Roman" w:cs="Times New Roman"/>
          <w:sz w:val="24"/>
          <w:szCs w:val="24"/>
        </w:rPr>
        <w:t xml:space="preserve">Šis ir pārskats par </w:t>
      </w:r>
      <w:r w:rsidR="00F46B8A">
        <w:rPr>
          <w:rFonts w:ascii="Times New Roman" w:hAnsi="Times New Roman" w:cs="Times New Roman"/>
          <w:sz w:val="24"/>
          <w:szCs w:val="24"/>
        </w:rPr>
        <w:t>20</w:t>
      </w:r>
      <w:r w:rsidR="00D2602B">
        <w:rPr>
          <w:rFonts w:ascii="Times New Roman" w:hAnsi="Times New Roman" w:cs="Times New Roman"/>
          <w:sz w:val="24"/>
          <w:szCs w:val="24"/>
        </w:rPr>
        <w:t>2</w:t>
      </w:r>
      <w:r w:rsidR="007D78DE">
        <w:rPr>
          <w:rFonts w:ascii="Times New Roman" w:hAnsi="Times New Roman" w:cs="Times New Roman"/>
          <w:sz w:val="24"/>
          <w:szCs w:val="24"/>
        </w:rPr>
        <w:t>4</w:t>
      </w:r>
      <w:r w:rsidR="00F46B8A">
        <w:rPr>
          <w:rFonts w:ascii="Times New Roman" w:hAnsi="Times New Roman" w:cs="Times New Roman"/>
          <w:sz w:val="24"/>
          <w:szCs w:val="24"/>
        </w:rPr>
        <w:t>. gadu</w:t>
      </w:r>
      <w:r w:rsidR="0031148C">
        <w:rPr>
          <w:rFonts w:ascii="Times New Roman" w:hAnsi="Times New Roman" w:cs="Times New Roman"/>
          <w:sz w:val="24"/>
          <w:szCs w:val="24"/>
        </w:rPr>
        <w:t xml:space="preserve">. </w:t>
      </w:r>
      <w:r w:rsidR="00AC1213">
        <w:rPr>
          <w:rFonts w:ascii="Times New Roman" w:hAnsi="Times New Roman" w:cs="Times New Roman"/>
          <w:sz w:val="24"/>
          <w:szCs w:val="24"/>
        </w:rPr>
        <w:t>Ikgadējā ieviešanas uzraudzības ziņojuma par 20</w:t>
      </w:r>
      <w:r w:rsidR="00D2602B">
        <w:rPr>
          <w:rFonts w:ascii="Times New Roman" w:hAnsi="Times New Roman" w:cs="Times New Roman"/>
          <w:sz w:val="24"/>
          <w:szCs w:val="24"/>
        </w:rPr>
        <w:t>2</w:t>
      </w:r>
      <w:r w:rsidR="007D78DE">
        <w:rPr>
          <w:rFonts w:ascii="Times New Roman" w:hAnsi="Times New Roman" w:cs="Times New Roman"/>
          <w:sz w:val="24"/>
          <w:szCs w:val="24"/>
        </w:rPr>
        <w:t>4</w:t>
      </w:r>
      <w:r w:rsidR="00AC1213">
        <w:rPr>
          <w:rFonts w:ascii="Times New Roman" w:hAnsi="Times New Roman" w:cs="Times New Roman"/>
          <w:sz w:val="24"/>
          <w:szCs w:val="24"/>
        </w:rPr>
        <w:t xml:space="preserve">. gadu izstrāde ir veikta balstoties </w:t>
      </w:r>
      <w:r w:rsidR="001F6707">
        <w:rPr>
          <w:rFonts w:ascii="Times New Roman" w:hAnsi="Times New Roman" w:cs="Times New Roman"/>
          <w:sz w:val="24"/>
          <w:szCs w:val="24"/>
        </w:rPr>
        <w:t xml:space="preserve">uz statistikas datu analīzi un visu Līvānu novada pašvaldības iestāžu un struktūrvienību </w:t>
      </w:r>
      <w:r w:rsidR="003A3E6C">
        <w:rPr>
          <w:rFonts w:ascii="Times New Roman" w:hAnsi="Times New Roman" w:cs="Times New Roman"/>
          <w:sz w:val="24"/>
          <w:szCs w:val="24"/>
        </w:rPr>
        <w:t xml:space="preserve">sniegto informāciju. </w:t>
      </w:r>
    </w:p>
    <w:p w14:paraId="0E0F7D59" w14:textId="155139B3" w:rsidR="003A3E6C" w:rsidRPr="002263B8" w:rsidRDefault="003A3E6C" w:rsidP="00DD7AF6">
      <w:pPr>
        <w:ind w:firstLine="360"/>
        <w:jc w:val="both"/>
        <w:rPr>
          <w:rFonts w:ascii="Times New Roman" w:hAnsi="Times New Roman" w:cs="Times New Roman"/>
          <w:sz w:val="24"/>
          <w:szCs w:val="24"/>
        </w:rPr>
      </w:pPr>
      <w:r w:rsidRPr="002263B8">
        <w:rPr>
          <w:rFonts w:ascii="Times New Roman" w:hAnsi="Times New Roman" w:cs="Times New Roman"/>
          <w:sz w:val="24"/>
          <w:szCs w:val="24"/>
        </w:rPr>
        <w:t>Ikgadējā ieviešanas uzraudzības ziņojumā ir analizētas Līvānu novada vispārīgās att</w:t>
      </w:r>
      <w:r w:rsidR="007C2A6E" w:rsidRPr="002263B8">
        <w:rPr>
          <w:rFonts w:ascii="Times New Roman" w:hAnsi="Times New Roman" w:cs="Times New Roman"/>
          <w:sz w:val="24"/>
          <w:szCs w:val="24"/>
        </w:rPr>
        <w:t>ī</w:t>
      </w:r>
      <w:r w:rsidRPr="002263B8">
        <w:rPr>
          <w:rFonts w:ascii="Times New Roman" w:hAnsi="Times New Roman" w:cs="Times New Roman"/>
          <w:sz w:val="24"/>
          <w:szCs w:val="24"/>
        </w:rPr>
        <w:t>stības tendences, veikta attīstības prioritāšu</w:t>
      </w:r>
      <w:r w:rsidR="00215364" w:rsidRPr="002263B8">
        <w:rPr>
          <w:rFonts w:ascii="Times New Roman" w:hAnsi="Times New Roman" w:cs="Times New Roman"/>
          <w:sz w:val="24"/>
          <w:szCs w:val="24"/>
        </w:rPr>
        <w:t xml:space="preserve"> sasniegšanas rezultatīvo rādītāju un </w:t>
      </w:r>
      <w:r w:rsidR="007C2A6E" w:rsidRPr="002263B8">
        <w:rPr>
          <w:rFonts w:ascii="Times New Roman" w:hAnsi="Times New Roman" w:cs="Times New Roman"/>
          <w:sz w:val="24"/>
          <w:szCs w:val="24"/>
        </w:rPr>
        <w:t>teritorijas</w:t>
      </w:r>
      <w:r w:rsidR="00215364" w:rsidRPr="002263B8">
        <w:rPr>
          <w:rFonts w:ascii="Times New Roman" w:hAnsi="Times New Roman" w:cs="Times New Roman"/>
          <w:sz w:val="24"/>
          <w:szCs w:val="24"/>
        </w:rPr>
        <w:t xml:space="preserve"> attīstības (</w:t>
      </w:r>
      <w:proofErr w:type="spellStart"/>
      <w:r w:rsidR="00215364" w:rsidRPr="002263B8">
        <w:rPr>
          <w:rFonts w:ascii="Times New Roman" w:hAnsi="Times New Roman" w:cs="Times New Roman"/>
          <w:sz w:val="24"/>
          <w:szCs w:val="24"/>
        </w:rPr>
        <w:t>makroietekmes</w:t>
      </w:r>
      <w:proofErr w:type="spellEnd"/>
      <w:r w:rsidR="00215364" w:rsidRPr="002263B8">
        <w:rPr>
          <w:rFonts w:ascii="Times New Roman" w:hAnsi="Times New Roman" w:cs="Times New Roman"/>
          <w:sz w:val="24"/>
          <w:szCs w:val="24"/>
        </w:rPr>
        <w:t xml:space="preserve">) rādītāju, kā arī katra Rīcību plāna, t.sk. Investīciju plāna pasākuma ieviešanas rezultātu apkopošana un analīze, veikts kopējais pasākumu plāna izpildes un realizēto projektu apkopojums, bet noslēgumā sniegti būtiskākie secinājumi un priekšlikumi. </w:t>
      </w:r>
    </w:p>
    <w:p w14:paraId="6B305CC3" w14:textId="51A82169" w:rsidR="00CA5C85" w:rsidRPr="0053740F" w:rsidRDefault="00CA5C85" w:rsidP="00DD7AF6">
      <w:pPr>
        <w:ind w:firstLine="360"/>
        <w:jc w:val="both"/>
        <w:rPr>
          <w:rFonts w:ascii="Times New Roman" w:hAnsi="Times New Roman" w:cs="Times New Roman"/>
          <w:sz w:val="24"/>
          <w:szCs w:val="24"/>
        </w:rPr>
      </w:pPr>
      <w:r>
        <w:rPr>
          <w:rFonts w:ascii="Times New Roman" w:hAnsi="Times New Roman" w:cs="Times New Roman"/>
          <w:sz w:val="24"/>
          <w:szCs w:val="24"/>
        </w:rPr>
        <w:t xml:space="preserve">Pārskats </w:t>
      </w:r>
      <w:r w:rsidRPr="000F334B">
        <w:rPr>
          <w:rFonts w:ascii="Times New Roman" w:hAnsi="Times New Roman" w:cs="Times New Roman"/>
          <w:sz w:val="24"/>
          <w:szCs w:val="24"/>
        </w:rPr>
        <w:t xml:space="preserve">sastāv no ievada, </w:t>
      </w:r>
      <w:r w:rsidR="002263B8" w:rsidRPr="000F334B">
        <w:rPr>
          <w:rFonts w:ascii="Times New Roman" w:hAnsi="Times New Roman" w:cs="Times New Roman"/>
          <w:sz w:val="24"/>
          <w:szCs w:val="24"/>
        </w:rPr>
        <w:t>2</w:t>
      </w:r>
      <w:r w:rsidRPr="000F334B">
        <w:rPr>
          <w:rFonts w:ascii="Times New Roman" w:hAnsi="Times New Roman" w:cs="Times New Roman"/>
          <w:sz w:val="24"/>
          <w:szCs w:val="24"/>
        </w:rPr>
        <w:t xml:space="preserve"> nodaļām</w:t>
      </w:r>
      <w:r w:rsidRPr="0053740F">
        <w:rPr>
          <w:rFonts w:ascii="Times New Roman" w:hAnsi="Times New Roman" w:cs="Times New Roman"/>
          <w:sz w:val="24"/>
          <w:szCs w:val="24"/>
        </w:rPr>
        <w:t>, secinājumiem</w:t>
      </w:r>
      <w:r>
        <w:rPr>
          <w:rFonts w:ascii="Times New Roman" w:hAnsi="Times New Roman" w:cs="Times New Roman"/>
          <w:sz w:val="24"/>
          <w:szCs w:val="24"/>
        </w:rPr>
        <w:t>, priekšlikumiem, kā arī</w:t>
      </w:r>
      <w:r w:rsidR="00A5431E">
        <w:rPr>
          <w:rFonts w:ascii="Times New Roman" w:hAnsi="Times New Roman" w:cs="Times New Roman"/>
          <w:color w:val="FF0000"/>
          <w:sz w:val="24"/>
          <w:szCs w:val="24"/>
        </w:rPr>
        <w:t xml:space="preserve"> </w:t>
      </w:r>
      <w:r w:rsidRPr="0053740F">
        <w:rPr>
          <w:rFonts w:ascii="Times New Roman" w:hAnsi="Times New Roman" w:cs="Times New Roman"/>
          <w:sz w:val="24"/>
          <w:szCs w:val="24"/>
        </w:rPr>
        <w:t>pielikum</w:t>
      </w:r>
      <w:r w:rsidR="00A5431E">
        <w:rPr>
          <w:rFonts w:ascii="Times New Roman" w:hAnsi="Times New Roman" w:cs="Times New Roman"/>
          <w:sz w:val="24"/>
          <w:szCs w:val="24"/>
        </w:rPr>
        <w:t>u</w:t>
      </w:r>
      <w:r w:rsidRPr="0053740F">
        <w:rPr>
          <w:rFonts w:ascii="Times New Roman" w:hAnsi="Times New Roman" w:cs="Times New Roman"/>
          <w:sz w:val="24"/>
          <w:szCs w:val="24"/>
        </w:rPr>
        <w:t>:</w:t>
      </w:r>
    </w:p>
    <w:p w14:paraId="75863181" w14:textId="4DCFAA4A" w:rsidR="00CA5C85"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2D446B" w:rsidRPr="0053740F">
        <w:rPr>
          <w:rFonts w:ascii="Times New Roman" w:hAnsi="Times New Roman" w:cs="Times New Roman"/>
          <w:sz w:val="24"/>
          <w:szCs w:val="24"/>
        </w:rPr>
        <w:t>irmajā daļā ir sniegts Līvānu novada vispārīgs attīstības raksturojums</w:t>
      </w:r>
      <w:r>
        <w:rPr>
          <w:rFonts w:ascii="Times New Roman" w:hAnsi="Times New Roman" w:cs="Times New Roman"/>
          <w:sz w:val="24"/>
          <w:szCs w:val="24"/>
        </w:rPr>
        <w:t>;</w:t>
      </w:r>
    </w:p>
    <w:p w14:paraId="2D299A24" w14:textId="41A6F6BF" w:rsidR="0023703C"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o</w:t>
      </w:r>
      <w:r w:rsidR="0023703C" w:rsidRPr="0053740F">
        <w:rPr>
          <w:rFonts w:ascii="Times New Roman" w:hAnsi="Times New Roman" w:cs="Times New Roman"/>
          <w:sz w:val="24"/>
          <w:szCs w:val="24"/>
        </w:rPr>
        <w:t>trajā daļā ir sniegta informācija par Rīcību plāna, t</w:t>
      </w:r>
      <w:r w:rsidR="00C84449">
        <w:rPr>
          <w:rFonts w:ascii="Times New Roman" w:hAnsi="Times New Roman" w:cs="Times New Roman"/>
          <w:sz w:val="24"/>
          <w:szCs w:val="24"/>
        </w:rPr>
        <w:t>ai</w:t>
      </w:r>
      <w:r w:rsidR="0023703C" w:rsidRPr="0053740F">
        <w:rPr>
          <w:rFonts w:ascii="Times New Roman" w:hAnsi="Times New Roman" w:cs="Times New Roman"/>
          <w:sz w:val="24"/>
          <w:szCs w:val="24"/>
        </w:rPr>
        <w:t xml:space="preserve"> sk</w:t>
      </w:r>
      <w:r w:rsidR="00C84449">
        <w:rPr>
          <w:rFonts w:ascii="Times New Roman" w:hAnsi="Times New Roman" w:cs="Times New Roman"/>
          <w:sz w:val="24"/>
          <w:szCs w:val="24"/>
        </w:rPr>
        <w:t>aitā</w:t>
      </w:r>
      <w:r w:rsidR="00B30C95" w:rsidRPr="0053740F">
        <w:rPr>
          <w:rFonts w:ascii="Times New Roman" w:hAnsi="Times New Roman" w:cs="Times New Roman"/>
          <w:sz w:val="24"/>
          <w:szCs w:val="24"/>
        </w:rPr>
        <w:t xml:space="preserve"> Investīciju plāna </w:t>
      </w:r>
      <w:r w:rsidR="00913F89" w:rsidRPr="0053740F">
        <w:rPr>
          <w:rFonts w:ascii="Times New Roman" w:hAnsi="Times New Roman" w:cs="Times New Roman"/>
          <w:sz w:val="24"/>
          <w:szCs w:val="24"/>
        </w:rPr>
        <w:t>pasākumu ieviešanas rezultātiem</w:t>
      </w:r>
      <w:r>
        <w:rPr>
          <w:rFonts w:ascii="Times New Roman" w:hAnsi="Times New Roman" w:cs="Times New Roman"/>
          <w:sz w:val="24"/>
          <w:szCs w:val="24"/>
        </w:rPr>
        <w:t>;</w:t>
      </w:r>
    </w:p>
    <w:p w14:paraId="76A7BCE2" w14:textId="7A954074" w:rsidR="0023703C"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913F89" w:rsidRPr="0053740F">
        <w:rPr>
          <w:rFonts w:ascii="Times New Roman" w:hAnsi="Times New Roman" w:cs="Times New Roman"/>
          <w:sz w:val="24"/>
          <w:szCs w:val="24"/>
        </w:rPr>
        <w:t>ārskata ziņojuma n</w:t>
      </w:r>
      <w:r w:rsidR="0023703C" w:rsidRPr="0053740F">
        <w:rPr>
          <w:rFonts w:ascii="Times New Roman" w:hAnsi="Times New Roman" w:cs="Times New Roman"/>
          <w:sz w:val="24"/>
          <w:szCs w:val="24"/>
        </w:rPr>
        <w:t>oslēdzošajā daļ</w:t>
      </w:r>
      <w:r w:rsidR="00913F89" w:rsidRPr="0053740F">
        <w:rPr>
          <w:rFonts w:ascii="Times New Roman" w:hAnsi="Times New Roman" w:cs="Times New Roman"/>
          <w:sz w:val="24"/>
          <w:szCs w:val="24"/>
        </w:rPr>
        <w:t xml:space="preserve">ā ir </w:t>
      </w:r>
      <w:r>
        <w:rPr>
          <w:rFonts w:ascii="Times New Roman" w:hAnsi="Times New Roman" w:cs="Times New Roman"/>
          <w:sz w:val="24"/>
          <w:szCs w:val="24"/>
        </w:rPr>
        <w:t xml:space="preserve">apkopoti </w:t>
      </w:r>
      <w:r w:rsidR="00913F89" w:rsidRPr="0053740F">
        <w:rPr>
          <w:rFonts w:ascii="Times New Roman" w:hAnsi="Times New Roman" w:cs="Times New Roman"/>
          <w:sz w:val="24"/>
          <w:szCs w:val="24"/>
        </w:rPr>
        <w:t xml:space="preserve">secinājumi un </w:t>
      </w:r>
      <w:r>
        <w:rPr>
          <w:rFonts w:ascii="Times New Roman" w:hAnsi="Times New Roman" w:cs="Times New Roman"/>
          <w:sz w:val="24"/>
          <w:szCs w:val="24"/>
        </w:rPr>
        <w:t xml:space="preserve"> sniegti </w:t>
      </w:r>
      <w:r w:rsidR="00913F89" w:rsidRPr="0053740F">
        <w:rPr>
          <w:rFonts w:ascii="Times New Roman" w:hAnsi="Times New Roman" w:cs="Times New Roman"/>
          <w:sz w:val="24"/>
          <w:szCs w:val="24"/>
        </w:rPr>
        <w:t>priekšlikumi turpmākai darbībai</w:t>
      </w:r>
      <w:r>
        <w:rPr>
          <w:rFonts w:ascii="Times New Roman" w:hAnsi="Times New Roman" w:cs="Times New Roman"/>
          <w:sz w:val="24"/>
          <w:szCs w:val="24"/>
        </w:rPr>
        <w:t>;</w:t>
      </w:r>
    </w:p>
    <w:p w14:paraId="764A5536" w14:textId="28862B7A" w:rsidR="00C628A3" w:rsidRPr="00D80149" w:rsidRDefault="0008316C" w:rsidP="00027A57">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8D5462" w:rsidRPr="00D80149">
        <w:rPr>
          <w:rFonts w:ascii="Times New Roman" w:hAnsi="Times New Roman" w:cs="Times New Roman"/>
          <w:sz w:val="24"/>
          <w:szCs w:val="24"/>
        </w:rPr>
        <w:t>ielikum</w:t>
      </w:r>
      <w:r w:rsidR="00AA075F" w:rsidRPr="00D80149">
        <w:rPr>
          <w:rFonts w:ascii="Times New Roman" w:hAnsi="Times New Roman" w:cs="Times New Roman"/>
          <w:sz w:val="24"/>
          <w:szCs w:val="24"/>
        </w:rPr>
        <w:t>ā</w:t>
      </w:r>
      <w:r w:rsidR="008D5462" w:rsidRPr="00D80149">
        <w:rPr>
          <w:rFonts w:ascii="Times New Roman" w:hAnsi="Times New Roman" w:cs="Times New Roman"/>
          <w:sz w:val="24"/>
          <w:szCs w:val="24"/>
        </w:rPr>
        <w:t xml:space="preserve"> apkopota informācija par</w:t>
      </w:r>
      <w:r w:rsidR="0053740F" w:rsidRPr="00D80149">
        <w:rPr>
          <w:rFonts w:ascii="Times New Roman" w:hAnsi="Times New Roman" w:cs="Times New Roman"/>
          <w:sz w:val="24"/>
          <w:szCs w:val="24"/>
        </w:rPr>
        <w:t xml:space="preserve"> attīstības rezultatīvajiem rādītājiem</w:t>
      </w:r>
      <w:r w:rsidR="00D80149">
        <w:rPr>
          <w:rFonts w:ascii="Times New Roman" w:hAnsi="Times New Roman" w:cs="Times New Roman"/>
          <w:sz w:val="24"/>
          <w:szCs w:val="24"/>
        </w:rPr>
        <w:t>.</w:t>
      </w:r>
    </w:p>
    <w:p w14:paraId="2F3ADAD6" w14:textId="5346D23E" w:rsidR="00C628A3" w:rsidRDefault="00C628A3" w:rsidP="00556B80">
      <w:pPr>
        <w:ind w:firstLine="360"/>
        <w:jc w:val="both"/>
        <w:rPr>
          <w:rFonts w:ascii="Times New Roman" w:hAnsi="Times New Roman" w:cs="Times New Roman"/>
          <w:sz w:val="24"/>
          <w:szCs w:val="24"/>
        </w:rPr>
      </w:pPr>
      <w:r>
        <w:rPr>
          <w:rFonts w:ascii="Times New Roman" w:hAnsi="Times New Roman" w:cs="Times New Roman"/>
          <w:sz w:val="24"/>
          <w:szCs w:val="24"/>
        </w:rPr>
        <w:t xml:space="preserve">Izstrādātajam dokumentam ir informatīvs un analītisks raksturs, lai informētu sabiedrību par sasniegtajiem rezultātiem un īstenotajiem pasākumiem, identificētu nepieciešamās darbības un precizējumus attīstības programmas Rīcību plānā, t.sk. Investīciju plānā. </w:t>
      </w:r>
    </w:p>
    <w:p w14:paraId="2A09FF31" w14:textId="25FC0494" w:rsidR="005736B5" w:rsidRDefault="005736B5" w:rsidP="00556B80">
      <w:pPr>
        <w:ind w:firstLine="360"/>
        <w:jc w:val="both"/>
        <w:rPr>
          <w:rFonts w:ascii="Times New Roman" w:hAnsi="Times New Roman" w:cs="Times New Roman"/>
          <w:sz w:val="24"/>
          <w:szCs w:val="24"/>
        </w:rPr>
      </w:pPr>
      <w:r>
        <w:rPr>
          <w:rFonts w:ascii="Times New Roman" w:hAnsi="Times New Roman" w:cs="Times New Roman"/>
          <w:sz w:val="24"/>
          <w:szCs w:val="24"/>
        </w:rPr>
        <w:t xml:space="preserve">Uzraudzības ziņojumu izstrādāja </w:t>
      </w:r>
      <w:r w:rsidR="00521183">
        <w:rPr>
          <w:rFonts w:ascii="Times New Roman" w:hAnsi="Times New Roman" w:cs="Times New Roman"/>
          <w:sz w:val="24"/>
          <w:szCs w:val="24"/>
        </w:rPr>
        <w:t xml:space="preserve">Līvānu novada Centrālās pārvaldes Plānošanas un attīstības nodaļa </w:t>
      </w:r>
      <w:r w:rsidR="005D1421">
        <w:rPr>
          <w:rFonts w:ascii="Times New Roman" w:hAnsi="Times New Roman" w:cs="Times New Roman"/>
          <w:sz w:val="24"/>
          <w:szCs w:val="24"/>
        </w:rPr>
        <w:t>sadarbībā ar pašvaldības iestādēm un struktūrvienībām.</w:t>
      </w:r>
    </w:p>
    <w:p w14:paraId="0B0FCAA0" w14:textId="2E2F560C" w:rsidR="004B1CF8" w:rsidRDefault="004B1CF8">
      <w:pPr>
        <w:rPr>
          <w:rFonts w:ascii="Times New Roman" w:hAnsi="Times New Roman" w:cs="Times New Roman"/>
          <w:sz w:val="24"/>
          <w:szCs w:val="24"/>
        </w:rPr>
      </w:pPr>
      <w:r>
        <w:rPr>
          <w:rFonts w:ascii="Times New Roman" w:hAnsi="Times New Roman" w:cs="Times New Roman"/>
          <w:sz w:val="24"/>
          <w:szCs w:val="24"/>
        </w:rPr>
        <w:br w:type="page"/>
      </w:r>
    </w:p>
    <w:p w14:paraId="2F0A7507" w14:textId="0F45D319" w:rsidR="009E672E" w:rsidRPr="00C56764" w:rsidRDefault="005A1ABB" w:rsidP="00700F7B">
      <w:pPr>
        <w:pStyle w:val="Inesegalvenaisvirsraksts"/>
        <w:numPr>
          <w:ilvl w:val="0"/>
          <w:numId w:val="5"/>
        </w:numPr>
        <w:jc w:val="center"/>
      </w:pPr>
      <w:bookmarkStart w:id="6" w:name="_Toc150768049"/>
      <w:r w:rsidRPr="00C56764">
        <w:lastRenderedPageBreak/>
        <w:t>Līvānu novada vispārīgs attīstības raksturojums</w:t>
      </w:r>
      <w:bookmarkEnd w:id="6"/>
    </w:p>
    <w:p w14:paraId="7CA6D8F5" w14:textId="77777777" w:rsidR="005A1ABB" w:rsidRDefault="005A1ABB" w:rsidP="009604A8">
      <w:pPr>
        <w:jc w:val="both"/>
        <w:rPr>
          <w:rFonts w:ascii="Times New Roman" w:hAnsi="Times New Roman" w:cs="Times New Roman"/>
          <w:sz w:val="24"/>
          <w:szCs w:val="24"/>
        </w:rPr>
      </w:pPr>
    </w:p>
    <w:p w14:paraId="253D59A0" w14:textId="0F1E5D0F" w:rsidR="007B3ECE" w:rsidRPr="00450FF3" w:rsidRDefault="00F42329" w:rsidP="00BB611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Līvānu novada </w:t>
      </w:r>
      <w:r w:rsidR="000477C1">
        <w:rPr>
          <w:rFonts w:ascii="Times New Roman" w:hAnsi="Times New Roman" w:cs="Times New Roman"/>
          <w:sz w:val="24"/>
          <w:szCs w:val="24"/>
        </w:rPr>
        <w:t xml:space="preserve">attīstības tendences raksturo vairāki rādītāji. Kā viens no būtiskākajiem rādītājiem </w:t>
      </w:r>
      <w:r w:rsidR="001C37E5">
        <w:rPr>
          <w:rFonts w:ascii="Times New Roman" w:hAnsi="Times New Roman" w:cs="Times New Roman"/>
          <w:sz w:val="24"/>
          <w:szCs w:val="24"/>
        </w:rPr>
        <w:t>bija</w:t>
      </w:r>
      <w:r w:rsidR="000477C1">
        <w:rPr>
          <w:rFonts w:ascii="Times New Roman" w:hAnsi="Times New Roman" w:cs="Times New Roman"/>
          <w:sz w:val="24"/>
          <w:szCs w:val="24"/>
        </w:rPr>
        <w:t xml:space="preserve"> teritorijas attīstības </w:t>
      </w:r>
      <w:r w:rsidR="00C47456">
        <w:rPr>
          <w:rFonts w:ascii="Times New Roman" w:hAnsi="Times New Roman" w:cs="Times New Roman"/>
          <w:sz w:val="24"/>
          <w:szCs w:val="24"/>
        </w:rPr>
        <w:t>līmeņa indekss</w:t>
      </w:r>
      <w:r w:rsidR="007B3ECE">
        <w:rPr>
          <w:rFonts w:ascii="Times New Roman" w:hAnsi="Times New Roman" w:cs="Times New Roman"/>
          <w:sz w:val="24"/>
          <w:szCs w:val="24"/>
        </w:rPr>
        <w:t>, kas</w:t>
      </w:r>
      <w:r w:rsidR="007B3ECE" w:rsidRPr="007B3ECE">
        <w:rPr>
          <w:rFonts w:ascii="Times New Roman" w:hAnsi="Times New Roman" w:cs="Times New Roman"/>
          <w:sz w:val="24"/>
          <w:szCs w:val="24"/>
        </w:rPr>
        <w:t xml:space="preserve"> </w:t>
      </w:r>
      <w:r w:rsidR="007B3ECE" w:rsidRPr="00450FF3">
        <w:rPr>
          <w:rFonts w:ascii="Times New Roman" w:hAnsi="Times New Roman" w:cs="Times New Roman"/>
          <w:sz w:val="24"/>
          <w:szCs w:val="24"/>
        </w:rPr>
        <w:t>raksturo</w:t>
      </w:r>
      <w:r w:rsidR="007B3ECE">
        <w:rPr>
          <w:rFonts w:ascii="Times New Roman" w:hAnsi="Times New Roman" w:cs="Times New Roman"/>
          <w:sz w:val="24"/>
          <w:szCs w:val="24"/>
        </w:rPr>
        <w:t>ja</w:t>
      </w:r>
      <w:r w:rsidR="007B3ECE" w:rsidRPr="00450FF3">
        <w:rPr>
          <w:rFonts w:ascii="Times New Roman" w:hAnsi="Times New Roman" w:cs="Times New Roman"/>
          <w:sz w:val="24"/>
          <w:szCs w:val="24"/>
        </w:rPr>
        <w:t xml:space="preserve"> attīstības līmeni attiecīgajā periodā, parādot teritoriju augstāku vai zemāku attīstību salīdzinājumā ar vidējo attīstības līmeni valstī. Teritorijas attīstības indekss </w:t>
      </w:r>
      <w:r w:rsidR="003F048C">
        <w:rPr>
          <w:rFonts w:ascii="Times New Roman" w:hAnsi="Times New Roman" w:cs="Times New Roman"/>
          <w:sz w:val="24"/>
          <w:szCs w:val="24"/>
        </w:rPr>
        <w:t>bija</w:t>
      </w:r>
      <w:r w:rsidR="007B3ECE" w:rsidRPr="00450FF3">
        <w:rPr>
          <w:rFonts w:ascii="Times New Roman" w:hAnsi="Times New Roman" w:cs="Times New Roman"/>
          <w:sz w:val="24"/>
          <w:szCs w:val="24"/>
        </w:rPr>
        <w:t xml:space="preserve"> vispārināts rādītājs, ko aprēķin</w:t>
      </w:r>
      <w:r w:rsidR="003F048C">
        <w:rPr>
          <w:rFonts w:ascii="Times New Roman" w:hAnsi="Times New Roman" w:cs="Times New Roman"/>
          <w:sz w:val="24"/>
          <w:szCs w:val="24"/>
        </w:rPr>
        <w:t>āja</w:t>
      </w:r>
      <w:r w:rsidR="007B3ECE" w:rsidRPr="00450FF3">
        <w:rPr>
          <w:rFonts w:ascii="Times New Roman" w:hAnsi="Times New Roman" w:cs="Times New Roman"/>
          <w:sz w:val="24"/>
          <w:szCs w:val="24"/>
        </w:rPr>
        <w:t xml:space="preserve"> atsevišķi plānošanas reģioniem, republikas pilsētām un novadiem.</w:t>
      </w:r>
    </w:p>
    <w:p w14:paraId="4184F253" w14:textId="5A5327B1" w:rsidR="007517CC" w:rsidRDefault="007B3ECE" w:rsidP="00BB611A">
      <w:pPr>
        <w:spacing w:after="0"/>
        <w:jc w:val="both"/>
        <w:rPr>
          <w:rFonts w:ascii="Times New Roman" w:hAnsi="Times New Roman" w:cs="Times New Roman"/>
          <w:sz w:val="24"/>
          <w:szCs w:val="24"/>
        </w:rPr>
      </w:pPr>
      <w:r w:rsidRPr="0023068B">
        <w:rPr>
          <w:rFonts w:ascii="Times New Roman" w:hAnsi="Times New Roman" w:cs="Times New Roman"/>
          <w:color w:val="FF0000"/>
          <w:sz w:val="24"/>
          <w:szCs w:val="24"/>
        </w:rPr>
        <w:tab/>
      </w:r>
      <w:r w:rsidR="007517CC">
        <w:rPr>
          <w:rFonts w:ascii="Times New Roman" w:hAnsi="Times New Roman" w:cs="Times New Roman"/>
          <w:sz w:val="24"/>
          <w:szCs w:val="24"/>
        </w:rPr>
        <w:t xml:space="preserve">No 2021.gada </w:t>
      </w:r>
      <w:r w:rsidR="00314E27">
        <w:rPr>
          <w:rFonts w:ascii="Times New Roman" w:hAnsi="Times New Roman" w:cs="Times New Roman"/>
          <w:sz w:val="24"/>
          <w:szCs w:val="24"/>
        </w:rPr>
        <w:t xml:space="preserve">Valsts reģionālās attīstības aģentūra vairs neveic </w:t>
      </w:r>
      <w:r w:rsidR="00E660B9">
        <w:rPr>
          <w:rFonts w:ascii="Times New Roman" w:hAnsi="Times New Roman" w:cs="Times New Roman"/>
          <w:sz w:val="24"/>
          <w:szCs w:val="24"/>
        </w:rPr>
        <w:t xml:space="preserve">teritorijas attīstības līmeņa </w:t>
      </w:r>
      <w:r w:rsidR="00187B41">
        <w:rPr>
          <w:rFonts w:ascii="Times New Roman" w:hAnsi="Times New Roman" w:cs="Times New Roman"/>
          <w:sz w:val="24"/>
          <w:szCs w:val="24"/>
        </w:rPr>
        <w:t xml:space="preserve">indeksu aprēķināšanu, kas ir saistīts ar pašvaldību </w:t>
      </w:r>
      <w:r w:rsidR="00C0210A">
        <w:rPr>
          <w:rFonts w:ascii="Times New Roman" w:hAnsi="Times New Roman" w:cs="Times New Roman"/>
          <w:sz w:val="24"/>
          <w:szCs w:val="24"/>
        </w:rPr>
        <w:t xml:space="preserve">administratīvi teritoriālu </w:t>
      </w:r>
      <w:r w:rsidR="00187B41">
        <w:rPr>
          <w:rFonts w:ascii="Times New Roman" w:hAnsi="Times New Roman" w:cs="Times New Roman"/>
          <w:sz w:val="24"/>
          <w:szCs w:val="24"/>
        </w:rPr>
        <w:t>reform</w:t>
      </w:r>
      <w:r w:rsidR="00C0210A">
        <w:rPr>
          <w:rFonts w:ascii="Times New Roman" w:hAnsi="Times New Roman" w:cs="Times New Roman"/>
          <w:sz w:val="24"/>
          <w:szCs w:val="24"/>
        </w:rPr>
        <w:t>as</w:t>
      </w:r>
      <w:r w:rsidR="00187B41">
        <w:rPr>
          <w:rFonts w:ascii="Times New Roman" w:hAnsi="Times New Roman" w:cs="Times New Roman"/>
          <w:sz w:val="24"/>
          <w:szCs w:val="24"/>
        </w:rPr>
        <w:t xml:space="preserve"> procesu</w:t>
      </w:r>
      <w:r w:rsidR="00C0210A">
        <w:rPr>
          <w:rFonts w:ascii="Times New Roman" w:hAnsi="Times New Roman" w:cs="Times New Roman"/>
          <w:sz w:val="24"/>
          <w:szCs w:val="24"/>
        </w:rPr>
        <w:t>.</w:t>
      </w:r>
    </w:p>
    <w:p w14:paraId="4F6ABB99" w14:textId="6EE983F3" w:rsidR="007F0FD3" w:rsidRDefault="008C6D97" w:rsidP="007B3ECE">
      <w:pPr>
        <w:jc w:val="both"/>
        <w:rPr>
          <w:rFonts w:ascii="Georgia" w:hAnsi="Georgia"/>
          <w:color w:val="202020"/>
          <w:shd w:val="clear" w:color="auto" w:fill="FFFFFF"/>
        </w:rPr>
      </w:pPr>
      <w:r>
        <w:rPr>
          <w:rFonts w:ascii="Georgia" w:hAnsi="Georgia"/>
          <w:color w:val="202020"/>
          <w:shd w:val="clear" w:color="auto" w:fill="FFFFFF"/>
        </w:rPr>
        <w:t>Pēc pašreizējā administratīvā iedalījuma Latgales reģionā ietilpst 7 novadi</w:t>
      </w:r>
      <w:r w:rsidR="007F0FD3">
        <w:rPr>
          <w:rFonts w:ascii="Georgia" w:hAnsi="Georgia"/>
          <w:color w:val="202020"/>
          <w:shd w:val="clear" w:color="auto" w:fill="FFFFFF"/>
        </w:rPr>
        <w:t>:</w:t>
      </w:r>
      <w:r w:rsidR="00E42C6E">
        <w:rPr>
          <w:rFonts w:ascii="Georgia" w:hAnsi="Georgia"/>
          <w:color w:val="202020"/>
          <w:shd w:val="clear" w:color="auto" w:fill="FFFFFF"/>
        </w:rPr>
        <w:t xml:space="preserve"> </w:t>
      </w:r>
    </w:p>
    <w:p w14:paraId="35F3009A" w14:textId="06F308C9" w:rsidR="00E42C6E" w:rsidRPr="00630124" w:rsidRDefault="00E42C6E" w:rsidP="00E42C6E">
      <w:pPr>
        <w:jc w:val="right"/>
        <w:rPr>
          <w:rFonts w:ascii="Times New Roman" w:hAnsi="Times New Roman" w:cs="Times New Roman"/>
          <w:b/>
          <w:bCs/>
          <w:sz w:val="24"/>
          <w:szCs w:val="24"/>
        </w:rPr>
      </w:pPr>
      <w:r w:rsidRPr="00630124">
        <w:rPr>
          <w:rFonts w:ascii="Times New Roman" w:hAnsi="Times New Roman" w:cs="Times New Roman"/>
          <w:b/>
          <w:bCs/>
          <w:sz w:val="24"/>
          <w:szCs w:val="24"/>
        </w:rPr>
        <w:t>Tabula Nr.</w:t>
      </w:r>
      <w:r>
        <w:rPr>
          <w:rFonts w:ascii="Times New Roman" w:hAnsi="Times New Roman" w:cs="Times New Roman"/>
          <w:b/>
          <w:bCs/>
          <w:sz w:val="24"/>
          <w:szCs w:val="24"/>
        </w:rPr>
        <w:t>1</w:t>
      </w:r>
      <w:r w:rsidRPr="00630124">
        <w:rPr>
          <w:rFonts w:ascii="Times New Roman" w:hAnsi="Times New Roman" w:cs="Times New Roman"/>
          <w:b/>
          <w:bCs/>
          <w:sz w:val="24"/>
          <w:szCs w:val="24"/>
        </w:rPr>
        <w:t xml:space="preserve">. </w:t>
      </w:r>
    </w:p>
    <w:p w14:paraId="06D8604C" w14:textId="47B4F9D4" w:rsidR="00E42C6E" w:rsidRPr="00E573A7" w:rsidRDefault="00E42C6E" w:rsidP="00E42C6E">
      <w:pPr>
        <w:jc w:val="center"/>
        <w:rPr>
          <w:rFonts w:ascii="Times New Roman" w:hAnsi="Times New Roman" w:cs="Times New Roman"/>
          <w:b/>
          <w:bCs/>
          <w:i/>
          <w:iCs/>
          <w:color w:val="202020"/>
          <w:sz w:val="24"/>
          <w:szCs w:val="24"/>
          <w:shd w:val="clear" w:color="auto" w:fill="FFFFFF"/>
        </w:rPr>
      </w:pPr>
      <w:r w:rsidRPr="00E573A7">
        <w:rPr>
          <w:rFonts w:ascii="Times New Roman" w:hAnsi="Times New Roman" w:cs="Times New Roman"/>
          <w:b/>
          <w:bCs/>
          <w:i/>
          <w:iCs/>
          <w:color w:val="202020"/>
          <w:sz w:val="24"/>
          <w:szCs w:val="24"/>
          <w:shd w:val="clear" w:color="auto" w:fill="FFFFFF"/>
        </w:rPr>
        <w:t>Pēc pašreizējā administratīvā iedalījuma Latgales reģionā ietilpst 7 novadi</w:t>
      </w:r>
    </w:p>
    <w:tbl>
      <w:tblPr>
        <w:tblStyle w:val="Reatabula"/>
        <w:tblW w:w="0" w:type="auto"/>
        <w:tblLook w:val="04A0" w:firstRow="1" w:lastRow="0" w:firstColumn="1" w:lastColumn="0" w:noHBand="0" w:noVBand="1"/>
      </w:tblPr>
      <w:tblGrid>
        <w:gridCol w:w="861"/>
        <w:gridCol w:w="4237"/>
        <w:gridCol w:w="4104"/>
      </w:tblGrid>
      <w:tr w:rsidR="00713B1F" w:rsidRPr="00E573A7" w14:paraId="3ADFD10F" w14:textId="77777777" w:rsidTr="00D66782">
        <w:tc>
          <w:tcPr>
            <w:tcW w:w="861" w:type="dxa"/>
          </w:tcPr>
          <w:p w14:paraId="1AAA196F" w14:textId="49A43EFB" w:rsidR="00713B1F" w:rsidRPr="00E573A7" w:rsidRDefault="00C42B7A" w:rsidP="00E42C6E">
            <w:pPr>
              <w:jc w:val="center"/>
              <w:rPr>
                <w:rFonts w:ascii="Times New Roman" w:hAnsi="Times New Roman" w:cs="Times New Roman"/>
                <w:b/>
                <w:bCs/>
                <w:color w:val="202020"/>
                <w:sz w:val="24"/>
                <w:szCs w:val="24"/>
                <w:shd w:val="clear" w:color="auto" w:fill="FFFFFF"/>
              </w:rPr>
            </w:pPr>
            <w:proofErr w:type="spellStart"/>
            <w:r w:rsidRPr="00E573A7">
              <w:rPr>
                <w:rFonts w:ascii="Times New Roman" w:hAnsi="Times New Roman" w:cs="Times New Roman"/>
                <w:b/>
                <w:bCs/>
                <w:color w:val="202020"/>
                <w:sz w:val="24"/>
                <w:szCs w:val="24"/>
                <w:shd w:val="clear" w:color="auto" w:fill="FFFFFF"/>
              </w:rPr>
              <w:t>Nr.p.k</w:t>
            </w:r>
            <w:proofErr w:type="spellEnd"/>
          </w:p>
        </w:tc>
        <w:tc>
          <w:tcPr>
            <w:tcW w:w="4237" w:type="dxa"/>
          </w:tcPr>
          <w:p w14:paraId="0A9E7DD6" w14:textId="0C04A825" w:rsidR="00713B1F" w:rsidRPr="00E573A7" w:rsidRDefault="004731A9" w:rsidP="00D66782">
            <w:pPr>
              <w:jc w:val="center"/>
              <w:rPr>
                <w:rFonts w:ascii="Times New Roman" w:hAnsi="Times New Roman" w:cs="Times New Roman"/>
                <w:b/>
                <w:bCs/>
                <w:color w:val="202020"/>
                <w:sz w:val="24"/>
                <w:szCs w:val="24"/>
                <w:shd w:val="clear" w:color="auto" w:fill="FFFFFF"/>
              </w:rPr>
            </w:pPr>
            <w:r w:rsidRPr="00E573A7">
              <w:rPr>
                <w:rFonts w:ascii="Times New Roman" w:eastAsia="Times New Roman" w:hAnsi="Times New Roman" w:cs="Times New Roman"/>
                <w:b/>
                <w:bCs/>
                <w:color w:val="000000"/>
                <w:sz w:val="24"/>
                <w:szCs w:val="24"/>
                <w:lang w:eastAsia="lv-LV"/>
              </w:rPr>
              <w:t>Administratīvās teritorijas pēc 2021.gada 1.jūlija</w:t>
            </w:r>
          </w:p>
        </w:tc>
        <w:tc>
          <w:tcPr>
            <w:tcW w:w="4104" w:type="dxa"/>
          </w:tcPr>
          <w:p w14:paraId="7D4E2B4B" w14:textId="38C383AE" w:rsidR="00713B1F" w:rsidRPr="00E573A7" w:rsidRDefault="00D66782" w:rsidP="00D66782">
            <w:pPr>
              <w:jc w:val="center"/>
              <w:rPr>
                <w:rFonts w:ascii="Times New Roman" w:hAnsi="Times New Roman" w:cs="Times New Roman"/>
                <w:b/>
                <w:bCs/>
                <w:color w:val="202020"/>
                <w:sz w:val="24"/>
                <w:szCs w:val="24"/>
                <w:shd w:val="clear" w:color="auto" w:fill="FFFFFF"/>
              </w:rPr>
            </w:pPr>
            <w:r w:rsidRPr="00E573A7">
              <w:rPr>
                <w:rFonts w:ascii="Times New Roman" w:eastAsia="Times New Roman" w:hAnsi="Times New Roman" w:cs="Times New Roman"/>
                <w:b/>
                <w:bCs/>
                <w:color w:val="000000"/>
                <w:sz w:val="24"/>
                <w:szCs w:val="24"/>
                <w:lang w:eastAsia="lv-LV"/>
              </w:rPr>
              <w:t>Apvienotās administratīvās teritorijas</w:t>
            </w:r>
          </w:p>
        </w:tc>
      </w:tr>
      <w:tr w:rsidR="00713B1F" w:rsidRPr="00E573A7" w14:paraId="6675FDB3" w14:textId="77777777" w:rsidTr="00D66782">
        <w:tc>
          <w:tcPr>
            <w:tcW w:w="861" w:type="dxa"/>
          </w:tcPr>
          <w:p w14:paraId="37640D2F" w14:textId="701C9859"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1.</w:t>
            </w:r>
          </w:p>
        </w:tc>
        <w:tc>
          <w:tcPr>
            <w:tcW w:w="4237" w:type="dxa"/>
          </w:tcPr>
          <w:p w14:paraId="0B741B38" w14:textId="77777777" w:rsidR="00E573A7" w:rsidRPr="00E573A7" w:rsidRDefault="00E573A7" w:rsidP="007B3ECE">
            <w:pPr>
              <w:jc w:val="both"/>
              <w:rPr>
                <w:rFonts w:ascii="Times New Roman" w:hAnsi="Times New Roman" w:cs="Times New Roman"/>
                <w:color w:val="202020"/>
                <w:sz w:val="24"/>
                <w:szCs w:val="24"/>
                <w:shd w:val="clear" w:color="auto" w:fill="FFFFFF"/>
              </w:rPr>
            </w:pPr>
          </w:p>
          <w:p w14:paraId="145A8AA9" w14:textId="216A70BF" w:rsidR="00713B1F" w:rsidRPr="00E573A7" w:rsidRDefault="00D66782"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Balvu novads</w:t>
            </w:r>
          </w:p>
        </w:tc>
        <w:tc>
          <w:tcPr>
            <w:tcW w:w="4104" w:type="dxa"/>
          </w:tcPr>
          <w:p w14:paraId="70862CEA" w14:textId="74F0BCD5" w:rsidR="00713B1F" w:rsidRPr="00E573A7" w:rsidRDefault="005E6D06"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 xml:space="preserve">Baltinavas novads, </w:t>
            </w:r>
            <w:r w:rsidR="00CE30B3" w:rsidRPr="00E573A7">
              <w:rPr>
                <w:rFonts w:ascii="Times New Roman" w:eastAsia="Times New Roman" w:hAnsi="Times New Roman" w:cs="Times New Roman"/>
                <w:i/>
                <w:iCs/>
                <w:color w:val="000000"/>
                <w:sz w:val="24"/>
                <w:szCs w:val="24"/>
                <w:lang w:eastAsia="lv-LV"/>
              </w:rPr>
              <w:t xml:space="preserve">Balvu novads, </w:t>
            </w:r>
            <w:r w:rsidR="00D10730" w:rsidRPr="00E573A7">
              <w:rPr>
                <w:rFonts w:ascii="Times New Roman" w:eastAsia="Times New Roman" w:hAnsi="Times New Roman" w:cs="Times New Roman"/>
                <w:i/>
                <w:iCs/>
                <w:color w:val="000000"/>
                <w:sz w:val="24"/>
                <w:szCs w:val="24"/>
                <w:lang w:eastAsia="lv-LV"/>
              </w:rPr>
              <w:t>Rugāju novads</w:t>
            </w:r>
            <w:r w:rsidR="0027070C" w:rsidRPr="00E573A7">
              <w:rPr>
                <w:rFonts w:ascii="Times New Roman" w:eastAsia="Times New Roman" w:hAnsi="Times New Roman" w:cs="Times New Roman"/>
                <w:i/>
                <w:iCs/>
                <w:color w:val="000000"/>
                <w:sz w:val="24"/>
                <w:szCs w:val="24"/>
                <w:lang w:eastAsia="lv-LV"/>
              </w:rPr>
              <w:t>, Viļakas novads</w:t>
            </w:r>
          </w:p>
        </w:tc>
      </w:tr>
      <w:tr w:rsidR="00713B1F" w:rsidRPr="00E573A7" w14:paraId="0E741A53" w14:textId="77777777" w:rsidTr="00D66782">
        <w:tc>
          <w:tcPr>
            <w:tcW w:w="861" w:type="dxa"/>
          </w:tcPr>
          <w:p w14:paraId="50622DAF" w14:textId="655BC3F3"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2.</w:t>
            </w:r>
          </w:p>
        </w:tc>
        <w:tc>
          <w:tcPr>
            <w:tcW w:w="4237" w:type="dxa"/>
          </w:tcPr>
          <w:p w14:paraId="617F6C43" w14:textId="63B92531" w:rsidR="00713B1F" w:rsidRPr="00E573A7" w:rsidRDefault="00D66782" w:rsidP="007B3ECE">
            <w:pPr>
              <w:jc w:val="both"/>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Augšdaugavas novads</w:t>
            </w:r>
          </w:p>
        </w:tc>
        <w:tc>
          <w:tcPr>
            <w:tcW w:w="4104" w:type="dxa"/>
          </w:tcPr>
          <w:p w14:paraId="70693070" w14:textId="6079B12E" w:rsidR="00713B1F" w:rsidRPr="00E573A7" w:rsidRDefault="00762565"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 xml:space="preserve">Daugavpils novads, </w:t>
            </w:r>
            <w:r w:rsidR="005C7139" w:rsidRPr="00E573A7">
              <w:rPr>
                <w:rFonts w:ascii="Times New Roman" w:eastAsia="Times New Roman" w:hAnsi="Times New Roman" w:cs="Times New Roman"/>
                <w:i/>
                <w:iCs/>
                <w:color w:val="000000"/>
                <w:sz w:val="24"/>
                <w:szCs w:val="24"/>
                <w:lang w:eastAsia="lv-LV"/>
              </w:rPr>
              <w:t xml:space="preserve"> Ilūkstes novads</w:t>
            </w:r>
          </w:p>
        </w:tc>
      </w:tr>
      <w:tr w:rsidR="00713B1F" w:rsidRPr="00E573A7" w14:paraId="44D5F727" w14:textId="77777777" w:rsidTr="00D66782">
        <w:tc>
          <w:tcPr>
            <w:tcW w:w="861" w:type="dxa"/>
          </w:tcPr>
          <w:p w14:paraId="240806B5" w14:textId="1DE3F622"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3.</w:t>
            </w:r>
          </w:p>
        </w:tc>
        <w:tc>
          <w:tcPr>
            <w:tcW w:w="4237" w:type="dxa"/>
          </w:tcPr>
          <w:p w14:paraId="62F624E5" w14:textId="25109F3D" w:rsidR="00713B1F" w:rsidRPr="00E573A7" w:rsidRDefault="00D66782"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Krāslavas novads</w:t>
            </w:r>
          </w:p>
        </w:tc>
        <w:tc>
          <w:tcPr>
            <w:tcW w:w="4104" w:type="dxa"/>
          </w:tcPr>
          <w:p w14:paraId="17F2488D" w14:textId="613FB47C" w:rsidR="00713B1F" w:rsidRPr="00E573A7" w:rsidRDefault="0055197B"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Dagdas novads</w:t>
            </w:r>
            <w:r w:rsidR="00325A9B" w:rsidRPr="00E573A7">
              <w:rPr>
                <w:rFonts w:ascii="Times New Roman" w:eastAsia="Times New Roman" w:hAnsi="Times New Roman" w:cs="Times New Roman"/>
                <w:i/>
                <w:iCs/>
                <w:color w:val="000000"/>
                <w:sz w:val="24"/>
                <w:szCs w:val="24"/>
                <w:lang w:eastAsia="lv-LV"/>
              </w:rPr>
              <w:t>, Krāslavas novads</w:t>
            </w:r>
          </w:p>
        </w:tc>
      </w:tr>
      <w:tr w:rsidR="00713B1F" w:rsidRPr="00E573A7" w14:paraId="63705182" w14:textId="77777777" w:rsidTr="00D66782">
        <w:tc>
          <w:tcPr>
            <w:tcW w:w="861" w:type="dxa"/>
          </w:tcPr>
          <w:p w14:paraId="7F9057BB" w14:textId="643711FC"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4.</w:t>
            </w:r>
          </w:p>
        </w:tc>
        <w:tc>
          <w:tcPr>
            <w:tcW w:w="4237" w:type="dxa"/>
          </w:tcPr>
          <w:p w14:paraId="5F82A87A" w14:textId="31225B30" w:rsidR="00713B1F" w:rsidRPr="00E573A7" w:rsidRDefault="00C177D1"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Līvānu novads</w:t>
            </w:r>
          </w:p>
        </w:tc>
        <w:tc>
          <w:tcPr>
            <w:tcW w:w="4104" w:type="dxa"/>
          </w:tcPr>
          <w:p w14:paraId="328640CA" w14:textId="5EE0EFC2" w:rsidR="00713B1F" w:rsidRPr="00E573A7" w:rsidRDefault="00C24A28" w:rsidP="007B3ECE">
            <w:pPr>
              <w:jc w:val="both"/>
              <w:rPr>
                <w:rFonts w:ascii="Times New Roman" w:hAnsi="Times New Roman" w:cs="Times New Roman"/>
                <w:i/>
                <w:iCs/>
                <w:color w:val="202020"/>
                <w:sz w:val="24"/>
                <w:szCs w:val="24"/>
                <w:shd w:val="clear" w:color="auto" w:fill="FFFFFF"/>
              </w:rPr>
            </w:pPr>
            <w:r w:rsidRPr="00E573A7">
              <w:rPr>
                <w:rFonts w:ascii="Times New Roman" w:hAnsi="Times New Roman" w:cs="Times New Roman"/>
                <w:i/>
                <w:iCs/>
                <w:color w:val="202020"/>
                <w:sz w:val="24"/>
                <w:szCs w:val="24"/>
                <w:shd w:val="clear" w:color="auto" w:fill="FFFFFF"/>
              </w:rPr>
              <w:t>Līvānu novads</w:t>
            </w:r>
          </w:p>
        </w:tc>
      </w:tr>
      <w:tr w:rsidR="00713B1F" w:rsidRPr="00E573A7" w14:paraId="37205BA3" w14:textId="77777777" w:rsidTr="00D66782">
        <w:tc>
          <w:tcPr>
            <w:tcW w:w="861" w:type="dxa"/>
          </w:tcPr>
          <w:p w14:paraId="118F8E7E" w14:textId="0AF12BF4" w:rsidR="00713B1F" w:rsidRPr="00E573A7" w:rsidRDefault="00C177D1"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5.</w:t>
            </w:r>
          </w:p>
        </w:tc>
        <w:tc>
          <w:tcPr>
            <w:tcW w:w="4237" w:type="dxa"/>
          </w:tcPr>
          <w:p w14:paraId="32459BAE" w14:textId="77777777" w:rsidR="00E573A7" w:rsidRPr="00E573A7" w:rsidRDefault="00E573A7" w:rsidP="00C177D1">
            <w:pPr>
              <w:jc w:val="both"/>
              <w:rPr>
                <w:rFonts w:ascii="Times New Roman" w:hAnsi="Times New Roman" w:cs="Times New Roman"/>
                <w:color w:val="202020"/>
                <w:sz w:val="24"/>
                <w:szCs w:val="24"/>
                <w:shd w:val="clear" w:color="auto" w:fill="FFFFFF"/>
              </w:rPr>
            </w:pPr>
          </w:p>
          <w:p w14:paraId="4B5A45A0" w14:textId="6AFD1B49" w:rsidR="00713B1F" w:rsidRPr="00E573A7" w:rsidRDefault="00C177D1" w:rsidP="007B3ECE">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Ludzas novads</w:t>
            </w:r>
          </w:p>
        </w:tc>
        <w:tc>
          <w:tcPr>
            <w:tcW w:w="4104" w:type="dxa"/>
          </w:tcPr>
          <w:p w14:paraId="612DDA66" w14:textId="2C972C04" w:rsidR="00713B1F" w:rsidRPr="00E573A7" w:rsidRDefault="00184E8B" w:rsidP="007B3ECE">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Ciblas novads</w:t>
            </w:r>
            <w:r w:rsidR="004457AF" w:rsidRPr="00E573A7">
              <w:rPr>
                <w:rFonts w:ascii="Times New Roman" w:eastAsia="Times New Roman" w:hAnsi="Times New Roman" w:cs="Times New Roman"/>
                <w:i/>
                <w:iCs/>
                <w:color w:val="000000"/>
                <w:sz w:val="24"/>
                <w:szCs w:val="24"/>
                <w:lang w:eastAsia="lv-LV"/>
              </w:rPr>
              <w:t>, Kārsavas novads</w:t>
            </w:r>
            <w:r w:rsidR="00A97570" w:rsidRPr="00E573A7">
              <w:rPr>
                <w:rFonts w:ascii="Times New Roman" w:eastAsia="Times New Roman" w:hAnsi="Times New Roman" w:cs="Times New Roman"/>
                <w:i/>
                <w:iCs/>
                <w:color w:val="000000"/>
                <w:sz w:val="24"/>
                <w:szCs w:val="24"/>
                <w:lang w:eastAsia="lv-LV"/>
              </w:rPr>
              <w:t xml:space="preserve">, Ludzas novads, </w:t>
            </w:r>
            <w:r w:rsidR="003D5F9C" w:rsidRPr="00E573A7">
              <w:rPr>
                <w:rFonts w:ascii="Times New Roman" w:eastAsia="Times New Roman" w:hAnsi="Times New Roman" w:cs="Times New Roman"/>
                <w:i/>
                <w:iCs/>
                <w:color w:val="000000"/>
                <w:sz w:val="24"/>
                <w:szCs w:val="24"/>
                <w:lang w:eastAsia="lv-LV"/>
              </w:rPr>
              <w:t>Zilupes novads</w:t>
            </w:r>
          </w:p>
        </w:tc>
      </w:tr>
      <w:tr w:rsidR="00A3298F" w:rsidRPr="00E573A7" w14:paraId="3F0619C1" w14:textId="77777777" w:rsidTr="005548E8">
        <w:tc>
          <w:tcPr>
            <w:tcW w:w="861" w:type="dxa"/>
          </w:tcPr>
          <w:p w14:paraId="3BB7AC67" w14:textId="03B5F842" w:rsidR="00A3298F" w:rsidRPr="00E573A7" w:rsidRDefault="00A3298F"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6.</w:t>
            </w:r>
          </w:p>
        </w:tc>
        <w:tc>
          <w:tcPr>
            <w:tcW w:w="4237" w:type="dxa"/>
          </w:tcPr>
          <w:p w14:paraId="0091ABA6" w14:textId="77777777" w:rsidR="00E573A7" w:rsidRPr="00E573A7" w:rsidRDefault="00E573A7" w:rsidP="00A3298F">
            <w:pPr>
              <w:jc w:val="both"/>
              <w:rPr>
                <w:rFonts w:ascii="Times New Roman" w:hAnsi="Times New Roman" w:cs="Times New Roman"/>
                <w:color w:val="202020"/>
                <w:sz w:val="24"/>
                <w:szCs w:val="24"/>
                <w:shd w:val="clear" w:color="auto" w:fill="FFFFFF"/>
              </w:rPr>
            </w:pPr>
          </w:p>
          <w:p w14:paraId="105DBE5E" w14:textId="6F72B0E8" w:rsidR="00A3298F" w:rsidRPr="00E573A7" w:rsidRDefault="00A3298F" w:rsidP="00A3298F">
            <w:pPr>
              <w:jc w:val="both"/>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Preiļu novads</w:t>
            </w:r>
          </w:p>
        </w:tc>
        <w:tc>
          <w:tcPr>
            <w:tcW w:w="4104" w:type="dxa"/>
            <w:vAlign w:val="center"/>
          </w:tcPr>
          <w:p w14:paraId="775CD28B" w14:textId="53C642EE" w:rsidR="00A3298F" w:rsidRPr="00E573A7" w:rsidRDefault="00A3298F" w:rsidP="00A3298F">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Aglonas novads</w:t>
            </w:r>
            <w:r w:rsidR="00621A21" w:rsidRPr="00E573A7">
              <w:rPr>
                <w:rFonts w:ascii="Times New Roman" w:eastAsia="Times New Roman" w:hAnsi="Times New Roman" w:cs="Times New Roman"/>
                <w:i/>
                <w:iCs/>
                <w:color w:val="000000"/>
                <w:sz w:val="24"/>
                <w:szCs w:val="24"/>
                <w:lang w:eastAsia="lv-LV"/>
              </w:rPr>
              <w:t>, Preiļu novads</w:t>
            </w:r>
            <w:r w:rsidR="002C30A9" w:rsidRPr="00E573A7">
              <w:rPr>
                <w:rFonts w:ascii="Times New Roman" w:eastAsia="Times New Roman" w:hAnsi="Times New Roman" w:cs="Times New Roman"/>
                <w:i/>
                <w:iCs/>
                <w:color w:val="000000"/>
                <w:sz w:val="24"/>
                <w:szCs w:val="24"/>
                <w:lang w:eastAsia="lv-LV"/>
              </w:rPr>
              <w:t>, Riebiņu novads</w:t>
            </w:r>
            <w:r w:rsidR="00E57E6E" w:rsidRPr="00E573A7">
              <w:rPr>
                <w:rFonts w:ascii="Times New Roman" w:eastAsia="Times New Roman" w:hAnsi="Times New Roman" w:cs="Times New Roman"/>
                <w:i/>
                <w:iCs/>
                <w:color w:val="000000"/>
                <w:sz w:val="24"/>
                <w:szCs w:val="24"/>
                <w:lang w:eastAsia="lv-LV"/>
              </w:rPr>
              <w:t>, Vārkavas novads</w:t>
            </w:r>
            <w:r w:rsidRPr="00E573A7">
              <w:rPr>
                <w:rFonts w:ascii="Times New Roman" w:eastAsia="Times New Roman" w:hAnsi="Times New Roman" w:cs="Times New Roman"/>
                <w:i/>
                <w:iCs/>
                <w:color w:val="000000"/>
                <w:sz w:val="24"/>
                <w:szCs w:val="24"/>
                <w:lang w:eastAsia="lv-LV"/>
              </w:rPr>
              <w:t xml:space="preserve"> </w:t>
            </w:r>
          </w:p>
        </w:tc>
      </w:tr>
      <w:tr w:rsidR="00A3298F" w:rsidRPr="00E573A7" w14:paraId="1837C24E" w14:textId="77777777" w:rsidTr="00D66782">
        <w:tc>
          <w:tcPr>
            <w:tcW w:w="861" w:type="dxa"/>
          </w:tcPr>
          <w:p w14:paraId="4F4871DB" w14:textId="15D1B108" w:rsidR="00A3298F" w:rsidRPr="00E573A7" w:rsidRDefault="00A3298F" w:rsidP="00E42C6E">
            <w:pPr>
              <w:jc w:val="center"/>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7.</w:t>
            </w:r>
          </w:p>
        </w:tc>
        <w:tc>
          <w:tcPr>
            <w:tcW w:w="4237" w:type="dxa"/>
          </w:tcPr>
          <w:p w14:paraId="2944D027" w14:textId="3FCD58AB" w:rsidR="00A3298F" w:rsidRPr="00E573A7" w:rsidRDefault="00A3298F" w:rsidP="00A3298F">
            <w:pPr>
              <w:jc w:val="both"/>
              <w:rPr>
                <w:rFonts w:ascii="Times New Roman" w:hAnsi="Times New Roman" w:cs="Times New Roman"/>
                <w:sz w:val="24"/>
                <w:szCs w:val="24"/>
              </w:rPr>
            </w:pPr>
            <w:r w:rsidRPr="00E573A7">
              <w:rPr>
                <w:rFonts w:ascii="Times New Roman" w:hAnsi="Times New Roman" w:cs="Times New Roman"/>
                <w:color w:val="202020"/>
                <w:sz w:val="24"/>
                <w:szCs w:val="24"/>
                <w:shd w:val="clear" w:color="auto" w:fill="FFFFFF"/>
              </w:rPr>
              <w:t>Rēzeknes novads</w:t>
            </w:r>
          </w:p>
        </w:tc>
        <w:tc>
          <w:tcPr>
            <w:tcW w:w="4104" w:type="dxa"/>
          </w:tcPr>
          <w:p w14:paraId="4FF229BB" w14:textId="0EB2915F" w:rsidR="00A3298F" w:rsidRPr="00E573A7" w:rsidRDefault="00591A42" w:rsidP="00A3298F">
            <w:pPr>
              <w:jc w:val="both"/>
              <w:rPr>
                <w:rFonts w:ascii="Times New Roman" w:hAnsi="Times New Roman" w:cs="Times New Roman"/>
                <w:color w:val="202020"/>
                <w:sz w:val="24"/>
                <w:szCs w:val="24"/>
                <w:shd w:val="clear" w:color="auto" w:fill="FFFFFF"/>
              </w:rPr>
            </w:pPr>
            <w:r w:rsidRPr="00E573A7">
              <w:rPr>
                <w:rFonts w:ascii="Times New Roman" w:eastAsia="Times New Roman" w:hAnsi="Times New Roman" w:cs="Times New Roman"/>
                <w:i/>
                <w:iCs/>
                <w:color w:val="000000"/>
                <w:sz w:val="24"/>
                <w:szCs w:val="24"/>
                <w:lang w:eastAsia="lv-LV"/>
              </w:rPr>
              <w:t xml:space="preserve">Rēzeknes novads, </w:t>
            </w:r>
            <w:r w:rsidR="00C22C6D" w:rsidRPr="00E573A7">
              <w:rPr>
                <w:rFonts w:ascii="Times New Roman" w:eastAsia="Times New Roman" w:hAnsi="Times New Roman" w:cs="Times New Roman"/>
                <w:i/>
                <w:iCs/>
                <w:color w:val="000000"/>
                <w:sz w:val="24"/>
                <w:szCs w:val="24"/>
                <w:lang w:eastAsia="lv-LV"/>
              </w:rPr>
              <w:t>Viļānu novads</w:t>
            </w:r>
          </w:p>
        </w:tc>
      </w:tr>
    </w:tbl>
    <w:p w14:paraId="0C0E48F3" w14:textId="77777777" w:rsidR="003967CC" w:rsidRPr="00E573A7" w:rsidRDefault="003967CC" w:rsidP="007B3ECE">
      <w:pPr>
        <w:jc w:val="both"/>
        <w:rPr>
          <w:rFonts w:ascii="Times New Roman" w:hAnsi="Times New Roman" w:cs="Times New Roman"/>
          <w:color w:val="202020"/>
          <w:sz w:val="24"/>
          <w:szCs w:val="24"/>
          <w:shd w:val="clear" w:color="auto" w:fill="FFFFFF"/>
        </w:rPr>
      </w:pPr>
    </w:p>
    <w:p w14:paraId="4F76A643" w14:textId="2C50C7E7" w:rsidR="00F13AAB" w:rsidRPr="00E573A7" w:rsidRDefault="00E573A7" w:rsidP="00F13AAB">
      <w:pPr>
        <w:ind w:left="426"/>
        <w:jc w:val="both"/>
        <w:rPr>
          <w:rFonts w:ascii="Times New Roman" w:hAnsi="Times New Roman" w:cs="Times New Roman"/>
          <w:color w:val="202020"/>
          <w:sz w:val="24"/>
          <w:szCs w:val="24"/>
          <w:shd w:val="clear" w:color="auto" w:fill="FFFFFF"/>
        </w:rPr>
      </w:pPr>
      <w:r>
        <w:rPr>
          <w:rFonts w:ascii="Times New Roman" w:hAnsi="Times New Roman" w:cs="Times New Roman"/>
          <w:color w:val="202020"/>
          <w:sz w:val="24"/>
          <w:szCs w:val="24"/>
          <w:shd w:val="clear" w:color="auto" w:fill="FFFFFF"/>
        </w:rPr>
        <w:t>Latgales reģionā</w:t>
      </w:r>
      <w:r w:rsidR="00426D42">
        <w:rPr>
          <w:rFonts w:ascii="Times New Roman" w:hAnsi="Times New Roman" w:cs="Times New Roman"/>
          <w:color w:val="202020"/>
          <w:sz w:val="24"/>
          <w:szCs w:val="24"/>
          <w:shd w:val="clear" w:color="auto" w:fill="FFFFFF"/>
        </w:rPr>
        <w:t xml:space="preserve"> </w:t>
      </w:r>
      <w:r w:rsidR="00F13AAB" w:rsidRPr="00E573A7">
        <w:rPr>
          <w:rFonts w:ascii="Times New Roman" w:hAnsi="Times New Roman" w:cs="Times New Roman"/>
          <w:color w:val="202020"/>
          <w:sz w:val="24"/>
          <w:szCs w:val="24"/>
          <w:shd w:val="clear" w:color="auto" w:fill="FFFFFF"/>
        </w:rPr>
        <w:t>noteiktas</w:t>
      </w:r>
      <w:r w:rsidR="008C6D97" w:rsidRPr="00E573A7">
        <w:rPr>
          <w:rFonts w:ascii="Times New Roman" w:hAnsi="Times New Roman" w:cs="Times New Roman"/>
          <w:color w:val="202020"/>
          <w:sz w:val="24"/>
          <w:szCs w:val="24"/>
          <w:shd w:val="clear" w:color="auto" w:fill="FFFFFF"/>
        </w:rPr>
        <w:t xml:space="preserve"> divas </w:t>
      </w:r>
      <w:proofErr w:type="spellStart"/>
      <w:r w:rsidR="008C6D97" w:rsidRPr="00E573A7">
        <w:rPr>
          <w:rFonts w:ascii="Times New Roman" w:hAnsi="Times New Roman" w:cs="Times New Roman"/>
          <w:color w:val="202020"/>
          <w:sz w:val="24"/>
          <w:szCs w:val="24"/>
          <w:shd w:val="clear" w:color="auto" w:fill="FFFFFF"/>
        </w:rPr>
        <w:t>valstspilsētas</w:t>
      </w:r>
      <w:proofErr w:type="spellEnd"/>
      <w:r w:rsidR="008C6D97" w:rsidRPr="00E573A7">
        <w:rPr>
          <w:rFonts w:ascii="Times New Roman" w:hAnsi="Times New Roman" w:cs="Times New Roman"/>
          <w:color w:val="202020"/>
          <w:sz w:val="24"/>
          <w:szCs w:val="24"/>
          <w:shd w:val="clear" w:color="auto" w:fill="FFFFFF"/>
        </w:rPr>
        <w:t xml:space="preserve">: Rēzekne un Daugavpils. </w:t>
      </w:r>
    </w:p>
    <w:p w14:paraId="73DDA87E" w14:textId="116D8F96" w:rsidR="008C6D97" w:rsidRPr="00E573A7" w:rsidRDefault="008C6D97" w:rsidP="000A0854">
      <w:pPr>
        <w:ind w:firstLine="426"/>
        <w:jc w:val="both"/>
        <w:rPr>
          <w:rFonts w:ascii="Times New Roman" w:hAnsi="Times New Roman" w:cs="Times New Roman"/>
          <w:color w:val="202020"/>
          <w:sz w:val="24"/>
          <w:szCs w:val="24"/>
          <w:shd w:val="clear" w:color="auto" w:fill="FFFFFF"/>
        </w:rPr>
      </w:pPr>
      <w:r w:rsidRPr="00E573A7">
        <w:rPr>
          <w:rFonts w:ascii="Times New Roman" w:hAnsi="Times New Roman" w:cs="Times New Roman"/>
          <w:color w:val="202020"/>
          <w:sz w:val="24"/>
          <w:szCs w:val="24"/>
          <w:shd w:val="clear" w:color="auto" w:fill="FFFFFF"/>
        </w:rPr>
        <w:t xml:space="preserve">Kopējā </w:t>
      </w:r>
      <w:r w:rsidR="00F13AAB" w:rsidRPr="00E573A7">
        <w:rPr>
          <w:rFonts w:ascii="Times New Roman" w:hAnsi="Times New Roman" w:cs="Times New Roman"/>
          <w:color w:val="202020"/>
          <w:sz w:val="24"/>
          <w:szCs w:val="24"/>
          <w:shd w:val="clear" w:color="auto" w:fill="FFFFFF"/>
        </w:rPr>
        <w:t xml:space="preserve">Latgales </w:t>
      </w:r>
      <w:r w:rsidRPr="00E573A7">
        <w:rPr>
          <w:rFonts w:ascii="Times New Roman" w:hAnsi="Times New Roman" w:cs="Times New Roman"/>
          <w:color w:val="202020"/>
          <w:sz w:val="24"/>
          <w:szCs w:val="24"/>
          <w:shd w:val="clear" w:color="auto" w:fill="FFFFFF"/>
        </w:rPr>
        <w:t>reģiona platība sastāda</w:t>
      </w:r>
      <w:r w:rsidR="00393785" w:rsidRPr="00E573A7">
        <w:rPr>
          <w:rFonts w:ascii="Times New Roman" w:hAnsi="Times New Roman" w:cs="Times New Roman"/>
          <w:color w:val="202020"/>
          <w:sz w:val="24"/>
          <w:szCs w:val="24"/>
          <w:shd w:val="clear" w:color="auto" w:fill="FFFFFF"/>
        </w:rPr>
        <w:t xml:space="preserve"> </w:t>
      </w:r>
      <w:r w:rsidRPr="00E573A7">
        <w:rPr>
          <w:rFonts w:ascii="Times New Roman" w:hAnsi="Times New Roman" w:cs="Times New Roman"/>
          <w:color w:val="202020"/>
          <w:sz w:val="24"/>
          <w:szCs w:val="24"/>
          <w:shd w:val="clear" w:color="auto" w:fill="FFFFFF"/>
        </w:rPr>
        <w:t xml:space="preserve"> 14 547 kvadrātkilometri, kas ir 22,52</w:t>
      </w:r>
      <w:r w:rsidR="0004150D">
        <w:rPr>
          <w:rFonts w:ascii="Times New Roman" w:hAnsi="Times New Roman" w:cs="Times New Roman"/>
          <w:color w:val="202020"/>
          <w:sz w:val="24"/>
          <w:szCs w:val="24"/>
          <w:shd w:val="clear" w:color="auto" w:fill="FFFFFF"/>
        </w:rPr>
        <w:t>%</w:t>
      </w:r>
      <w:r w:rsidRPr="00E573A7">
        <w:rPr>
          <w:rFonts w:ascii="Times New Roman" w:hAnsi="Times New Roman" w:cs="Times New Roman"/>
          <w:color w:val="202020"/>
          <w:sz w:val="24"/>
          <w:szCs w:val="24"/>
          <w:shd w:val="clear" w:color="auto" w:fill="FFFFFF"/>
        </w:rPr>
        <w:t xml:space="preserve"> no visas Latvijas teritorijas.</w:t>
      </w:r>
    </w:p>
    <w:p w14:paraId="37C937E1" w14:textId="29C2AB09" w:rsidR="00384E71" w:rsidRPr="00E2202F" w:rsidRDefault="00287658" w:rsidP="00B41954">
      <w:pPr>
        <w:jc w:val="both"/>
        <w:rPr>
          <w:rFonts w:ascii="Times New Roman" w:hAnsi="Times New Roman" w:cs="Times New Roman"/>
          <w:sz w:val="24"/>
          <w:szCs w:val="24"/>
        </w:rPr>
      </w:pPr>
      <w:r w:rsidRPr="00E573A7">
        <w:rPr>
          <w:rFonts w:ascii="Times New Roman" w:hAnsi="Times New Roman" w:cs="Times New Roman"/>
          <w:sz w:val="24"/>
          <w:szCs w:val="24"/>
        </w:rPr>
        <w:tab/>
      </w:r>
      <w:r w:rsidR="000C3735" w:rsidRPr="00E573A7">
        <w:rPr>
          <w:rFonts w:ascii="Times New Roman" w:hAnsi="Times New Roman" w:cs="Times New Roman"/>
          <w:sz w:val="24"/>
          <w:szCs w:val="24"/>
        </w:rPr>
        <w:t>202</w:t>
      </w:r>
      <w:r w:rsidR="001F3D46">
        <w:rPr>
          <w:rFonts w:ascii="Times New Roman" w:hAnsi="Times New Roman" w:cs="Times New Roman"/>
          <w:sz w:val="24"/>
          <w:szCs w:val="24"/>
        </w:rPr>
        <w:t>5</w:t>
      </w:r>
      <w:r w:rsidR="000C3735" w:rsidRPr="00E573A7">
        <w:rPr>
          <w:rFonts w:ascii="Times New Roman" w:hAnsi="Times New Roman" w:cs="Times New Roman"/>
          <w:sz w:val="24"/>
          <w:szCs w:val="24"/>
        </w:rPr>
        <w:t>.g. sākumā Līvānu novadā iedzīvotāju skait</w:t>
      </w:r>
      <w:r w:rsidR="00541F25" w:rsidRPr="00E573A7">
        <w:rPr>
          <w:rFonts w:ascii="Times New Roman" w:hAnsi="Times New Roman" w:cs="Times New Roman"/>
          <w:sz w:val="24"/>
          <w:szCs w:val="24"/>
        </w:rPr>
        <w:t xml:space="preserve">s </w:t>
      </w:r>
      <w:r w:rsidR="009C5B21" w:rsidRPr="00E573A7">
        <w:rPr>
          <w:rFonts w:ascii="Times New Roman" w:hAnsi="Times New Roman" w:cs="Times New Roman"/>
          <w:sz w:val="24"/>
          <w:szCs w:val="24"/>
        </w:rPr>
        <w:t xml:space="preserve">bija </w:t>
      </w:r>
      <w:r w:rsidR="002C274A">
        <w:rPr>
          <w:rFonts w:ascii="Times New Roman" w:hAnsi="Times New Roman" w:cs="Times New Roman"/>
          <w:sz w:val="24"/>
          <w:szCs w:val="24"/>
        </w:rPr>
        <w:t>10738</w:t>
      </w:r>
      <w:r w:rsidR="00326CE0" w:rsidRPr="00E573A7">
        <w:rPr>
          <w:rFonts w:ascii="Times New Roman" w:hAnsi="Times New Roman" w:cs="Times New Roman"/>
          <w:sz w:val="24"/>
          <w:szCs w:val="24"/>
        </w:rPr>
        <w:t>, kas ir par</w:t>
      </w:r>
      <w:r w:rsidR="00326CE0" w:rsidRPr="00E2202F">
        <w:rPr>
          <w:rFonts w:ascii="Times New Roman" w:hAnsi="Times New Roman" w:cs="Times New Roman"/>
          <w:sz w:val="24"/>
          <w:szCs w:val="24"/>
        </w:rPr>
        <w:t xml:space="preserve"> </w:t>
      </w:r>
      <w:r w:rsidR="00790EEB">
        <w:rPr>
          <w:rFonts w:ascii="Times New Roman" w:hAnsi="Times New Roman" w:cs="Times New Roman"/>
          <w:sz w:val="24"/>
          <w:szCs w:val="24"/>
        </w:rPr>
        <w:t>66</w:t>
      </w:r>
      <w:r w:rsidR="00ED3D04">
        <w:rPr>
          <w:rFonts w:ascii="Times New Roman" w:hAnsi="Times New Roman" w:cs="Times New Roman"/>
          <w:sz w:val="24"/>
          <w:szCs w:val="24"/>
        </w:rPr>
        <w:t xml:space="preserve"> </w:t>
      </w:r>
      <w:r w:rsidR="00CD0024" w:rsidRPr="00E2202F">
        <w:rPr>
          <w:rFonts w:ascii="Times New Roman" w:hAnsi="Times New Roman" w:cs="Times New Roman"/>
          <w:sz w:val="24"/>
          <w:szCs w:val="24"/>
        </w:rPr>
        <w:t xml:space="preserve">iedzīvotājiem </w:t>
      </w:r>
      <w:r w:rsidR="00790EEB">
        <w:rPr>
          <w:rFonts w:ascii="Times New Roman" w:hAnsi="Times New Roman" w:cs="Times New Roman"/>
          <w:sz w:val="24"/>
          <w:szCs w:val="24"/>
        </w:rPr>
        <w:t>mazāk</w:t>
      </w:r>
      <w:r w:rsidR="00CD0024" w:rsidRPr="00E2202F">
        <w:rPr>
          <w:rFonts w:ascii="Times New Roman" w:hAnsi="Times New Roman" w:cs="Times New Roman"/>
          <w:sz w:val="24"/>
          <w:szCs w:val="24"/>
        </w:rPr>
        <w:t xml:space="preserve"> nekā 20</w:t>
      </w:r>
      <w:r w:rsidR="00F63DC6">
        <w:rPr>
          <w:rFonts w:ascii="Times New Roman" w:hAnsi="Times New Roman" w:cs="Times New Roman"/>
          <w:sz w:val="24"/>
          <w:szCs w:val="24"/>
        </w:rPr>
        <w:t>2</w:t>
      </w:r>
      <w:r w:rsidR="00790EEB">
        <w:rPr>
          <w:rFonts w:ascii="Times New Roman" w:hAnsi="Times New Roman" w:cs="Times New Roman"/>
          <w:sz w:val="24"/>
          <w:szCs w:val="24"/>
        </w:rPr>
        <w:t>4</w:t>
      </w:r>
      <w:r w:rsidR="00CD0024" w:rsidRPr="00E2202F">
        <w:rPr>
          <w:rFonts w:ascii="Times New Roman" w:hAnsi="Times New Roman" w:cs="Times New Roman"/>
          <w:sz w:val="24"/>
          <w:szCs w:val="24"/>
        </w:rPr>
        <w:t>.g. sākumā</w:t>
      </w:r>
      <w:r w:rsidR="009E4721" w:rsidRPr="00E2202F">
        <w:rPr>
          <w:rFonts w:ascii="Times New Roman" w:hAnsi="Times New Roman" w:cs="Times New Roman"/>
          <w:sz w:val="24"/>
          <w:szCs w:val="24"/>
        </w:rPr>
        <w:t xml:space="preserve">. </w:t>
      </w:r>
      <w:r w:rsidR="00712F1D">
        <w:rPr>
          <w:rFonts w:ascii="Times New Roman" w:hAnsi="Times New Roman" w:cs="Times New Roman"/>
          <w:sz w:val="24"/>
          <w:szCs w:val="24"/>
        </w:rPr>
        <w:t xml:space="preserve">Pēc dzimuma </w:t>
      </w:r>
      <w:r w:rsidR="004C719D">
        <w:rPr>
          <w:rFonts w:ascii="Times New Roman" w:hAnsi="Times New Roman" w:cs="Times New Roman"/>
          <w:sz w:val="24"/>
          <w:szCs w:val="24"/>
        </w:rPr>
        <w:t>novadā nedaudz vairāk ir s</w:t>
      </w:r>
      <w:r w:rsidR="00D360F1">
        <w:rPr>
          <w:rFonts w:ascii="Times New Roman" w:hAnsi="Times New Roman" w:cs="Times New Roman"/>
          <w:sz w:val="24"/>
          <w:szCs w:val="24"/>
        </w:rPr>
        <w:t>ieviešu</w:t>
      </w:r>
      <w:r w:rsidR="00250767">
        <w:rPr>
          <w:rFonts w:ascii="Times New Roman" w:hAnsi="Times New Roman" w:cs="Times New Roman"/>
          <w:sz w:val="24"/>
          <w:szCs w:val="24"/>
        </w:rPr>
        <w:t xml:space="preserve">, jeb </w:t>
      </w:r>
      <w:r w:rsidR="001B6CAB">
        <w:rPr>
          <w:rFonts w:ascii="Times New Roman" w:hAnsi="Times New Roman" w:cs="Times New Roman"/>
          <w:sz w:val="24"/>
          <w:szCs w:val="24"/>
        </w:rPr>
        <w:t>52,</w:t>
      </w:r>
      <w:r w:rsidR="008A1760">
        <w:rPr>
          <w:rFonts w:ascii="Times New Roman" w:hAnsi="Times New Roman" w:cs="Times New Roman"/>
          <w:sz w:val="24"/>
          <w:szCs w:val="24"/>
        </w:rPr>
        <w:t>8</w:t>
      </w:r>
      <w:r w:rsidR="001B6CAB">
        <w:rPr>
          <w:rFonts w:ascii="Times New Roman" w:hAnsi="Times New Roman" w:cs="Times New Roman"/>
          <w:sz w:val="24"/>
          <w:szCs w:val="24"/>
        </w:rPr>
        <w:t>% no iedzīvotāju skaita</w:t>
      </w:r>
      <w:r w:rsidR="00C95D6A">
        <w:rPr>
          <w:rFonts w:ascii="Times New Roman" w:hAnsi="Times New Roman" w:cs="Times New Roman"/>
          <w:sz w:val="24"/>
          <w:szCs w:val="24"/>
        </w:rPr>
        <w:t xml:space="preserve"> (</w:t>
      </w:r>
      <w:r w:rsidR="008A1760">
        <w:rPr>
          <w:rFonts w:ascii="Times New Roman" w:hAnsi="Times New Roman" w:cs="Times New Roman"/>
          <w:sz w:val="24"/>
          <w:szCs w:val="24"/>
        </w:rPr>
        <w:t>5072</w:t>
      </w:r>
      <w:r w:rsidR="00C95D6A">
        <w:rPr>
          <w:rFonts w:ascii="Times New Roman" w:hAnsi="Times New Roman" w:cs="Times New Roman"/>
          <w:sz w:val="24"/>
          <w:szCs w:val="24"/>
        </w:rPr>
        <w:t xml:space="preserve"> vīr</w:t>
      </w:r>
      <w:r w:rsidR="00910281">
        <w:rPr>
          <w:rFonts w:ascii="Times New Roman" w:hAnsi="Times New Roman" w:cs="Times New Roman"/>
          <w:sz w:val="24"/>
          <w:szCs w:val="24"/>
        </w:rPr>
        <w:t>i</w:t>
      </w:r>
      <w:r w:rsidR="00C95D6A">
        <w:rPr>
          <w:rFonts w:ascii="Times New Roman" w:hAnsi="Times New Roman" w:cs="Times New Roman"/>
          <w:sz w:val="24"/>
          <w:szCs w:val="24"/>
        </w:rPr>
        <w:t>eši</w:t>
      </w:r>
      <w:r w:rsidR="00910281">
        <w:rPr>
          <w:rFonts w:ascii="Times New Roman" w:hAnsi="Times New Roman" w:cs="Times New Roman"/>
          <w:sz w:val="24"/>
          <w:szCs w:val="24"/>
        </w:rPr>
        <w:t xml:space="preserve"> un </w:t>
      </w:r>
      <w:r w:rsidR="008A1760">
        <w:rPr>
          <w:rFonts w:ascii="Times New Roman" w:hAnsi="Times New Roman" w:cs="Times New Roman"/>
          <w:sz w:val="24"/>
          <w:szCs w:val="24"/>
        </w:rPr>
        <w:t>5666</w:t>
      </w:r>
      <w:r w:rsidR="00910281">
        <w:rPr>
          <w:rFonts w:ascii="Times New Roman" w:hAnsi="Times New Roman" w:cs="Times New Roman"/>
          <w:sz w:val="24"/>
          <w:szCs w:val="24"/>
        </w:rPr>
        <w:t xml:space="preserve"> sievietes)</w:t>
      </w:r>
      <w:r w:rsidR="001B6CAB">
        <w:rPr>
          <w:rFonts w:ascii="Times New Roman" w:hAnsi="Times New Roman" w:cs="Times New Roman"/>
          <w:sz w:val="24"/>
          <w:szCs w:val="24"/>
        </w:rPr>
        <w:t>.</w:t>
      </w:r>
      <w:r w:rsidR="006D6B88" w:rsidRPr="00E2202F">
        <w:rPr>
          <w:rFonts w:ascii="Times New Roman" w:hAnsi="Times New Roman" w:cs="Times New Roman"/>
          <w:sz w:val="24"/>
          <w:szCs w:val="24"/>
        </w:rPr>
        <w:t xml:space="preserve"> </w:t>
      </w:r>
    </w:p>
    <w:p w14:paraId="5D45C29C" w14:textId="50386BAC" w:rsidR="00A1436F" w:rsidRDefault="00A1436F" w:rsidP="00B41954">
      <w:pPr>
        <w:jc w:val="both"/>
        <w:rPr>
          <w:rFonts w:ascii="Times New Roman" w:hAnsi="Times New Roman" w:cs="Times New Roman"/>
          <w:sz w:val="24"/>
          <w:szCs w:val="24"/>
        </w:rPr>
      </w:pPr>
      <w:r w:rsidRPr="00E2202F">
        <w:rPr>
          <w:rFonts w:ascii="Times New Roman" w:hAnsi="Times New Roman" w:cs="Times New Roman"/>
          <w:sz w:val="24"/>
          <w:szCs w:val="24"/>
        </w:rPr>
        <w:tab/>
      </w:r>
      <w:r w:rsidR="00591A0D" w:rsidRPr="00E2202F">
        <w:rPr>
          <w:rFonts w:ascii="Times New Roman" w:hAnsi="Times New Roman" w:cs="Times New Roman"/>
          <w:sz w:val="24"/>
          <w:szCs w:val="24"/>
        </w:rPr>
        <w:t xml:space="preserve">Iedzīvotāju skaita izmaiņu tendences Latgales reģiona novados un pilsētās, kā arī Līvānu novadā ir atspoguļotas </w:t>
      </w:r>
      <w:r w:rsidR="00591A0D" w:rsidRPr="00D43236">
        <w:rPr>
          <w:rFonts w:ascii="Times New Roman" w:hAnsi="Times New Roman" w:cs="Times New Roman"/>
          <w:sz w:val="24"/>
          <w:szCs w:val="24"/>
        </w:rPr>
        <w:t>tabulā Nr.2. un grafikā Nr.1., Nr.2., Nr.3., Nr.4.</w:t>
      </w:r>
      <w:r w:rsidR="00591A0D" w:rsidRPr="00E2202F">
        <w:rPr>
          <w:rFonts w:ascii="Times New Roman" w:hAnsi="Times New Roman" w:cs="Times New Roman"/>
          <w:sz w:val="24"/>
          <w:szCs w:val="24"/>
        </w:rPr>
        <w:t xml:space="preserve"> </w:t>
      </w:r>
    </w:p>
    <w:p w14:paraId="0665D9C9" w14:textId="77777777" w:rsidR="00B74DB0" w:rsidRDefault="00B74DB0">
      <w:pPr>
        <w:rPr>
          <w:rFonts w:ascii="Times New Roman" w:hAnsi="Times New Roman" w:cs="Times New Roman"/>
          <w:b/>
          <w:bCs/>
          <w:sz w:val="24"/>
          <w:szCs w:val="24"/>
        </w:rPr>
      </w:pPr>
      <w:r>
        <w:rPr>
          <w:rFonts w:ascii="Times New Roman" w:hAnsi="Times New Roman" w:cs="Times New Roman"/>
          <w:b/>
          <w:bCs/>
          <w:sz w:val="24"/>
          <w:szCs w:val="24"/>
        </w:rPr>
        <w:br w:type="page"/>
      </w:r>
    </w:p>
    <w:p w14:paraId="0644E70A" w14:textId="147FD046" w:rsidR="00C96369" w:rsidRPr="00630124" w:rsidRDefault="00276678" w:rsidP="00B74DB0">
      <w:pPr>
        <w:jc w:val="right"/>
        <w:rPr>
          <w:rFonts w:ascii="Times New Roman" w:hAnsi="Times New Roman" w:cs="Times New Roman"/>
          <w:b/>
          <w:bCs/>
          <w:sz w:val="24"/>
          <w:szCs w:val="24"/>
        </w:rPr>
      </w:pPr>
      <w:r w:rsidRPr="00276678">
        <w:rPr>
          <w:rFonts w:ascii="Times New Roman" w:hAnsi="Times New Roman" w:cs="Times New Roman"/>
          <w:b/>
          <w:bCs/>
          <w:sz w:val="24"/>
          <w:szCs w:val="24"/>
        </w:rPr>
        <w:lastRenderedPageBreak/>
        <w:t>Ta</w:t>
      </w:r>
      <w:r w:rsidR="00FE0998" w:rsidRPr="00276678">
        <w:rPr>
          <w:rFonts w:ascii="Times New Roman" w:hAnsi="Times New Roman" w:cs="Times New Roman"/>
          <w:b/>
          <w:bCs/>
          <w:sz w:val="24"/>
          <w:szCs w:val="24"/>
        </w:rPr>
        <w:t>bul</w:t>
      </w:r>
      <w:r w:rsidR="00FE0998" w:rsidRPr="00630124">
        <w:rPr>
          <w:rFonts w:ascii="Times New Roman" w:hAnsi="Times New Roman" w:cs="Times New Roman"/>
          <w:b/>
          <w:bCs/>
          <w:sz w:val="24"/>
          <w:szCs w:val="24"/>
        </w:rPr>
        <w:t>a Nr.2.</w:t>
      </w:r>
      <w:r w:rsidR="00E2202F" w:rsidRPr="00630124">
        <w:rPr>
          <w:rFonts w:ascii="Times New Roman" w:hAnsi="Times New Roman" w:cs="Times New Roman"/>
          <w:b/>
          <w:bCs/>
          <w:sz w:val="24"/>
          <w:szCs w:val="24"/>
        </w:rPr>
        <w:t xml:space="preserve"> </w:t>
      </w:r>
    </w:p>
    <w:p w14:paraId="1A342D8F" w14:textId="3AF07709" w:rsidR="00FE0998" w:rsidRDefault="00E2202F" w:rsidP="00C96369">
      <w:pPr>
        <w:jc w:val="center"/>
        <w:rPr>
          <w:rFonts w:ascii="Times New Roman" w:hAnsi="Times New Roman" w:cs="Times New Roman"/>
          <w:b/>
          <w:bCs/>
          <w:i/>
          <w:iCs/>
          <w:sz w:val="24"/>
          <w:szCs w:val="24"/>
        </w:rPr>
      </w:pPr>
      <w:r w:rsidRPr="00630124">
        <w:rPr>
          <w:rFonts w:ascii="Times New Roman" w:hAnsi="Times New Roman" w:cs="Times New Roman"/>
          <w:b/>
          <w:bCs/>
          <w:i/>
          <w:iCs/>
          <w:sz w:val="24"/>
          <w:szCs w:val="24"/>
        </w:rPr>
        <w:t>Iedzīvotāju skaita izmaiņas Latgales reģiona novados un pilsētās</w:t>
      </w:r>
      <w:r w:rsidR="001A5014">
        <w:rPr>
          <w:rFonts w:ascii="Times New Roman" w:hAnsi="Times New Roman" w:cs="Times New Roman"/>
          <w:b/>
          <w:bCs/>
          <w:i/>
          <w:iCs/>
          <w:sz w:val="24"/>
          <w:szCs w:val="24"/>
        </w:rPr>
        <w:t xml:space="preserve"> </w:t>
      </w:r>
    </w:p>
    <w:tbl>
      <w:tblPr>
        <w:tblW w:w="3246" w:type="dxa"/>
        <w:jc w:val="center"/>
        <w:tblLook w:val="04A0" w:firstRow="1" w:lastRow="0" w:firstColumn="1" w:lastColumn="0" w:noHBand="0" w:noVBand="1"/>
      </w:tblPr>
      <w:tblGrid>
        <w:gridCol w:w="2040"/>
        <w:gridCol w:w="1206"/>
      </w:tblGrid>
      <w:tr w:rsidR="00633326" w:rsidRPr="00633326" w14:paraId="56C48FF0" w14:textId="77777777" w:rsidTr="007B216F">
        <w:trPr>
          <w:trHeight w:val="300"/>
          <w:jc w:val="center"/>
        </w:trPr>
        <w:tc>
          <w:tcPr>
            <w:tcW w:w="20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6547D7F" w14:textId="77777777" w:rsidR="00633326" w:rsidRPr="00633326" w:rsidRDefault="00633326" w:rsidP="00633326">
            <w:pPr>
              <w:spacing w:after="0" w:line="240" w:lineRule="auto"/>
              <w:jc w:val="center"/>
              <w:rPr>
                <w:rFonts w:ascii="Times New Roman" w:eastAsia="Times New Roman" w:hAnsi="Times New Roman" w:cs="Times New Roman"/>
                <w:b/>
                <w:bCs/>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Latgales plānošanas reģions</w:t>
            </w:r>
          </w:p>
        </w:tc>
        <w:tc>
          <w:tcPr>
            <w:tcW w:w="1206" w:type="dxa"/>
            <w:tcBorders>
              <w:top w:val="single" w:sz="4" w:space="0" w:color="auto"/>
              <w:left w:val="nil"/>
              <w:bottom w:val="single" w:sz="4" w:space="0" w:color="auto"/>
              <w:right w:val="single" w:sz="4" w:space="0" w:color="auto"/>
            </w:tcBorders>
            <w:shd w:val="clear" w:color="000000" w:fill="D9D9D9"/>
            <w:noWrap/>
            <w:vAlign w:val="bottom"/>
            <w:hideMark/>
          </w:tcPr>
          <w:p w14:paraId="425F22BD" w14:textId="08A19C29" w:rsidR="00633326" w:rsidRPr="00633326" w:rsidRDefault="00633326" w:rsidP="00633326">
            <w:pPr>
              <w:spacing w:after="0" w:line="240" w:lineRule="auto"/>
              <w:jc w:val="center"/>
              <w:rPr>
                <w:rFonts w:ascii="Times New Roman" w:eastAsia="Times New Roman" w:hAnsi="Times New Roman" w:cs="Times New Roman"/>
                <w:b/>
                <w:bCs/>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0</w:t>
            </w:r>
            <w:r w:rsidR="003B6714">
              <w:rPr>
                <w:rFonts w:ascii="Times New Roman" w:eastAsia="Times New Roman" w:hAnsi="Times New Roman" w:cs="Times New Roman"/>
                <w:b/>
                <w:bCs/>
                <w:color w:val="000000"/>
                <w:kern w:val="0"/>
                <w:lang w:eastAsia="lv-LV"/>
                <w14:ligatures w14:val="none"/>
              </w:rPr>
              <w:t>1</w:t>
            </w:r>
            <w:r w:rsidRPr="00633326">
              <w:rPr>
                <w:rFonts w:ascii="Times New Roman" w:eastAsia="Times New Roman" w:hAnsi="Times New Roman" w:cs="Times New Roman"/>
                <w:b/>
                <w:bCs/>
                <w:color w:val="000000"/>
                <w:kern w:val="0"/>
                <w:lang w:eastAsia="lv-LV"/>
                <w14:ligatures w14:val="none"/>
              </w:rPr>
              <w:t>.01.202</w:t>
            </w:r>
            <w:r w:rsidR="00786160">
              <w:rPr>
                <w:rFonts w:ascii="Times New Roman" w:eastAsia="Times New Roman" w:hAnsi="Times New Roman" w:cs="Times New Roman"/>
                <w:b/>
                <w:bCs/>
                <w:color w:val="000000"/>
                <w:kern w:val="0"/>
                <w:lang w:eastAsia="lv-LV"/>
                <w14:ligatures w14:val="none"/>
              </w:rPr>
              <w:t>5</w:t>
            </w:r>
          </w:p>
        </w:tc>
      </w:tr>
      <w:tr w:rsidR="00633326" w:rsidRPr="00633326" w14:paraId="099EA515" w14:textId="77777777" w:rsidTr="007B216F">
        <w:trPr>
          <w:trHeight w:val="300"/>
          <w:jc w:val="center"/>
        </w:trPr>
        <w:tc>
          <w:tcPr>
            <w:tcW w:w="2040" w:type="dxa"/>
            <w:tcBorders>
              <w:top w:val="nil"/>
              <w:left w:val="single" w:sz="4" w:space="0" w:color="auto"/>
              <w:bottom w:val="single" w:sz="4" w:space="0" w:color="auto"/>
              <w:right w:val="single" w:sz="4" w:space="0" w:color="auto"/>
            </w:tcBorders>
            <w:shd w:val="clear" w:color="000000" w:fill="F2F2F2"/>
            <w:noWrap/>
            <w:vAlign w:val="bottom"/>
            <w:hideMark/>
          </w:tcPr>
          <w:p w14:paraId="4F47D237" w14:textId="77777777" w:rsidR="00633326" w:rsidRPr="00633326" w:rsidRDefault="00633326" w:rsidP="00633326">
            <w:pPr>
              <w:spacing w:after="0" w:line="240" w:lineRule="auto"/>
              <w:jc w:val="center"/>
              <w:rPr>
                <w:rFonts w:ascii="Times New Roman" w:eastAsia="Times New Roman" w:hAnsi="Times New Roman" w:cs="Times New Roman"/>
                <w:b/>
                <w:bCs/>
                <w:color w:val="000000"/>
                <w:kern w:val="0"/>
                <w:lang w:eastAsia="lv-LV"/>
                <w14:ligatures w14:val="none"/>
              </w:rPr>
            </w:pPr>
            <w:r w:rsidRPr="00633326">
              <w:rPr>
                <w:rFonts w:ascii="Times New Roman" w:eastAsia="Times New Roman" w:hAnsi="Times New Roman" w:cs="Times New Roman"/>
                <w:b/>
                <w:bCs/>
                <w:color w:val="000000"/>
                <w:kern w:val="0"/>
                <w:lang w:eastAsia="lv-LV"/>
                <w14:ligatures w14:val="none"/>
              </w:rPr>
              <w:t>Līvānu novads</w:t>
            </w:r>
          </w:p>
        </w:tc>
        <w:tc>
          <w:tcPr>
            <w:tcW w:w="1206" w:type="dxa"/>
            <w:tcBorders>
              <w:top w:val="nil"/>
              <w:left w:val="nil"/>
              <w:bottom w:val="single" w:sz="4" w:space="0" w:color="auto"/>
              <w:right w:val="single" w:sz="4" w:space="0" w:color="auto"/>
            </w:tcBorders>
            <w:shd w:val="clear" w:color="000000" w:fill="F2F2F2"/>
            <w:noWrap/>
            <w:vAlign w:val="bottom"/>
            <w:hideMark/>
          </w:tcPr>
          <w:p w14:paraId="11587574" w14:textId="671D9A12" w:rsidR="00633326" w:rsidRPr="00EE5665" w:rsidRDefault="00683E34" w:rsidP="00633326">
            <w:pPr>
              <w:spacing w:after="0" w:line="240" w:lineRule="auto"/>
              <w:jc w:val="center"/>
              <w:rPr>
                <w:rFonts w:ascii="Times New Roman" w:eastAsia="Times New Roman" w:hAnsi="Times New Roman" w:cs="Times New Roman"/>
                <w:b/>
                <w:bCs/>
                <w:color w:val="FF0000"/>
                <w:kern w:val="0"/>
                <w:lang w:eastAsia="lv-LV"/>
                <w14:ligatures w14:val="none"/>
              </w:rPr>
            </w:pPr>
            <w:r w:rsidRPr="00683E34">
              <w:rPr>
                <w:rFonts w:ascii="Times New Roman" w:eastAsia="Times New Roman" w:hAnsi="Times New Roman" w:cs="Times New Roman"/>
                <w:b/>
                <w:bCs/>
                <w:kern w:val="0"/>
                <w:lang w:eastAsia="lv-LV"/>
                <w14:ligatures w14:val="none"/>
              </w:rPr>
              <w:t>10</w:t>
            </w:r>
            <w:r w:rsidR="00635C23">
              <w:rPr>
                <w:rFonts w:ascii="Times New Roman" w:eastAsia="Times New Roman" w:hAnsi="Times New Roman" w:cs="Times New Roman"/>
                <w:b/>
                <w:bCs/>
                <w:kern w:val="0"/>
                <w:lang w:eastAsia="lv-LV"/>
                <w14:ligatures w14:val="none"/>
              </w:rPr>
              <w:t>738</w:t>
            </w:r>
          </w:p>
        </w:tc>
      </w:tr>
      <w:tr w:rsidR="00633326" w:rsidRPr="00633326" w14:paraId="696AFB7C" w14:textId="77777777" w:rsidTr="007B216F">
        <w:trPr>
          <w:trHeight w:val="300"/>
          <w:jc w:val="center"/>
        </w:trPr>
        <w:tc>
          <w:tcPr>
            <w:tcW w:w="2040" w:type="dxa"/>
            <w:tcBorders>
              <w:top w:val="nil"/>
              <w:left w:val="single" w:sz="4" w:space="0" w:color="auto"/>
              <w:bottom w:val="single" w:sz="4" w:space="0" w:color="auto"/>
              <w:right w:val="single" w:sz="4" w:space="0" w:color="auto"/>
            </w:tcBorders>
            <w:noWrap/>
            <w:vAlign w:val="bottom"/>
            <w:hideMark/>
          </w:tcPr>
          <w:p w14:paraId="3B6935E8" w14:textId="77777777" w:rsidR="00633326" w:rsidRPr="00633326" w:rsidRDefault="00633326" w:rsidP="00633326">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Preiļu novads</w:t>
            </w:r>
          </w:p>
        </w:tc>
        <w:tc>
          <w:tcPr>
            <w:tcW w:w="1206" w:type="dxa"/>
            <w:tcBorders>
              <w:top w:val="nil"/>
              <w:left w:val="nil"/>
              <w:bottom w:val="single" w:sz="4" w:space="0" w:color="auto"/>
              <w:right w:val="single" w:sz="4" w:space="0" w:color="auto"/>
            </w:tcBorders>
            <w:noWrap/>
            <w:vAlign w:val="bottom"/>
            <w:hideMark/>
          </w:tcPr>
          <w:p w14:paraId="4E45DE38" w14:textId="1B35ACEF" w:rsidR="00633326" w:rsidRPr="00EE5665" w:rsidRDefault="00635C23" w:rsidP="00633326">
            <w:pPr>
              <w:spacing w:after="0" w:line="240" w:lineRule="auto"/>
              <w:jc w:val="center"/>
              <w:rPr>
                <w:rFonts w:ascii="Times New Roman" w:eastAsia="Times New Roman" w:hAnsi="Times New Roman" w:cs="Times New Roman"/>
                <w:color w:val="FF0000"/>
                <w:kern w:val="0"/>
                <w:lang w:eastAsia="lv-LV"/>
                <w14:ligatures w14:val="none"/>
              </w:rPr>
            </w:pPr>
            <w:r w:rsidRPr="00635C23">
              <w:rPr>
                <w:rFonts w:ascii="Times New Roman" w:eastAsia="Times New Roman" w:hAnsi="Times New Roman" w:cs="Times New Roman"/>
                <w:kern w:val="0"/>
                <w:lang w:eastAsia="lv-LV"/>
                <w14:ligatures w14:val="none"/>
              </w:rPr>
              <w:t>16318</w:t>
            </w:r>
          </w:p>
        </w:tc>
      </w:tr>
      <w:tr w:rsidR="00F43479" w:rsidRPr="00633326" w14:paraId="5076B72C" w14:textId="77777777" w:rsidTr="007B216F">
        <w:trPr>
          <w:trHeight w:val="300"/>
          <w:jc w:val="center"/>
        </w:trPr>
        <w:tc>
          <w:tcPr>
            <w:tcW w:w="2040" w:type="dxa"/>
            <w:tcBorders>
              <w:top w:val="nil"/>
              <w:left w:val="single" w:sz="4" w:space="0" w:color="auto"/>
              <w:bottom w:val="single" w:sz="4" w:space="0" w:color="auto"/>
              <w:right w:val="single" w:sz="4" w:space="0" w:color="auto"/>
            </w:tcBorders>
            <w:noWrap/>
            <w:vAlign w:val="bottom"/>
          </w:tcPr>
          <w:p w14:paraId="18A31451" w14:textId="2146A9D4" w:rsidR="00F43479" w:rsidRPr="00633326" w:rsidRDefault="00F43479" w:rsidP="00F43479">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Balvu novads</w:t>
            </w:r>
          </w:p>
        </w:tc>
        <w:tc>
          <w:tcPr>
            <w:tcW w:w="1206" w:type="dxa"/>
            <w:tcBorders>
              <w:top w:val="nil"/>
              <w:left w:val="nil"/>
              <w:bottom w:val="single" w:sz="4" w:space="0" w:color="auto"/>
              <w:right w:val="single" w:sz="4" w:space="0" w:color="auto"/>
            </w:tcBorders>
            <w:noWrap/>
            <w:vAlign w:val="bottom"/>
          </w:tcPr>
          <w:p w14:paraId="434F337A" w14:textId="55FB8831" w:rsidR="00F43479" w:rsidRPr="005B3403" w:rsidRDefault="00235BD1" w:rsidP="00F43479">
            <w:pPr>
              <w:spacing w:after="0" w:line="240" w:lineRule="auto"/>
              <w:jc w:val="center"/>
              <w:rPr>
                <w:rFonts w:ascii="Times New Roman" w:eastAsia="Times New Roman" w:hAnsi="Times New Roman" w:cs="Times New Roman"/>
                <w:kern w:val="0"/>
                <w:lang w:eastAsia="lv-LV"/>
                <w14:ligatures w14:val="none"/>
              </w:rPr>
            </w:pPr>
            <w:r w:rsidRPr="00235BD1">
              <w:rPr>
                <w:rFonts w:ascii="Times New Roman" w:eastAsia="Times New Roman" w:hAnsi="Times New Roman" w:cs="Times New Roman"/>
                <w:kern w:val="0"/>
                <w:lang w:eastAsia="lv-LV"/>
                <w14:ligatures w14:val="none"/>
              </w:rPr>
              <w:t>18513</w:t>
            </w:r>
          </w:p>
        </w:tc>
      </w:tr>
      <w:tr w:rsidR="00F43479" w:rsidRPr="00633326" w14:paraId="56323554" w14:textId="77777777" w:rsidTr="007B216F">
        <w:trPr>
          <w:trHeight w:val="300"/>
          <w:jc w:val="center"/>
        </w:trPr>
        <w:tc>
          <w:tcPr>
            <w:tcW w:w="2040" w:type="dxa"/>
            <w:tcBorders>
              <w:top w:val="nil"/>
              <w:left w:val="single" w:sz="4" w:space="0" w:color="auto"/>
              <w:bottom w:val="single" w:sz="4" w:space="0" w:color="auto"/>
              <w:right w:val="single" w:sz="4" w:space="0" w:color="auto"/>
            </w:tcBorders>
            <w:noWrap/>
            <w:vAlign w:val="bottom"/>
          </w:tcPr>
          <w:p w14:paraId="668F622C" w14:textId="5AAB6CFF" w:rsidR="00F43479" w:rsidRPr="00633326" w:rsidRDefault="00F43479" w:rsidP="00F43479">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Krāslavas novads</w:t>
            </w:r>
          </w:p>
        </w:tc>
        <w:tc>
          <w:tcPr>
            <w:tcW w:w="1206" w:type="dxa"/>
            <w:tcBorders>
              <w:top w:val="nil"/>
              <w:left w:val="nil"/>
              <w:bottom w:val="single" w:sz="4" w:space="0" w:color="auto"/>
              <w:right w:val="single" w:sz="4" w:space="0" w:color="auto"/>
            </w:tcBorders>
            <w:noWrap/>
            <w:vAlign w:val="bottom"/>
          </w:tcPr>
          <w:p w14:paraId="25B61AE3" w14:textId="3FAB1E35" w:rsidR="00F43479" w:rsidRPr="00F40AB0" w:rsidRDefault="00235BD1" w:rsidP="00F43479">
            <w:pPr>
              <w:spacing w:after="0" w:line="240" w:lineRule="auto"/>
              <w:jc w:val="center"/>
              <w:rPr>
                <w:rFonts w:ascii="Times New Roman" w:eastAsia="Times New Roman" w:hAnsi="Times New Roman" w:cs="Times New Roman"/>
                <w:kern w:val="0"/>
                <w:lang w:eastAsia="lv-LV"/>
                <w14:ligatures w14:val="none"/>
              </w:rPr>
            </w:pPr>
            <w:r w:rsidRPr="00235BD1">
              <w:rPr>
                <w:rFonts w:ascii="Times New Roman" w:eastAsia="Times New Roman" w:hAnsi="Times New Roman" w:cs="Times New Roman"/>
                <w:kern w:val="0"/>
                <w:lang w:eastAsia="lv-LV"/>
                <w14:ligatures w14:val="none"/>
              </w:rPr>
              <w:t>21256</w:t>
            </w:r>
          </w:p>
        </w:tc>
      </w:tr>
      <w:tr w:rsidR="00F43479" w:rsidRPr="00633326" w14:paraId="79B3E34E" w14:textId="77777777" w:rsidTr="007B216F">
        <w:trPr>
          <w:trHeight w:val="300"/>
          <w:jc w:val="center"/>
        </w:trPr>
        <w:tc>
          <w:tcPr>
            <w:tcW w:w="2040" w:type="dxa"/>
            <w:tcBorders>
              <w:top w:val="nil"/>
              <w:left w:val="single" w:sz="4" w:space="0" w:color="auto"/>
              <w:bottom w:val="single" w:sz="4" w:space="0" w:color="auto"/>
              <w:right w:val="single" w:sz="4" w:space="0" w:color="auto"/>
            </w:tcBorders>
            <w:noWrap/>
            <w:vAlign w:val="bottom"/>
          </w:tcPr>
          <w:p w14:paraId="5AE844CA" w14:textId="1A031170" w:rsidR="00F43479" w:rsidRPr="00633326" w:rsidRDefault="00F43479" w:rsidP="00F43479">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Ludzas novads</w:t>
            </w:r>
          </w:p>
        </w:tc>
        <w:tc>
          <w:tcPr>
            <w:tcW w:w="1206" w:type="dxa"/>
            <w:tcBorders>
              <w:top w:val="nil"/>
              <w:left w:val="nil"/>
              <w:bottom w:val="single" w:sz="4" w:space="0" w:color="auto"/>
              <w:right w:val="single" w:sz="4" w:space="0" w:color="auto"/>
            </w:tcBorders>
            <w:noWrap/>
            <w:vAlign w:val="bottom"/>
          </w:tcPr>
          <w:p w14:paraId="1BA3E5CE" w14:textId="2A1367FD" w:rsidR="00F43479" w:rsidRPr="00F40AB0" w:rsidRDefault="00235BD1" w:rsidP="00F43479">
            <w:pPr>
              <w:spacing w:after="0" w:line="240" w:lineRule="auto"/>
              <w:jc w:val="center"/>
              <w:rPr>
                <w:rFonts w:ascii="Times New Roman" w:eastAsia="Times New Roman" w:hAnsi="Times New Roman" w:cs="Times New Roman"/>
                <w:kern w:val="0"/>
                <w:lang w:eastAsia="lv-LV"/>
                <w14:ligatures w14:val="none"/>
              </w:rPr>
            </w:pPr>
            <w:r w:rsidRPr="00235BD1">
              <w:rPr>
                <w:rFonts w:ascii="Times New Roman" w:eastAsia="Times New Roman" w:hAnsi="Times New Roman" w:cs="Times New Roman"/>
                <w:kern w:val="0"/>
                <w:lang w:eastAsia="lv-LV"/>
                <w14:ligatures w14:val="none"/>
              </w:rPr>
              <w:t>23001</w:t>
            </w:r>
          </w:p>
        </w:tc>
      </w:tr>
      <w:tr w:rsidR="009A0A24" w:rsidRPr="00633326" w14:paraId="703E40C6" w14:textId="77777777" w:rsidTr="007B216F">
        <w:trPr>
          <w:trHeight w:val="300"/>
          <w:jc w:val="center"/>
        </w:trPr>
        <w:tc>
          <w:tcPr>
            <w:tcW w:w="2040" w:type="dxa"/>
            <w:tcBorders>
              <w:top w:val="nil"/>
              <w:left w:val="single" w:sz="4" w:space="0" w:color="auto"/>
              <w:bottom w:val="single" w:sz="4" w:space="0" w:color="auto"/>
              <w:right w:val="single" w:sz="4" w:space="0" w:color="auto"/>
            </w:tcBorders>
            <w:noWrap/>
            <w:vAlign w:val="bottom"/>
          </w:tcPr>
          <w:p w14:paraId="3D0C8499" w14:textId="58517CE6" w:rsidR="009A0A24" w:rsidRPr="00633326" w:rsidRDefault="009A0A24" w:rsidP="009A0A24">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Augšdaugavas novads</w:t>
            </w:r>
          </w:p>
        </w:tc>
        <w:tc>
          <w:tcPr>
            <w:tcW w:w="1206" w:type="dxa"/>
            <w:tcBorders>
              <w:top w:val="nil"/>
              <w:left w:val="nil"/>
              <w:bottom w:val="single" w:sz="4" w:space="0" w:color="auto"/>
              <w:right w:val="single" w:sz="4" w:space="0" w:color="auto"/>
            </w:tcBorders>
            <w:noWrap/>
            <w:vAlign w:val="bottom"/>
          </w:tcPr>
          <w:p w14:paraId="2447C431" w14:textId="49317658" w:rsidR="009A0A24" w:rsidRPr="00235BD1" w:rsidRDefault="009A0A24" w:rsidP="009A0A24">
            <w:pPr>
              <w:spacing w:after="0" w:line="240" w:lineRule="auto"/>
              <w:jc w:val="center"/>
              <w:rPr>
                <w:rFonts w:ascii="Times New Roman" w:eastAsia="Times New Roman" w:hAnsi="Times New Roman" w:cs="Times New Roman"/>
                <w:kern w:val="0"/>
                <w:lang w:eastAsia="lv-LV"/>
                <w14:ligatures w14:val="none"/>
              </w:rPr>
            </w:pPr>
            <w:r w:rsidRPr="00A05CB5">
              <w:rPr>
                <w:rFonts w:ascii="Times New Roman" w:eastAsia="Times New Roman" w:hAnsi="Times New Roman" w:cs="Times New Roman"/>
                <w:kern w:val="0"/>
                <w:lang w:eastAsia="lv-LV"/>
                <w14:ligatures w14:val="none"/>
              </w:rPr>
              <w:t>25873</w:t>
            </w:r>
          </w:p>
        </w:tc>
      </w:tr>
      <w:tr w:rsidR="009A0A24" w:rsidRPr="00633326" w14:paraId="2FFAD794" w14:textId="77777777" w:rsidTr="007B216F">
        <w:trPr>
          <w:trHeight w:val="300"/>
          <w:jc w:val="center"/>
        </w:trPr>
        <w:tc>
          <w:tcPr>
            <w:tcW w:w="2040" w:type="dxa"/>
            <w:tcBorders>
              <w:top w:val="nil"/>
              <w:left w:val="single" w:sz="4" w:space="0" w:color="auto"/>
              <w:bottom w:val="single" w:sz="4" w:space="0" w:color="auto"/>
              <w:right w:val="single" w:sz="4" w:space="0" w:color="auto"/>
            </w:tcBorders>
            <w:noWrap/>
            <w:vAlign w:val="bottom"/>
            <w:hideMark/>
          </w:tcPr>
          <w:p w14:paraId="483EA887" w14:textId="77777777" w:rsidR="009A0A24" w:rsidRPr="00633326" w:rsidRDefault="009A0A24" w:rsidP="009A0A24">
            <w:pPr>
              <w:spacing w:after="0" w:line="240" w:lineRule="auto"/>
              <w:jc w:val="center"/>
              <w:rPr>
                <w:rFonts w:ascii="Times New Roman" w:eastAsia="Times New Roman" w:hAnsi="Times New Roman" w:cs="Times New Roman"/>
                <w:color w:val="000000"/>
                <w:kern w:val="0"/>
                <w:lang w:eastAsia="lv-LV"/>
                <w14:ligatures w14:val="none"/>
              </w:rPr>
            </w:pPr>
            <w:r w:rsidRPr="00633326">
              <w:rPr>
                <w:rFonts w:ascii="Times New Roman" w:eastAsia="Times New Roman" w:hAnsi="Times New Roman" w:cs="Times New Roman"/>
                <w:color w:val="000000"/>
                <w:kern w:val="0"/>
                <w:lang w:eastAsia="lv-LV"/>
                <w14:ligatures w14:val="none"/>
              </w:rPr>
              <w:t>Rēzeknes novads</w:t>
            </w:r>
          </w:p>
        </w:tc>
        <w:tc>
          <w:tcPr>
            <w:tcW w:w="1206" w:type="dxa"/>
            <w:tcBorders>
              <w:top w:val="nil"/>
              <w:left w:val="nil"/>
              <w:bottom w:val="single" w:sz="4" w:space="0" w:color="auto"/>
              <w:right w:val="single" w:sz="4" w:space="0" w:color="auto"/>
            </w:tcBorders>
            <w:noWrap/>
            <w:vAlign w:val="bottom"/>
            <w:hideMark/>
          </w:tcPr>
          <w:p w14:paraId="26D40CC6" w14:textId="23770D43" w:rsidR="009A0A24" w:rsidRPr="00EE5665" w:rsidRDefault="009A0A24" w:rsidP="009A0A24">
            <w:pPr>
              <w:spacing w:after="0" w:line="240" w:lineRule="auto"/>
              <w:jc w:val="center"/>
              <w:rPr>
                <w:rFonts w:ascii="Times New Roman" w:eastAsia="Times New Roman" w:hAnsi="Times New Roman" w:cs="Times New Roman"/>
                <w:color w:val="FF0000"/>
                <w:kern w:val="0"/>
                <w:lang w:eastAsia="lv-LV"/>
                <w14:ligatures w14:val="none"/>
              </w:rPr>
            </w:pPr>
            <w:r w:rsidRPr="00113962">
              <w:rPr>
                <w:rFonts w:ascii="Times New Roman" w:eastAsia="Times New Roman" w:hAnsi="Times New Roman" w:cs="Times New Roman"/>
                <w:kern w:val="0"/>
                <w:lang w:eastAsia="lv-LV"/>
                <w14:ligatures w14:val="none"/>
              </w:rPr>
              <w:t>29384</w:t>
            </w:r>
          </w:p>
        </w:tc>
      </w:tr>
    </w:tbl>
    <w:p w14:paraId="7C4568D9" w14:textId="1D0BCF3F" w:rsidR="00970557" w:rsidRPr="00ED0C37" w:rsidRDefault="005017DF" w:rsidP="00877694">
      <w:pPr>
        <w:spacing w:before="240"/>
        <w:jc w:val="center"/>
        <w:rPr>
          <w:rFonts w:ascii="Times New Roman" w:hAnsi="Times New Roman" w:cs="Times New Roman"/>
          <w:i/>
          <w:iCs/>
          <w:sz w:val="24"/>
          <w:szCs w:val="24"/>
        </w:rPr>
      </w:pPr>
      <w:r w:rsidRPr="00ED0C37">
        <w:rPr>
          <w:rFonts w:ascii="Times New Roman" w:hAnsi="Times New Roman" w:cs="Times New Roman"/>
          <w:i/>
          <w:iCs/>
          <w:sz w:val="24"/>
          <w:szCs w:val="24"/>
        </w:rPr>
        <w:t>Avots: Pilsonības un migrācijas lietu pārvalde (PMLP)</w:t>
      </w:r>
    </w:p>
    <w:p w14:paraId="7C52DA29" w14:textId="579F38C4" w:rsidR="0011306C" w:rsidRDefault="0011306C" w:rsidP="0011306C">
      <w:pPr>
        <w:jc w:val="right"/>
        <w:rPr>
          <w:rFonts w:ascii="Times New Roman" w:hAnsi="Times New Roman" w:cs="Times New Roman"/>
          <w:b/>
          <w:bCs/>
          <w:sz w:val="24"/>
          <w:szCs w:val="24"/>
        </w:rPr>
      </w:pPr>
    </w:p>
    <w:p w14:paraId="394BC56E" w14:textId="23A1EC78" w:rsidR="00C0260F" w:rsidRDefault="00C0260F" w:rsidP="0011306C">
      <w:pPr>
        <w:jc w:val="right"/>
        <w:rPr>
          <w:rFonts w:ascii="Times New Roman" w:hAnsi="Times New Roman" w:cs="Times New Roman"/>
          <w:b/>
          <w:bCs/>
          <w:sz w:val="24"/>
          <w:szCs w:val="24"/>
        </w:rPr>
      </w:pPr>
      <w:r w:rsidRPr="00C717A1">
        <w:rPr>
          <w:rFonts w:ascii="Times New Roman" w:hAnsi="Times New Roman" w:cs="Times New Roman"/>
          <w:b/>
          <w:bCs/>
          <w:sz w:val="24"/>
          <w:szCs w:val="24"/>
        </w:rPr>
        <w:t xml:space="preserve">Grafiks </w:t>
      </w:r>
      <w:r w:rsidR="00373A82" w:rsidRPr="00C717A1">
        <w:rPr>
          <w:rFonts w:ascii="Times New Roman" w:hAnsi="Times New Roman" w:cs="Times New Roman"/>
          <w:b/>
          <w:bCs/>
          <w:sz w:val="24"/>
          <w:szCs w:val="24"/>
        </w:rPr>
        <w:t>Nr.1</w:t>
      </w:r>
    </w:p>
    <w:p w14:paraId="124F21E8" w14:textId="77777777" w:rsidR="003E755C" w:rsidRDefault="003E755C" w:rsidP="009222E7">
      <w:pPr>
        <w:jc w:val="center"/>
        <w:rPr>
          <w:noProof/>
        </w:rPr>
      </w:pPr>
    </w:p>
    <w:p w14:paraId="20C1188C" w14:textId="0BEACF59" w:rsidR="009E55FA" w:rsidRDefault="00BC1028" w:rsidP="009222E7">
      <w:pPr>
        <w:jc w:val="center"/>
        <w:rPr>
          <w:rFonts w:ascii="Times New Roman" w:hAnsi="Times New Roman" w:cs="Times New Roman"/>
          <w:b/>
          <w:bCs/>
          <w:sz w:val="24"/>
          <w:szCs w:val="24"/>
        </w:rPr>
      </w:pPr>
      <w:r>
        <w:rPr>
          <w:noProof/>
        </w:rPr>
        <w:drawing>
          <wp:inline distT="0" distB="0" distL="0" distR="0" wp14:anchorId="4A215130" wp14:editId="7B347FB1">
            <wp:extent cx="4572000" cy="4076700"/>
            <wp:effectExtent l="0" t="0" r="0" b="0"/>
            <wp:docPr id="758938433" name="Diagramma 1">
              <a:extLst xmlns:a="http://schemas.openxmlformats.org/drawingml/2006/main">
                <a:ext uri="{FF2B5EF4-FFF2-40B4-BE49-F238E27FC236}">
                  <a16:creationId xmlns:a16="http://schemas.microsoft.com/office/drawing/2014/main" id="{259FAD1F-EF2A-AE3E-729B-EEABB0F6C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276678">
        <w:rPr>
          <w:noProof/>
        </w:rPr>
        <w:t xml:space="preserve"> </w:t>
      </w:r>
    </w:p>
    <w:p w14:paraId="1E39C2D2" w14:textId="77777777" w:rsidR="00A22157" w:rsidRDefault="00A22157" w:rsidP="00A22157">
      <w:pPr>
        <w:jc w:val="center"/>
        <w:rPr>
          <w:rFonts w:ascii="Times New Roman" w:hAnsi="Times New Roman" w:cs="Times New Roman"/>
          <w:b/>
          <w:bCs/>
          <w:sz w:val="24"/>
          <w:szCs w:val="24"/>
        </w:rPr>
      </w:pPr>
    </w:p>
    <w:p w14:paraId="1C1C29D8" w14:textId="77777777" w:rsidR="00F26833" w:rsidRPr="00ED0C37" w:rsidRDefault="00F26833" w:rsidP="00F26833">
      <w:pPr>
        <w:spacing w:before="240"/>
        <w:jc w:val="center"/>
        <w:rPr>
          <w:rFonts w:ascii="Times New Roman" w:hAnsi="Times New Roman" w:cs="Times New Roman"/>
          <w:i/>
          <w:iCs/>
          <w:sz w:val="24"/>
          <w:szCs w:val="24"/>
        </w:rPr>
      </w:pPr>
      <w:r w:rsidRPr="00ED0C37">
        <w:rPr>
          <w:rFonts w:ascii="Times New Roman" w:hAnsi="Times New Roman" w:cs="Times New Roman"/>
          <w:i/>
          <w:iCs/>
          <w:sz w:val="24"/>
          <w:szCs w:val="24"/>
        </w:rPr>
        <w:t>Avots: Pilsonības un migrācijas lietu pārvalde (PMLP)</w:t>
      </w:r>
    </w:p>
    <w:p w14:paraId="7CFF3F23" w14:textId="77777777" w:rsidR="00BB142A" w:rsidRDefault="00BB142A" w:rsidP="00817261">
      <w:pPr>
        <w:jc w:val="center"/>
        <w:rPr>
          <w:rFonts w:ascii="Times New Roman" w:hAnsi="Times New Roman" w:cs="Times New Roman"/>
          <w:sz w:val="24"/>
          <w:szCs w:val="24"/>
        </w:rPr>
      </w:pPr>
    </w:p>
    <w:p w14:paraId="68362C95" w14:textId="77777777" w:rsidR="00627DC3" w:rsidRDefault="00627DC3" w:rsidP="003C4C4A">
      <w:pPr>
        <w:jc w:val="right"/>
        <w:rPr>
          <w:rFonts w:ascii="Times New Roman" w:hAnsi="Times New Roman" w:cs="Times New Roman"/>
          <w:b/>
          <w:bCs/>
          <w:noProof/>
          <w:sz w:val="24"/>
          <w:szCs w:val="24"/>
        </w:rPr>
      </w:pPr>
    </w:p>
    <w:p w14:paraId="799058F2" w14:textId="77777777" w:rsidR="00DC3277" w:rsidRDefault="00DC3277" w:rsidP="003C4C4A">
      <w:pPr>
        <w:jc w:val="right"/>
        <w:rPr>
          <w:rFonts w:ascii="Times New Roman" w:hAnsi="Times New Roman" w:cs="Times New Roman"/>
          <w:b/>
          <w:bCs/>
          <w:noProof/>
          <w:sz w:val="24"/>
          <w:szCs w:val="24"/>
        </w:rPr>
      </w:pPr>
    </w:p>
    <w:p w14:paraId="5B15C651" w14:textId="7F1BCA8B" w:rsidR="00237C0D" w:rsidRDefault="003C4C4A" w:rsidP="003C4C4A">
      <w:pPr>
        <w:jc w:val="right"/>
        <w:rPr>
          <w:rFonts w:ascii="Times New Roman" w:hAnsi="Times New Roman" w:cs="Times New Roman"/>
          <w:b/>
          <w:bCs/>
          <w:noProof/>
          <w:sz w:val="24"/>
          <w:szCs w:val="24"/>
        </w:rPr>
      </w:pPr>
      <w:r w:rsidRPr="00D93034">
        <w:rPr>
          <w:rFonts w:ascii="Times New Roman" w:hAnsi="Times New Roman" w:cs="Times New Roman"/>
          <w:b/>
          <w:bCs/>
          <w:noProof/>
          <w:sz w:val="24"/>
          <w:szCs w:val="24"/>
        </w:rPr>
        <w:t>Grafiks Nr.</w:t>
      </w:r>
      <w:r w:rsidR="00F8721F" w:rsidRPr="00D93034">
        <w:rPr>
          <w:rFonts w:ascii="Times New Roman" w:hAnsi="Times New Roman" w:cs="Times New Roman"/>
          <w:b/>
          <w:bCs/>
          <w:noProof/>
          <w:sz w:val="24"/>
          <w:szCs w:val="24"/>
        </w:rPr>
        <w:t>2</w:t>
      </w:r>
    </w:p>
    <w:p w14:paraId="26A864C7" w14:textId="45FC5894" w:rsidR="004564E6" w:rsidRDefault="00BF1DE0" w:rsidP="003C4C4A">
      <w:pPr>
        <w:jc w:val="right"/>
        <w:rPr>
          <w:rFonts w:ascii="Times New Roman" w:hAnsi="Times New Roman" w:cs="Times New Roman"/>
          <w:b/>
          <w:bCs/>
          <w:noProof/>
          <w:sz w:val="24"/>
          <w:szCs w:val="24"/>
        </w:rPr>
      </w:pPr>
      <w:r>
        <w:rPr>
          <w:noProof/>
        </w:rPr>
        <w:drawing>
          <wp:inline distT="0" distB="0" distL="0" distR="0" wp14:anchorId="72884FC0" wp14:editId="72687188">
            <wp:extent cx="5676900" cy="3157538"/>
            <wp:effectExtent l="0" t="0" r="0" b="5080"/>
            <wp:docPr id="1114360165" name="Diagramma 1">
              <a:extLst xmlns:a="http://schemas.openxmlformats.org/drawingml/2006/main">
                <a:ext uri="{FF2B5EF4-FFF2-40B4-BE49-F238E27FC236}">
                  <a16:creationId xmlns:a16="http://schemas.microsoft.com/office/drawing/2014/main" id="{6D75E069-AA8A-B8D2-79C1-97F12F5656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2F8EC6" w14:textId="0EBABFB7" w:rsidR="00957BF5" w:rsidRPr="00936CE2" w:rsidRDefault="00670530" w:rsidP="00936CE2">
      <w:pPr>
        <w:jc w:val="center"/>
        <w:rPr>
          <w:rFonts w:ascii="Times New Roman" w:hAnsi="Times New Roman" w:cs="Times New Roman"/>
          <w:i/>
          <w:iCs/>
          <w:sz w:val="24"/>
          <w:szCs w:val="24"/>
        </w:rPr>
      </w:pPr>
      <w:r w:rsidRPr="00B32134">
        <w:rPr>
          <w:rFonts w:ascii="Times New Roman" w:hAnsi="Times New Roman" w:cs="Times New Roman"/>
          <w:i/>
          <w:iCs/>
          <w:sz w:val="24"/>
          <w:szCs w:val="24"/>
        </w:rPr>
        <w:t xml:space="preserve">Avots: Pilsonības un migrācijas lietu pārvalde (PMLP) </w:t>
      </w:r>
    </w:p>
    <w:p w14:paraId="607C39D6" w14:textId="37D268EB" w:rsidR="009D6B43" w:rsidRDefault="00253E6D" w:rsidP="00253E6D">
      <w:pPr>
        <w:jc w:val="right"/>
        <w:rPr>
          <w:rFonts w:ascii="Times New Roman" w:hAnsi="Times New Roman" w:cs="Times New Roman"/>
          <w:b/>
          <w:bCs/>
          <w:sz w:val="24"/>
          <w:szCs w:val="24"/>
        </w:rPr>
      </w:pPr>
      <w:r w:rsidRPr="00B32134">
        <w:rPr>
          <w:rFonts w:ascii="Times New Roman" w:hAnsi="Times New Roman" w:cs="Times New Roman"/>
          <w:b/>
          <w:bCs/>
          <w:sz w:val="24"/>
          <w:szCs w:val="24"/>
        </w:rPr>
        <w:t>Grafiks Nr. 3</w:t>
      </w:r>
    </w:p>
    <w:p w14:paraId="2839A9BE" w14:textId="2A9EA9CD" w:rsidR="00C64001" w:rsidRDefault="00C52E9A" w:rsidP="00253E6D">
      <w:pPr>
        <w:jc w:val="right"/>
        <w:rPr>
          <w:rFonts w:ascii="Times New Roman" w:hAnsi="Times New Roman" w:cs="Times New Roman"/>
          <w:b/>
          <w:bCs/>
          <w:sz w:val="24"/>
          <w:szCs w:val="24"/>
        </w:rPr>
      </w:pPr>
      <w:r>
        <w:rPr>
          <w:noProof/>
        </w:rPr>
        <w:drawing>
          <wp:inline distT="0" distB="0" distL="0" distR="0" wp14:anchorId="23E4F657" wp14:editId="2355CBCD">
            <wp:extent cx="5676900" cy="3314700"/>
            <wp:effectExtent l="0" t="0" r="0" b="0"/>
            <wp:docPr id="1316325207" name="Diagramma 1">
              <a:extLst xmlns:a="http://schemas.openxmlformats.org/drawingml/2006/main">
                <a:ext uri="{FF2B5EF4-FFF2-40B4-BE49-F238E27FC236}">
                  <a16:creationId xmlns:a16="http://schemas.microsoft.com/office/drawing/2014/main" id="{D560D2AD-30EF-4FD9-83F1-2B5913573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5C9D499" w14:textId="2D784506" w:rsidR="00C64001" w:rsidRDefault="00C64001" w:rsidP="00C64001">
      <w:pPr>
        <w:ind w:firstLine="284"/>
        <w:rPr>
          <w:rFonts w:ascii="Times New Roman" w:hAnsi="Times New Roman" w:cs="Times New Roman"/>
          <w:b/>
          <w:bCs/>
          <w:sz w:val="24"/>
          <w:szCs w:val="24"/>
        </w:rPr>
      </w:pPr>
    </w:p>
    <w:p w14:paraId="7871E031" w14:textId="0A2C6602" w:rsidR="005D1713" w:rsidRPr="00B32134" w:rsidRDefault="005D1713" w:rsidP="00115085">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Līvānu novada domes Dzimtsarakstu nodaļa</w:t>
      </w:r>
    </w:p>
    <w:p w14:paraId="3AAEBEFB" w14:textId="1333F733" w:rsidR="004212AB" w:rsidRPr="004212AB" w:rsidRDefault="004212AB" w:rsidP="00B42B0D">
      <w:pPr>
        <w:shd w:val="clear" w:color="auto" w:fill="FFFFFF"/>
        <w:spacing w:before="120" w:after="240" w:line="240" w:lineRule="auto"/>
        <w:ind w:firstLine="567"/>
        <w:jc w:val="both"/>
        <w:rPr>
          <w:rFonts w:ascii="Times New Roman" w:eastAsia="Times New Roman" w:hAnsi="Times New Roman" w:cs="Times New Roman"/>
          <w:color w:val="000000"/>
          <w:kern w:val="0"/>
          <w:sz w:val="24"/>
          <w:szCs w:val="24"/>
          <w:lang w:eastAsia="lv-LV"/>
          <w14:ligatures w14:val="none"/>
        </w:rPr>
      </w:pPr>
      <w:r w:rsidRPr="004212AB">
        <w:rPr>
          <w:rFonts w:ascii="Times New Roman" w:eastAsia="Times New Roman" w:hAnsi="Times New Roman" w:cs="Times New Roman"/>
          <w:b/>
          <w:bCs/>
          <w:color w:val="000000"/>
          <w:kern w:val="0"/>
          <w:sz w:val="24"/>
          <w:szCs w:val="24"/>
          <w:lang w:eastAsia="lv-LV"/>
          <w14:ligatures w14:val="none"/>
        </w:rPr>
        <w:t>Demogrāfiskās slodzes koeficients</w:t>
      </w:r>
      <w:r w:rsidRPr="004212AB">
        <w:rPr>
          <w:rFonts w:ascii="Times New Roman" w:eastAsia="Times New Roman" w:hAnsi="Times New Roman" w:cs="Times New Roman"/>
          <w:color w:val="000000"/>
          <w:kern w:val="0"/>
          <w:sz w:val="24"/>
          <w:szCs w:val="24"/>
          <w:lang w:eastAsia="lv-LV"/>
          <w14:ligatures w14:val="none"/>
        </w:rPr>
        <w:t xml:space="preserve"> ir ekonomiski atkarīgo iedzīvotāju skaita attiecība pret darbaspējīgo iedzīvotāju skaitu. Šos skaitļus nosaka nevis pēc reāliem nodarbinātības datiem, bet no iedzīvotāju vecuma struktūras konkrētajā teritorijā. Cilvēkus, kuri ir jaunāki par 15 gadiem un tos, kuri sasnieguši 65 gadu slieksni, uzskata par </w:t>
      </w:r>
      <w:r w:rsidRPr="003D1494">
        <w:rPr>
          <w:rFonts w:ascii="Times New Roman" w:eastAsia="Times New Roman" w:hAnsi="Times New Roman" w:cs="Times New Roman"/>
          <w:color w:val="000000"/>
          <w:kern w:val="0"/>
          <w:sz w:val="24"/>
          <w:szCs w:val="24"/>
          <w:lang w:eastAsia="lv-LV"/>
          <w14:ligatures w14:val="none"/>
        </w:rPr>
        <w:t xml:space="preserve">ekonomiski atkarīgajiem. Savukārt par </w:t>
      </w:r>
      <w:r w:rsidRPr="003D1494">
        <w:rPr>
          <w:rFonts w:ascii="Times New Roman" w:eastAsia="Times New Roman" w:hAnsi="Times New Roman" w:cs="Times New Roman"/>
          <w:color w:val="000000"/>
          <w:kern w:val="0"/>
          <w:sz w:val="24"/>
          <w:szCs w:val="24"/>
          <w:lang w:eastAsia="lv-LV"/>
          <w14:ligatures w14:val="none"/>
        </w:rPr>
        <w:lastRenderedPageBreak/>
        <w:t xml:space="preserve">darbaspējīgajiem uzskata cilvēkus vecuma intervālā no 15 līdz 64 gadiem. </w:t>
      </w:r>
      <w:r w:rsidR="00B42B0D" w:rsidRPr="003D1494">
        <w:rPr>
          <w:rFonts w:ascii="Times New Roman" w:eastAsia="Times New Roman" w:hAnsi="Times New Roman" w:cs="Times New Roman"/>
          <w:color w:val="000000"/>
          <w:kern w:val="0"/>
          <w:sz w:val="24"/>
          <w:szCs w:val="24"/>
          <w:lang w:eastAsia="lv-LV"/>
          <w14:ligatures w14:val="none"/>
        </w:rPr>
        <w:t xml:space="preserve"> </w:t>
      </w:r>
      <w:r w:rsidRPr="003D1494">
        <w:rPr>
          <w:rFonts w:ascii="Times New Roman" w:eastAsia="Times New Roman" w:hAnsi="Times New Roman" w:cs="Times New Roman"/>
          <w:color w:val="000000"/>
          <w:kern w:val="0"/>
          <w:sz w:val="24"/>
          <w:szCs w:val="24"/>
          <w:lang w:eastAsia="lv-LV"/>
          <w14:ligatures w14:val="none"/>
        </w:rPr>
        <w:t>Šī proporcija ir svarīga tādēļ, ka tai pieaugot, pieaug sociālo izmaksu slogs bērnu audzināšanai un veco ļaužu pensijām</w:t>
      </w:r>
      <w:r w:rsidR="00B8263D" w:rsidRPr="003D1494">
        <w:rPr>
          <w:rFonts w:ascii="Times New Roman" w:eastAsia="Times New Roman" w:hAnsi="Times New Roman" w:cs="Times New Roman"/>
          <w:color w:val="000000"/>
          <w:kern w:val="0"/>
          <w:sz w:val="24"/>
          <w:szCs w:val="24"/>
          <w:lang w:eastAsia="lv-LV"/>
          <w14:ligatures w14:val="none"/>
        </w:rPr>
        <w:t>, t</w:t>
      </w:r>
      <w:r w:rsidRPr="003D1494">
        <w:rPr>
          <w:rFonts w:ascii="Times New Roman" w:eastAsia="Times New Roman" w:hAnsi="Times New Roman" w:cs="Times New Roman"/>
          <w:color w:val="000000"/>
          <w:kern w:val="0"/>
          <w:sz w:val="24"/>
          <w:szCs w:val="24"/>
          <w:lang w:eastAsia="lv-LV"/>
          <w14:ligatures w14:val="none"/>
        </w:rPr>
        <w:t>as savukārt iespaido darbaspēka izmaksas</w:t>
      </w:r>
      <w:r w:rsidR="008D1274" w:rsidRPr="003D1494">
        <w:rPr>
          <w:rFonts w:ascii="Times New Roman" w:eastAsia="Times New Roman" w:hAnsi="Times New Roman" w:cs="Times New Roman"/>
          <w:color w:val="000000"/>
          <w:kern w:val="0"/>
          <w:sz w:val="24"/>
          <w:szCs w:val="24"/>
          <w:lang w:eastAsia="lv-LV"/>
          <w14:ligatures w14:val="none"/>
        </w:rPr>
        <w:t>.</w:t>
      </w:r>
      <w:r w:rsidR="00E93975" w:rsidRPr="003D1494">
        <w:rPr>
          <w:rFonts w:ascii="Times New Roman" w:eastAsia="Times New Roman" w:hAnsi="Times New Roman" w:cs="Times New Roman"/>
          <w:color w:val="000000"/>
          <w:kern w:val="0"/>
          <w:sz w:val="24"/>
          <w:szCs w:val="24"/>
          <w:lang w:eastAsia="lv-LV"/>
          <w14:ligatures w14:val="none"/>
        </w:rPr>
        <w:t xml:space="preserve"> </w:t>
      </w:r>
      <w:r w:rsidR="008E68B4" w:rsidRPr="003D1494">
        <w:rPr>
          <w:rFonts w:ascii="Times New Roman" w:eastAsia="Times New Roman" w:hAnsi="Times New Roman" w:cs="Times New Roman"/>
          <w:color w:val="000000"/>
          <w:kern w:val="0"/>
          <w:sz w:val="24"/>
          <w:szCs w:val="24"/>
          <w:lang w:eastAsia="lv-LV"/>
          <w14:ligatures w14:val="none"/>
        </w:rPr>
        <w:t xml:space="preserve">Latgales reģionā </w:t>
      </w:r>
      <w:r w:rsidR="007F2033" w:rsidRPr="003D1494">
        <w:rPr>
          <w:rFonts w:ascii="Times New Roman" w:eastAsia="Times New Roman" w:hAnsi="Times New Roman" w:cs="Times New Roman"/>
          <w:color w:val="000000"/>
          <w:kern w:val="0"/>
          <w:sz w:val="24"/>
          <w:szCs w:val="24"/>
          <w:lang w:eastAsia="lv-LV"/>
          <w14:ligatures w14:val="none"/>
        </w:rPr>
        <w:t>demogr</w:t>
      </w:r>
      <w:r w:rsidR="00B8263D" w:rsidRPr="003D1494">
        <w:rPr>
          <w:rFonts w:ascii="Times New Roman" w:eastAsia="Times New Roman" w:hAnsi="Times New Roman" w:cs="Times New Roman"/>
          <w:color w:val="000000"/>
          <w:kern w:val="0"/>
          <w:sz w:val="24"/>
          <w:szCs w:val="24"/>
          <w:lang w:eastAsia="lv-LV"/>
          <w14:ligatures w14:val="none"/>
        </w:rPr>
        <w:t>ā</w:t>
      </w:r>
      <w:r w:rsidR="007F2033" w:rsidRPr="003D1494">
        <w:rPr>
          <w:rFonts w:ascii="Times New Roman" w:eastAsia="Times New Roman" w:hAnsi="Times New Roman" w:cs="Times New Roman"/>
          <w:color w:val="000000"/>
          <w:kern w:val="0"/>
          <w:sz w:val="24"/>
          <w:szCs w:val="24"/>
          <w:lang w:eastAsia="lv-LV"/>
          <w14:ligatures w14:val="none"/>
        </w:rPr>
        <w:t xml:space="preserve">fiskās slodzes līmenis </w:t>
      </w:r>
      <w:r w:rsidR="00E93975" w:rsidRPr="003D1494">
        <w:rPr>
          <w:rFonts w:ascii="Times New Roman" w:eastAsia="Times New Roman" w:hAnsi="Times New Roman" w:cs="Times New Roman"/>
          <w:color w:val="000000"/>
          <w:kern w:val="0"/>
          <w:sz w:val="24"/>
          <w:szCs w:val="24"/>
          <w:lang w:eastAsia="lv-LV"/>
          <w14:ligatures w14:val="none"/>
        </w:rPr>
        <w:t xml:space="preserve"> </w:t>
      </w:r>
      <w:r w:rsidR="00C30451" w:rsidRPr="003D1494">
        <w:rPr>
          <w:rFonts w:ascii="Times New Roman" w:eastAsia="Times New Roman" w:hAnsi="Times New Roman" w:cs="Times New Roman"/>
          <w:color w:val="000000"/>
          <w:kern w:val="0"/>
          <w:sz w:val="24"/>
          <w:szCs w:val="24"/>
          <w:lang w:eastAsia="lv-LV"/>
          <w14:ligatures w14:val="none"/>
        </w:rPr>
        <w:t>ikgadu pieaug</w:t>
      </w:r>
      <w:r w:rsidR="007A61AE" w:rsidRPr="003D1494">
        <w:rPr>
          <w:rFonts w:ascii="Times New Roman" w:eastAsia="Times New Roman" w:hAnsi="Times New Roman" w:cs="Times New Roman"/>
          <w:color w:val="000000"/>
          <w:kern w:val="0"/>
          <w:sz w:val="24"/>
          <w:szCs w:val="24"/>
          <w:lang w:eastAsia="lv-LV"/>
          <w14:ligatures w14:val="none"/>
        </w:rPr>
        <w:t xml:space="preserve"> un Līvānu novads nav izņēmu</w:t>
      </w:r>
      <w:r w:rsidR="00B4527D" w:rsidRPr="003D1494">
        <w:rPr>
          <w:rFonts w:ascii="Times New Roman" w:eastAsia="Times New Roman" w:hAnsi="Times New Roman" w:cs="Times New Roman"/>
          <w:color w:val="000000"/>
          <w:kern w:val="0"/>
          <w:sz w:val="24"/>
          <w:szCs w:val="24"/>
          <w:lang w:eastAsia="lv-LV"/>
          <w14:ligatures w14:val="none"/>
        </w:rPr>
        <w:t>ms</w:t>
      </w:r>
      <w:r w:rsidR="00B4527D" w:rsidRPr="00A2064A">
        <w:rPr>
          <w:rFonts w:ascii="Times New Roman" w:eastAsia="Times New Roman" w:hAnsi="Times New Roman" w:cs="Times New Roman"/>
          <w:kern w:val="0"/>
          <w:sz w:val="24"/>
          <w:szCs w:val="24"/>
          <w:lang w:eastAsia="lv-LV"/>
          <w14:ligatures w14:val="none"/>
        </w:rPr>
        <w:t>, 202</w:t>
      </w:r>
      <w:r w:rsidR="00E448FE">
        <w:rPr>
          <w:rFonts w:ascii="Times New Roman" w:eastAsia="Times New Roman" w:hAnsi="Times New Roman" w:cs="Times New Roman"/>
          <w:kern w:val="0"/>
          <w:sz w:val="24"/>
          <w:szCs w:val="24"/>
          <w:lang w:eastAsia="lv-LV"/>
          <w14:ligatures w14:val="none"/>
        </w:rPr>
        <w:t>4</w:t>
      </w:r>
      <w:r w:rsidR="00B4527D" w:rsidRPr="00A2064A">
        <w:rPr>
          <w:rFonts w:ascii="Times New Roman" w:eastAsia="Times New Roman" w:hAnsi="Times New Roman" w:cs="Times New Roman"/>
          <w:kern w:val="0"/>
          <w:sz w:val="24"/>
          <w:szCs w:val="24"/>
          <w:lang w:eastAsia="lv-LV"/>
          <w14:ligatures w14:val="none"/>
        </w:rPr>
        <w:t>.gadā r</w:t>
      </w:r>
      <w:r w:rsidR="00614DF3" w:rsidRPr="00A2064A">
        <w:rPr>
          <w:rFonts w:ascii="Times New Roman" w:eastAsia="Times New Roman" w:hAnsi="Times New Roman" w:cs="Times New Roman"/>
          <w:kern w:val="0"/>
          <w:sz w:val="24"/>
          <w:szCs w:val="24"/>
          <w:lang w:eastAsia="lv-LV"/>
          <w14:ligatures w14:val="none"/>
        </w:rPr>
        <w:t xml:space="preserve">ādītājs </w:t>
      </w:r>
      <w:r w:rsidR="008F6B4D" w:rsidRPr="00A2064A">
        <w:rPr>
          <w:rFonts w:ascii="Times New Roman" w:eastAsia="Times New Roman" w:hAnsi="Times New Roman" w:cs="Times New Roman"/>
          <w:kern w:val="0"/>
          <w:sz w:val="24"/>
          <w:szCs w:val="24"/>
          <w:lang w:eastAsia="lv-LV"/>
          <w14:ligatures w14:val="none"/>
        </w:rPr>
        <w:t xml:space="preserve">sasniedza </w:t>
      </w:r>
      <w:r w:rsidR="0087467D" w:rsidRPr="00A2064A">
        <w:rPr>
          <w:rFonts w:ascii="Times New Roman" w:eastAsia="Times New Roman" w:hAnsi="Times New Roman" w:cs="Times New Roman"/>
          <w:kern w:val="0"/>
          <w:sz w:val="24"/>
          <w:szCs w:val="24"/>
          <w:lang w:eastAsia="lv-LV"/>
          <w14:ligatures w14:val="none"/>
        </w:rPr>
        <w:t>6</w:t>
      </w:r>
      <w:r w:rsidR="00A2064A" w:rsidRPr="00A2064A">
        <w:rPr>
          <w:rFonts w:ascii="Times New Roman" w:eastAsia="Times New Roman" w:hAnsi="Times New Roman" w:cs="Times New Roman"/>
          <w:kern w:val="0"/>
          <w:sz w:val="24"/>
          <w:szCs w:val="24"/>
          <w:lang w:eastAsia="lv-LV"/>
          <w14:ligatures w14:val="none"/>
        </w:rPr>
        <w:t>5</w:t>
      </w:r>
      <w:r w:rsidR="004E1B29">
        <w:rPr>
          <w:rFonts w:ascii="Times New Roman" w:eastAsia="Times New Roman" w:hAnsi="Times New Roman" w:cs="Times New Roman"/>
          <w:kern w:val="0"/>
          <w:sz w:val="24"/>
          <w:szCs w:val="24"/>
          <w:lang w:eastAsia="lv-LV"/>
          <w14:ligatures w14:val="none"/>
        </w:rPr>
        <w:t>9</w:t>
      </w:r>
      <w:r w:rsidR="004D2FC1" w:rsidRPr="00A2064A">
        <w:rPr>
          <w:rFonts w:ascii="Times New Roman" w:eastAsia="Times New Roman" w:hAnsi="Times New Roman" w:cs="Times New Roman"/>
          <w:kern w:val="0"/>
          <w:sz w:val="24"/>
          <w:szCs w:val="24"/>
          <w:lang w:eastAsia="lv-LV"/>
          <w14:ligatures w14:val="none"/>
        </w:rPr>
        <w:t>.</w:t>
      </w:r>
    </w:p>
    <w:p w14:paraId="2943D427" w14:textId="43392776" w:rsidR="00DB100A" w:rsidRDefault="00DB100A" w:rsidP="00DB100A">
      <w:pPr>
        <w:jc w:val="right"/>
        <w:rPr>
          <w:rFonts w:ascii="Times New Roman" w:hAnsi="Times New Roman" w:cs="Times New Roman"/>
          <w:b/>
          <w:bCs/>
          <w:sz w:val="24"/>
          <w:szCs w:val="24"/>
        </w:rPr>
      </w:pPr>
      <w:r w:rsidRPr="00B32134">
        <w:rPr>
          <w:rFonts w:ascii="Times New Roman" w:hAnsi="Times New Roman" w:cs="Times New Roman"/>
          <w:b/>
          <w:bCs/>
          <w:sz w:val="24"/>
          <w:szCs w:val="24"/>
        </w:rPr>
        <w:t>Grafiks Nr. 4</w:t>
      </w:r>
    </w:p>
    <w:p w14:paraId="17683E7C" w14:textId="77777777" w:rsidR="00E448FE" w:rsidRDefault="00E448FE" w:rsidP="00DB100A">
      <w:pPr>
        <w:jc w:val="right"/>
        <w:rPr>
          <w:rFonts w:ascii="Times New Roman" w:hAnsi="Times New Roman" w:cs="Times New Roman"/>
          <w:b/>
          <w:bCs/>
          <w:sz w:val="24"/>
          <w:szCs w:val="24"/>
        </w:rPr>
      </w:pPr>
    </w:p>
    <w:p w14:paraId="2D0B25F2" w14:textId="73918333" w:rsidR="00E448FE" w:rsidRDefault="00E448FE" w:rsidP="00DB100A">
      <w:pPr>
        <w:jc w:val="right"/>
        <w:rPr>
          <w:rFonts w:ascii="Times New Roman" w:hAnsi="Times New Roman" w:cs="Times New Roman"/>
          <w:b/>
          <w:bCs/>
          <w:sz w:val="24"/>
          <w:szCs w:val="24"/>
        </w:rPr>
      </w:pPr>
      <w:r>
        <w:rPr>
          <w:noProof/>
        </w:rPr>
        <w:drawing>
          <wp:inline distT="0" distB="0" distL="0" distR="0" wp14:anchorId="3063367C" wp14:editId="568BECF5">
            <wp:extent cx="5448300" cy="2739390"/>
            <wp:effectExtent l="0" t="0" r="0" b="3810"/>
            <wp:docPr id="2134094572" name="Diagramma 1">
              <a:extLst xmlns:a="http://schemas.openxmlformats.org/drawingml/2006/main">
                <a:ext uri="{FF2B5EF4-FFF2-40B4-BE49-F238E27FC236}">
                  <a16:creationId xmlns:a16="http://schemas.microsoft.com/office/drawing/2014/main" id="{EFFD1D52-CC7B-6B8B-E6A2-69FF6A1CD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204BDB" w14:textId="62D71FB8" w:rsidR="00D33FC1" w:rsidRDefault="00D33FC1" w:rsidP="00987F65">
      <w:pPr>
        <w:jc w:val="center"/>
        <w:rPr>
          <w:rFonts w:ascii="Times New Roman" w:hAnsi="Times New Roman" w:cs="Times New Roman"/>
          <w:b/>
          <w:bCs/>
          <w:sz w:val="24"/>
          <w:szCs w:val="24"/>
        </w:rPr>
      </w:pPr>
    </w:p>
    <w:p w14:paraId="5D1DE98A" w14:textId="3CE201B9" w:rsidR="0018279F" w:rsidRDefault="00DB4645" w:rsidP="00987F65">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Centrālā statistikas pārvalde</w:t>
      </w:r>
    </w:p>
    <w:p w14:paraId="1F0AB0C6" w14:textId="77777777" w:rsidR="00D27024" w:rsidRDefault="00D27024" w:rsidP="00D27024">
      <w:pPr>
        <w:jc w:val="right"/>
        <w:rPr>
          <w:rFonts w:ascii="Times New Roman" w:hAnsi="Times New Roman" w:cs="Times New Roman"/>
          <w:b/>
          <w:bCs/>
          <w:sz w:val="24"/>
          <w:szCs w:val="24"/>
        </w:rPr>
      </w:pPr>
      <w:r w:rsidRPr="00B32134">
        <w:rPr>
          <w:rFonts w:ascii="Times New Roman" w:hAnsi="Times New Roman" w:cs="Times New Roman"/>
          <w:b/>
          <w:bCs/>
          <w:sz w:val="24"/>
          <w:szCs w:val="24"/>
        </w:rPr>
        <w:t xml:space="preserve">Grafiks Nr. </w:t>
      </w:r>
      <w:r>
        <w:rPr>
          <w:rFonts w:ascii="Times New Roman" w:hAnsi="Times New Roman" w:cs="Times New Roman"/>
          <w:b/>
          <w:bCs/>
          <w:sz w:val="24"/>
          <w:szCs w:val="24"/>
        </w:rPr>
        <w:t>5</w:t>
      </w:r>
    </w:p>
    <w:p w14:paraId="30F707D7" w14:textId="77777777" w:rsidR="008231D9" w:rsidRDefault="008231D9" w:rsidP="00D27024">
      <w:pPr>
        <w:jc w:val="right"/>
        <w:rPr>
          <w:rFonts w:ascii="Times New Roman" w:hAnsi="Times New Roman" w:cs="Times New Roman"/>
          <w:b/>
          <w:bCs/>
          <w:sz w:val="24"/>
          <w:szCs w:val="24"/>
        </w:rPr>
      </w:pPr>
    </w:p>
    <w:p w14:paraId="36FC18AA" w14:textId="067B3C8E" w:rsidR="008231D9" w:rsidRDefault="008231D9" w:rsidP="00D27024">
      <w:pPr>
        <w:jc w:val="right"/>
        <w:rPr>
          <w:rFonts w:ascii="Times New Roman" w:hAnsi="Times New Roman" w:cs="Times New Roman"/>
          <w:b/>
          <w:bCs/>
          <w:sz w:val="24"/>
          <w:szCs w:val="24"/>
        </w:rPr>
      </w:pPr>
      <w:r>
        <w:rPr>
          <w:noProof/>
        </w:rPr>
        <w:drawing>
          <wp:inline distT="0" distB="0" distL="0" distR="0" wp14:anchorId="40CED5F9" wp14:editId="22B581AB">
            <wp:extent cx="5448300" cy="2419350"/>
            <wp:effectExtent l="0" t="0" r="0" b="0"/>
            <wp:docPr id="615163844" name="Diagramma 1">
              <a:extLst xmlns:a="http://schemas.openxmlformats.org/drawingml/2006/main">
                <a:ext uri="{FF2B5EF4-FFF2-40B4-BE49-F238E27FC236}">
                  <a16:creationId xmlns:a16="http://schemas.microsoft.com/office/drawing/2014/main" id="{920B96AB-E580-40C6-9542-4A8DD0659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F8CA4C" w14:textId="77777777" w:rsidR="00D27024" w:rsidRDefault="00D27024" w:rsidP="00D27024">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Centrālā statistikas pārvalde</w:t>
      </w:r>
    </w:p>
    <w:p w14:paraId="2897AC15" w14:textId="17B89A14" w:rsidR="003E3678" w:rsidRPr="00645065" w:rsidRDefault="002D25C5" w:rsidP="004F7108">
      <w:pPr>
        <w:ind w:firstLine="567"/>
        <w:jc w:val="both"/>
        <w:rPr>
          <w:rFonts w:ascii="Times New Roman" w:hAnsi="Times New Roman" w:cs="Times New Roman"/>
          <w:sz w:val="24"/>
          <w:szCs w:val="24"/>
        </w:rPr>
      </w:pPr>
      <w:r w:rsidRPr="00BA0AF3">
        <w:rPr>
          <w:rFonts w:ascii="Times New Roman" w:hAnsi="Times New Roman" w:cs="Times New Roman"/>
          <w:sz w:val="24"/>
          <w:szCs w:val="24"/>
        </w:rPr>
        <w:t xml:space="preserve">Atbilstoši </w:t>
      </w:r>
      <w:r w:rsidR="006B4FAA" w:rsidRPr="00BA0AF3">
        <w:rPr>
          <w:rFonts w:ascii="Times New Roman" w:hAnsi="Times New Roman" w:cs="Times New Roman"/>
          <w:i/>
          <w:iCs/>
          <w:sz w:val="24"/>
          <w:szCs w:val="24"/>
        </w:rPr>
        <w:t xml:space="preserve">Centrālās statistikas pārvaldes datiem </w:t>
      </w:r>
      <w:r w:rsidR="00D11FB2" w:rsidRPr="00BA0AF3">
        <w:rPr>
          <w:rFonts w:ascii="Times New Roman" w:hAnsi="Times New Roman" w:cs="Times New Roman"/>
          <w:sz w:val="24"/>
          <w:szCs w:val="24"/>
        </w:rPr>
        <w:t xml:space="preserve"> </w:t>
      </w:r>
      <w:r w:rsidR="00396AD9" w:rsidRPr="00BA0AF3">
        <w:rPr>
          <w:rFonts w:ascii="Times New Roman" w:hAnsi="Times New Roman" w:cs="Times New Roman"/>
          <w:sz w:val="24"/>
          <w:szCs w:val="24"/>
        </w:rPr>
        <w:t>202</w:t>
      </w:r>
      <w:r w:rsidR="00DD1F81" w:rsidRPr="00BA0AF3">
        <w:rPr>
          <w:rFonts w:ascii="Times New Roman" w:hAnsi="Times New Roman" w:cs="Times New Roman"/>
          <w:sz w:val="24"/>
          <w:szCs w:val="24"/>
        </w:rPr>
        <w:t>4</w:t>
      </w:r>
      <w:r w:rsidR="00396AD9" w:rsidRPr="00BA0AF3">
        <w:rPr>
          <w:rFonts w:ascii="Times New Roman" w:hAnsi="Times New Roman" w:cs="Times New Roman"/>
          <w:sz w:val="24"/>
          <w:szCs w:val="24"/>
        </w:rPr>
        <w:t xml:space="preserve">.gadā Līvānu novadā </w:t>
      </w:r>
      <w:r w:rsidR="00C73A5D" w:rsidRPr="00BA0AF3">
        <w:rPr>
          <w:rFonts w:ascii="Times New Roman" w:hAnsi="Times New Roman" w:cs="Times New Roman"/>
          <w:sz w:val="24"/>
          <w:szCs w:val="24"/>
        </w:rPr>
        <w:t>28</w:t>
      </w:r>
      <w:r w:rsidR="005A5E5E" w:rsidRPr="00BA0AF3">
        <w:rPr>
          <w:rFonts w:ascii="Times New Roman" w:hAnsi="Times New Roman" w:cs="Times New Roman"/>
          <w:sz w:val="24"/>
          <w:szCs w:val="24"/>
        </w:rPr>
        <w:t>% no iedzīvotājiem ir 2</w:t>
      </w:r>
      <w:r w:rsidR="001665EB" w:rsidRPr="00BA0AF3">
        <w:rPr>
          <w:rFonts w:ascii="Times New Roman" w:hAnsi="Times New Roman" w:cs="Times New Roman"/>
          <w:sz w:val="24"/>
          <w:szCs w:val="24"/>
        </w:rPr>
        <w:t>5</w:t>
      </w:r>
      <w:r w:rsidR="005A5E5E" w:rsidRPr="00BA0AF3">
        <w:rPr>
          <w:rFonts w:ascii="Times New Roman" w:hAnsi="Times New Roman" w:cs="Times New Roman"/>
          <w:sz w:val="24"/>
          <w:szCs w:val="24"/>
        </w:rPr>
        <w:t xml:space="preserve">-49 gadu vecuma grupas pārstāvji, no tiem </w:t>
      </w:r>
      <w:r w:rsidR="00FC4417" w:rsidRPr="00BA0AF3">
        <w:rPr>
          <w:rFonts w:ascii="Times New Roman" w:hAnsi="Times New Roman" w:cs="Times New Roman"/>
          <w:sz w:val="24"/>
          <w:szCs w:val="24"/>
        </w:rPr>
        <w:t>1422</w:t>
      </w:r>
      <w:r w:rsidR="0096489D" w:rsidRPr="00BA0AF3">
        <w:rPr>
          <w:rFonts w:ascii="Times New Roman" w:hAnsi="Times New Roman" w:cs="Times New Roman"/>
          <w:sz w:val="24"/>
          <w:szCs w:val="24"/>
        </w:rPr>
        <w:t xml:space="preserve"> </w:t>
      </w:r>
      <w:r w:rsidR="005A5E5E" w:rsidRPr="00BA0AF3">
        <w:rPr>
          <w:rFonts w:ascii="Times New Roman" w:hAnsi="Times New Roman" w:cs="Times New Roman"/>
          <w:sz w:val="24"/>
          <w:szCs w:val="24"/>
        </w:rPr>
        <w:t xml:space="preserve">sievietes un </w:t>
      </w:r>
      <w:r w:rsidR="00FC4417" w:rsidRPr="00BA0AF3">
        <w:rPr>
          <w:rFonts w:ascii="Times New Roman" w:hAnsi="Times New Roman" w:cs="Times New Roman"/>
          <w:sz w:val="24"/>
          <w:szCs w:val="24"/>
        </w:rPr>
        <w:t>1558</w:t>
      </w:r>
      <w:r w:rsidR="005A5E5E" w:rsidRPr="00BA0AF3">
        <w:rPr>
          <w:rFonts w:ascii="Times New Roman" w:hAnsi="Times New Roman" w:cs="Times New Roman"/>
          <w:sz w:val="24"/>
          <w:szCs w:val="24"/>
        </w:rPr>
        <w:t xml:space="preserve"> vīrieši; </w:t>
      </w:r>
      <w:r w:rsidR="00FC4417" w:rsidRPr="00BA0AF3">
        <w:rPr>
          <w:rFonts w:ascii="Times New Roman" w:hAnsi="Times New Roman" w:cs="Times New Roman"/>
          <w:sz w:val="24"/>
          <w:szCs w:val="24"/>
        </w:rPr>
        <w:t>21</w:t>
      </w:r>
      <w:r w:rsidR="005A5E5E" w:rsidRPr="00BA0AF3">
        <w:rPr>
          <w:rFonts w:ascii="Times New Roman" w:hAnsi="Times New Roman" w:cs="Times New Roman"/>
          <w:sz w:val="24"/>
          <w:szCs w:val="24"/>
        </w:rPr>
        <w:t xml:space="preserve">% no kopējā iedzīvotāju skaita ir 50-61 gadu vecuma grupas pārstāvji, no tiem </w:t>
      </w:r>
      <w:r w:rsidR="006D5099" w:rsidRPr="00BA0AF3">
        <w:rPr>
          <w:rFonts w:ascii="Times New Roman" w:hAnsi="Times New Roman" w:cs="Times New Roman"/>
          <w:sz w:val="24"/>
          <w:szCs w:val="24"/>
        </w:rPr>
        <w:t>1219</w:t>
      </w:r>
      <w:r w:rsidR="005A5E5E" w:rsidRPr="00BA0AF3">
        <w:rPr>
          <w:rFonts w:ascii="Times New Roman" w:hAnsi="Times New Roman" w:cs="Times New Roman"/>
          <w:sz w:val="24"/>
          <w:szCs w:val="24"/>
        </w:rPr>
        <w:t xml:space="preserve"> sievietes </w:t>
      </w:r>
      <w:r w:rsidR="005A5E5E" w:rsidRPr="00BA0AF3">
        <w:rPr>
          <w:rFonts w:ascii="Times New Roman" w:hAnsi="Times New Roman" w:cs="Times New Roman"/>
          <w:sz w:val="24"/>
          <w:szCs w:val="24"/>
        </w:rPr>
        <w:lastRenderedPageBreak/>
        <w:t xml:space="preserve">un </w:t>
      </w:r>
      <w:r w:rsidR="006D5099" w:rsidRPr="00BA0AF3">
        <w:rPr>
          <w:rFonts w:ascii="Times New Roman" w:hAnsi="Times New Roman" w:cs="Times New Roman"/>
          <w:sz w:val="24"/>
          <w:szCs w:val="24"/>
        </w:rPr>
        <w:t>1057</w:t>
      </w:r>
      <w:r w:rsidR="005A5E5E" w:rsidRPr="00BA0AF3">
        <w:rPr>
          <w:rFonts w:ascii="Times New Roman" w:hAnsi="Times New Roman" w:cs="Times New Roman"/>
          <w:sz w:val="24"/>
          <w:szCs w:val="24"/>
        </w:rPr>
        <w:t xml:space="preserve"> vīrieši</w:t>
      </w:r>
      <w:r w:rsidR="00D27024" w:rsidRPr="00BA0AF3">
        <w:rPr>
          <w:rFonts w:ascii="Times New Roman" w:hAnsi="Times New Roman" w:cs="Times New Roman"/>
          <w:sz w:val="24"/>
          <w:szCs w:val="24"/>
        </w:rPr>
        <w:t xml:space="preserve">,  un </w:t>
      </w:r>
      <w:r w:rsidR="00BA0AF3" w:rsidRPr="00BA0AF3">
        <w:rPr>
          <w:rFonts w:ascii="Times New Roman" w:hAnsi="Times New Roman" w:cs="Times New Roman"/>
          <w:sz w:val="24"/>
          <w:szCs w:val="24"/>
        </w:rPr>
        <w:t xml:space="preserve">19 </w:t>
      </w:r>
      <w:r w:rsidR="00D27024" w:rsidRPr="00BA0AF3">
        <w:rPr>
          <w:rFonts w:ascii="Times New Roman" w:hAnsi="Times New Roman" w:cs="Times New Roman"/>
          <w:sz w:val="24"/>
          <w:szCs w:val="24"/>
        </w:rPr>
        <w:t xml:space="preserve">% no kopējā iedzīvotāju skaita ir 62-74 gadu vecuma grupas pārstāvji, no tiem </w:t>
      </w:r>
      <w:r w:rsidR="00BA0AF3" w:rsidRPr="00BA0AF3">
        <w:rPr>
          <w:rFonts w:ascii="Times New Roman" w:hAnsi="Times New Roman" w:cs="Times New Roman"/>
          <w:sz w:val="24"/>
          <w:szCs w:val="24"/>
        </w:rPr>
        <w:t>1204</w:t>
      </w:r>
      <w:r w:rsidR="00D27024" w:rsidRPr="00BA0AF3">
        <w:rPr>
          <w:rFonts w:ascii="Times New Roman" w:hAnsi="Times New Roman" w:cs="Times New Roman"/>
          <w:sz w:val="24"/>
          <w:szCs w:val="24"/>
        </w:rPr>
        <w:t xml:space="preserve"> sievietes un </w:t>
      </w:r>
      <w:r w:rsidR="00387F06" w:rsidRPr="00BA0AF3">
        <w:rPr>
          <w:rFonts w:ascii="Times New Roman" w:hAnsi="Times New Roman" w:cs="Times New Roman"/>
          <w:sz w:val="24"/>
          <w:szCs w:val="24"/>
        </w:rPr>
        <w:t>8</w:t>
      </w:r>
      <w:r w:rsidR="00BA0AF3" w:rsidRPr="00BA0AF3">
        <w:rPr>
          <w:rFonts w:ascii="Times New Roman" w:hAnsi="Times New Roman" w:cs="Times New Roman"/>
          <w:sz w:val="24"/>
          <w:szCs w:val="24"/>
        </w:rPr>
        <w:t>53</w:t>
      </w:r>
      <w:r w:rsidR="00D27024" w:rsidRPr="00BA0AF3">
        <w:rPr>
          <w:rFonts w:ascii="Times New Roman" w:hAnsi="Times New Roman" w:cs="Times New Roman"/>
          <w:sz w:val="24"/>
          <w:szCs w:val="24"/>
        </w:rPr>
        <w:t xml:space="preserve"> vīrieši.</w:t>
      </w:r>
      <w:r w:rsidR="00D27024" w:rsidRPr="00645065">
        <w:rPr>
          <w:rFonts w:ascii="Times New Roman" w:hAnsi="Times New Roman" w:cs="Times New Roman"/>
          <w:sz w:val="24"/>
          <w:szCs w:val="24"/>
        </w:rPr>
        <w:t xml:space="preserve">  </w:t>
      </w:r>
    </w:p>
    <w:p w14:paraId="4CDBECF8" w14:textId="062AD1F2" w:rsidR="00564A75" w:rsidRPr="00645065" w:rsidRDefault="00564A75" w:rsidP="00D27024">
      <w:pPr>
        <w:jc w:val="right"/>
        <w:rPr>
          <w:rFonts w:ascii="Times New Roman" w:hAnsi="Times New Roman" w:cs="Times New Roman"/>
          <w:b/>
          <w:bCs/>
          <w:sz w:val="24"/>
          <w:szCs w:val="24"/>
        </w:rPr>
      </w:pPr>
      <w:r w:rsidRPr="00BA0AF3">
        <w:rPr>
          <w:rFonts w:ascii="Times New Roman" w:hAnsi="Times New Roman" w:cs="Times New Roman"/>
          <w:b/>
          <w:bCs/>
          <w:sz w:val="24"/>
          <w:szCs w:val="24"/>
        </w:rPr>
        <w:t xml:space="preserve">Grafiks Nr. </w:t>
      </w:r>
      <w:r w:rsidR="00D27024" w:rsidRPr="00BA0AF3">
        <w:rPr>
          <w:rFonts w:ascii="Times New Roman" w:hAnsi="Times New Roman" w:cs="Times New Roman"/>
          <w:b/>
          <w:bCs/>
          <w:sz w:val="24"/>
          <w:szCs w:val="24"/>
        </w:rPr>
        <w:t>6</w:t>
      </w:r>
    </w:p>
    <w:p w14:paraId="50A78B22" w14:textId="5272BDE0" w:rsidR="00A72CEE" w:rsidRDefault="002627E8" w:rsidP="00A72CEE">
      <w:pPr>
        <w:ind w:firstLine="567"/>
        <w:rPr>
          <w:rFonts w:ascii="Times New Roman" w:hAnsi="Times New Roman" w:cs="Times New Roman"/>
          <w:b/>
          <w:bCs/>
          <w:sz w:val="24"/>
          <w:szCs w:val="24"/>
        </w:rPr>
      </w:pPr>
      <w:r>
        <w:rPr>
          <w:noProof/>
        </w:rPr>
        <w:drawing>
          <wp:inline distT="0" distB="0" distL="0" distR="0" wp14:anchorId="16EB133E" wp14:editId="3B798450">
            <wp:extent cx="4572000" cy="2752725"/>
            <wp:effectExtent l="0" t="0" r="0" b="9525"/>
            <wp:docPr id="525266511" name="Diagramma 1">
              <a:extLst xmlns:a="http://schemas.openxmlformats.org/drawingml/2006/main">
                <a:ext uri="{FF2B5EF4-FFF2-40B4-BE49-F238E27FC236}">
                  <a16:creationId xmlns:a16="http://schemas.microsoft.com/office/drawing/2014/main" id="{D52A122B-6F57-4242-A848-D574D33F32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CC5578" w14:textId="77777777" w:rsidR="00681030" w:rsidRDefault="00564A75" w:rsidP="00681030">
      <w:pPr>
        <w:jc w:val="center"/>
        <w:rPr>
          <w:rFonts w:ascii="Times New Roman" w:hAnsi="Times New Roman" w:cs="Times New Roman"/>
          <w:sz w:val="24"/>
          <w:szCs w:val="24"/>
        </w:rPr>
      </w:pPr>
      <w:r w:rsidRPr="00645065">
        <w:rPr>
          <w:rFonts w:ascii="Times New Roman" w:hAnsi="Times New Roman" w:cs="Times New Roman"/>
          <w:i/>
          <w:iCs/>
          <w:sz w:val="24"/>
          <w:szCs w:val="24"/>
        </w:rPr>
        <w:t xml:space="preserve">Avots: </w:t>
      </w:r>
      <w:r w:rsidR="00681030" w:rsidRPr="00B32134">
        <w:rPr>
          <w:rFonts w:ascii="Times New Roman" w:hAnsi="Times New Roman" w:cs="Times New Roman"/>
          <w:i/>
          <w:iCs/>
          <w:sz w:val="24"/>
          <w:szCs w:val="24"/>
        </w:rPr>
        <w:t>Centrālā statistikas pārvalde</w:t>
      </w:r>
      <w:r w:rsidR="00681030" w:rsidRPr="00774DD9">
        <w:rPr>
          <w:rFonts w:ascii="Times New Roman" w:hAnsi="Times New Roman" w:cs="Times New Roman"/>
          <w:sz w:val="24"/>
          <w:szCs w:val="24"/>
        </w:rPr>
        <w:t xml:space="preserve"> </w:t>
      </w:r>
    </w:p>
    <w:p w14:paraId="5E5B3749" w14:textId="6DC9331D" w:rsidR="005B4501" w:rsidRDefault="00E936F8" w:rsidP="00715339">
      <w:pPr>
        <w:ind w:firstLine="567"/>
        <w:jc w:val="both"/>
        <w:rPr>
          <w:rFonts w:ascii="Times New Roman" w:hAnsi="Times New Roman" w:cs="Times New Roman"/>
          <w:sz w:val="24"/>
          <w:szCs w:val="24"/>
        </w:rPr>
      </w:pPr>
      <w:r w:rsidRPr="00774DD9">
        <w:rPr>
          <w:rFonts w:ascii="Times New Roman" w:hAnsi="Times New Roman" w:cs="Times New Roman"/>
          <w:sz w:val="24"/>
          <w:szCs w:val="24"/>
        </w:rPr>
        <w:t>N</w:t>
      </w:r>
      <w:r w:rsidR="00982CA5" w:rsidRPr="00774DD9">
        <w:rPr>
          <w:rFonts w:ascii="Times New Roman" w:hAnsi="Times New Roman" w:cs="Times New Roman"/>
          <w:sz w:val="24"/>
          <w:szCs w:val="24"/>
        </w:rPr>
        <w:t xml:space="preserve">ozīmīgs attīstības rādītājs ir bezdarba līmenis un tā dinamika. </w:t>
      </w:r>
      <w:r w:rsidR="001A4241">
        <w:rPr>
          <w:rFonts w:ascii="Times New Roman" w:hAnsi="Times New Roman" w:cs="Times New Roman"/>
          <w:sz w:val="24"/>
          <w:szCs w:val="24"/>
        </w:rPr>
        <w:t xml:space="preserve">2024.gada </w:t>
      </w:r>
      <w:r w:rsidR="005B4501">
        <w:rPr>
          <w:rFonts w:ascii="Times New Roman" w:hAnsi="Times New Roman" w:cs="Times New Roman"/>
          <w:sz w:val="24"/>
          <w:szCs w:val="24"/>
        </w:rPr>
        <w:t>decembrī b</w:t>
      </w:r>
      <w:r w:rsidR="001A4241">
        <w:rPr>
          <w:rFonts w:ascii="Times New Roman" w:hAnsi="Times New Roman" w:cs="Times New Roman"/>
          <w:sz w:val="24"/>
          <w:szCs w:val="24"/>
        </w:rPr>
        <w:t xml:space="preserve">ezdarba līmenis </w:t>
      </w:r>
      <w:r w:rsidR="00DA3B49" w:rsidRPr="00774DD9">
        <w:rPr>
          <w:rFonts w:ascii="Times New Roman" w:hAnsi="Times New Roman" w:cs="Times New Roman"/>
          <w:sz w:val="24"/>
          <w:szCs w:val="24"/>
        </w:rPr>
        <w:t xml:space="preserve">Latvijā </w:t>
      </w:r>
      <w:r w:rsidR="0062660C">
        <w:rPr>
          <w:rFonts w:ascii="Times New Roman" w:hAnsi="Times New Roman" w:cs="Times New Roman"/>
          <w:sz w:val="24"/>
          <w:szCs w:val="24"/>
        </w:rPr>
        <w:t>kritās līdz</w:t>
      </w:r>
      <w:r w:rsidR="00EB1106">
        <w:rPr>
          <w:rFonts w:ascii="Times New Roman" w:hAnsi="Times New Roman" w:cs="Times New Roman"/>
          <w:sz w:val="24"/>
          <w:szCs w:val="24"/>
        </w:rPr>
        <w:t xml:space="preserve"> 4,0%</w:t>
      </w:r>
      <w:r w:rsidR="00B36700">
        <w:rPr>
          <w:rFonts w:ascii="Times New Roman" w:hAnsi="Times New Roman" w:cs="Times New Roman"/>
          <w:sz w:val="24"/>
          <w:szCs w:val="24"/>
        </w:rPr>
        <w:t xml:space="preserve">, </w:t>
      </w:r>
      <w:r w:rsidR="00EB1106">
        <w:rPr>
          <w:rFonts w:ascii="Times New Roman" w:hAnsi="Times New Roman" w:cs="Times New Roman"/>
          <w:sz w:val="24"/>
          <w:szCs w:val="24"/>
        </w:rPr>
        <w:t xml:space="preserve"> </w:t>
      </w:r>
      <w:r w:rsidR="00631A64">
        <w:rPr>
          <w:rFonts w:ascii="Times New Roman" w:hAnsi="Times New Roman" w:cs="Times New Roman"/>
          <w:sz w:val="24"/>
          <w:szCs w:val="24"/>
        </w:rPr>
        <w:t xml:space="preserve">uz to brīdi </w:t>
      </w:r>
      <w:r w:rsidR="005308B3">
        <w:rPr>
          <w:rFonts w:ascii="Times New Roman" w:hAnsi="Times New Roman" w:cs="Times New Roman"/>
          <w:sz w:val="24"/>
          <w:szCs w:val="24"/>
        </w:rPr>
        <w:t xml:space="preserve"> tika reģistrēti </w:t>
      </w:r>
      <w:r w:rsidR="00631A64">
        <w:rPr>
          <w:rFonts w:ascii="Times New Roman" w:hAnsi="Times New Roman" w:cs="Times New Roman"/>
          <w:sz w:val="24"/>
          <w:szCs w:val="24"/>
        </w:rPr>
        <w:t xml:space="preserve">46553 </w:t>
      </w:r>
      <w:r w:rsidR="00B92B05">
        <w:rPr>
          <w:rFonts w:ascii="Times New Roman" w:hAnsi="Times New Roman" w:cs="Times New Roman"/>
          <w:sz w:val="24"/>
          <w:szCs w:val="24"/>
        </w:rPr>
        <w:t xml:space="preserve">bezdarbnieki. Savukārt </w:t>
      </w:r>
      <w:r w:rsidR="003A6408">
        <w:rPr>
          <w:rFonts w:ascii="Times New Roman" w:hAnsi="Times New Roman" w:cs="Times New Roman"/>
          <w:sz w:val="24"/>
          <w:szCs w:val="24"/>
        </w:rPr>
        <w:t xml:space="preserve">Līvānu novadā bezdarba līmenis bija 6,1%, jeb </w:t>
      </w:r>
      <w:r w:rsidR="004601A6">
        <w:rPr>
          <w:rFonts w:ascii="Times New Roman" w:hAnsi="Times New Roman" w:cs="Times New Roman"/>
          <w:sz w:val="24"/>
          <w:szCs w:val="24"/>
        </w:rPr>
        <w:t xml:space="preserve"> reģistrēti 378 bezdarbnieki</w:t>
      </w:r>
      <w:r w:rsidR="00FA58B5">
        <w:rPr>
          <w:rFonts w:ascii="Times New Roman" w:hAnsi="Times New Roman" w:cs="Times New Roman"/>
          <w:sz w:val="24"/>
          <w:szCs w:val="24"/>
        </w:rPr>
        <w:t xml:space="preserve"> </w:t>
      </w:r>
      <w:r w:rsidR="00851D10">
        <w:rPr>
          <w:rFonts w:ascii="Times New Roman" w:hAnsi="Times New Roman" w:cs="Times New Roman"/>
          <w:sz w:val="24"/>
          <w:szCs w:val="24"/>
        </w:rPr>
        <w:t>–</w:t>
      </w:r>
      <w:r w:rsidR="00FA58B5">
        <w:rPr>
          <w:rFonts w:ascii="Times New Roman" w:hAnsi="Times New Roman" w:cs="Times New Roman"/>
          <w:sz w:val="24"/>
          <w:szCs w:val="24"/>
        </w:rPr>
        <w:t xml:space="preserve"> </w:t>
      </w:r>
      <w:r w:rsidR="00851D10">
        <w:rPr>
          <w:rFonts w:ascii="Times New Roman" w:hAnsi="Times New Roman" w:cs="Times New Roman"/>
          <w:sz w:val="24"/>
          <w:szCs w:val="24"/>
        </w:rPr>
        <w:t>204 sievietes un 174 vīrieši</w:t>
      </w:r>
      <w:r w:rsidR="002C3EDD">
        <w:rPr>
          <w:rFonts w:ascii="Times New Roman" w:hAnsi="Times New Roman" w:cs="Times New Roman"/>
          <w:sz w:val="24"/>
          <w:szCs w:val="24"/>
        </w:rPr>
        <w:t>. T</w:t>
      </w:r>
      <w:r w:rsidR="00AA087F">
        <w:rPr>
          <w:rFonts w:ascii="Times New Roman" w:hAnsi="Times New Roman" w:cs="Times New Roman"/>
          <w:sz w:val="24"/>
          <w:szCs w:val="24"/>
        </w:rPr>
        <w:t>ai skaitā</w:t>
      </w:r>
      <w:r w:rsidR="00FE3A2F">
        <w:rPr>
          <w:rFonts w:ascii="Times New Roman" w:hAnsi="Times New Roman" w:cs="Times New Roman"/>
          <w:sz w:val="24"/>
          <w:szCs w:val="24"/>
        </w:rPr>
        <w:t xml:space="preserve"> ilgstošie bezdarbnieki</w:t>
      </w:r>
      <w:r w:rsidR="00116C96">
        <w:rPr>
          <w:rFonts w:ascii="Times New Roman" w:hAnsi="Times New Roman" w:cs="Times New Roman"/>
          <w:sz w:val="24"/>
          <w:szCs w:val="24"/>
        </w:rPr>
        <w:t xml:space="preserve"> 138, </w:t>
      </w:r>
      <w:r w:rsidR="00AE2E7B">
        <w:rPr>
          <w:rFonts w:ascii="Times New Roman" w:hAnsi="Times New Roman" w:cs="Times New Roman"/>
          <w:sz w:val="24"/>
          <w:szCs w:val="24"/>
        </w:rPr>
        <w:t>invalīdi bezdarbnieki 86</w:t>
      </w:r>
      <w:r w:rsidR="00AA087F">
        <w:rPr>
          <w:rFonts w:ascii="Times New Roman" w:hAnsi="Times New Roman" w:cs="Times New Roman"/>
          <w:sz w:val="24"/>
          <w:szCs w:val="24"/>
        </w:rPr>
        <w:t xml:space="preserve">, </w:t>
      </w:r>
      <w:r w:rsidR="00D229B2">
        <w:rPr>
          <w:rFonts w:ascii="Times New Roman" w:hAnsi="Times New Roman" w:cs="Times New Roman"/>
          <w:sz w:val="24"/>
          <w:szCs w:val="24"/>
        </w:rPr>
        <w:t xml:space="preserve">jaunieši vecumā no 15 līdz 24 gadiem </w:t>
      </w:r>
      <w:r w:rsidR="002C3EDD">
        <w:rPr>
          <w:rFonts w:ascii="Times New Roman" w:hAnsi="Times New Roman" w:cs="Times New Roman"/>
          <w:sz w:val="24"/>
          <w:szCs w:val="24"/>
        </w:rPr>
        <w:t>-</w:t>
      </w:r>
      <w:r w:rsidR="00D229B2">
        <w:rPr>
          <w:rFonts w:ascii="Times New Roman" w:hAnsi="Times New Roman" w:cs="Times New Roman"/>
          <w:sz w:val="24"/>
          <w:szCs w:val="24"/>
        </w:rPr>
        <w:t xml:space="preserve"> 36 un </w:t>
      </w:r>
      <w:proofErr w:type="spellStart"/>
      <w:r w:rsidR="00D229B2">
        <w:rPr>
          <w:rFonts w:ascii="Times New Roman" w:hAnsi="Times New Roman" w:cs="Times New Roman"/>
          <w:sz w:val="24"/>
          <w:szCs w:val="24"/>
        </w:rPr>
        <w:t>pir</w:t>
      </w:r>
      <w:r w:rsidR="00587F2B">
        <w:rPr>
          <w:rFonts w:ascii="Times New Roman" w:hAnsi="Times New Roman" w:cs="Times New Roman"/>
          <w:sz w:val="24"/>
          <w:szCs w:val="24"/>
        </w:rPr>
        <w:t>m</w:t>
      </w:r>
      <w:r w:rsidR="00DB5656">
        <w:rPr>
          <w:rFonts w:ascii="Times New Roman" w:hAnsi="Times New Roman" w:cs="Times New Roman"/>
          <w:sz w:val="24"/>
          <w:szCs w:val="24"/>
        </w:rPr>
        <w:t>s</w:t>
      </w:r>
      <w:r w:rsidR="00587F2B">
        <w:rPr>
          <w:rFonts w:ascii="Times New Roman" w:hAnsi="Times New Roman" w:cs="Times New Roman"/>
          <w:sz w:val="24"/>
          <w:szCs w:val="24"/>
        </w:rPr>
        <w:t>pensijas</w:t>
      </w:r>
      <w:proofErr w:type="spellEnd"/>
      <w:r w:rsidR="00587F2B">
        <w:rPr>
          <w:rFonts w:ascii="Times New Roman" w:hAnsi="Times New Roman" w:cs="Times New Roman"/>
          <w:sz w:val="24"/>
          <w:szCs w:val="24"/>
        </w:rPr>
        <w:t xml:space="preserve"> </w:t>
      </w:r>
      <w:r w:rsidR="0062447B">
        <w:rPr>
          <w:rFonts w:ascii="Times New Roman" w:hAnsi="Times New Roman" w:cs="Times New Roman"/>
          <w:sz w:val="24"/>
          <w:szCs w:val="24"/>
        </w:rPr>
        <w:t xml:space="preserve">vecuma bezdarbnieki </w:t>
      </w:r>
      <w:r w:rsidR="003C128E">
        <w:rPr>
          <w:rFonts w:ascii="Times New Roman" w:hAnsi="Times New Roman" w:cs="Times New Roman"/>
          <w:sz w:val="24"/>
          <w:szCs w:val="24"/>
        </w:rPr>
        <w:t>89.</w:t>
      </w:r>
    </w:p>
    <w:p w14:paraId="43CCB27B" w14:textId="40E4ED28" w:rsidR="00A04F51" w:rsidRPr="00645065" w:rsidRDefault="00BE547D" w:rsidP="00954824">
      <w:pPr>
        <w:jc w:val="right"/>
        <w:rPr>
          <w:rFonts w:ascii="Times New Roman" w:hAnsi="Times New Roman" w:cs="Times New Roman"/>
          <w:b/>
          <w:bCs/>
          <w:sz w:val="24"/>
          <w:szCs w:val="24"/>
        </w:rPr>
      </w:pPr>
      <w:r w:rsidRPr="00645065">
        <w:rPr>
          <w:rFonts w:ascii="Times New Roman" w:hAnsi="Times New Roman" w:cs="Times New Roman"/>
          <w:b/>
          <w:bCs/>
          <w:sz w:val="24"/>
          <w:szCs w:val="24"/>
        </w:rPr>
        <w:t>Ta</w:t>
      </w:r>
      <w:r w:rsidR="00696CDF" w:rsidRPr="00645065">
        <w:rPr>
          <w:rFonts w:ascii="Times New Roman" w:hAnsi="Times New Roman" w:cs="Times New Roman"/>
          <w:b/>
          <w:bCs/>
          <w:sz w:val="24"/>
          <w:szCs w:val="24"/>
        </w:rPr>
        <w:t>bula</w:t>
      </w:r>
      <w:r w:rsidR="00A04F51" w:rsidRPr="00645065">
        <w:rPr>
          <w:rFonts w:ascii="Times New Roman" w:hAnsi="Times New Roman" w:cs="Times New Roman"/>
          <w:b/>
          <w:bCs/>
          <w:sz w:val="24"/>
          <w:szCs w:val="24"/>
        </w:rPr>
        <w:t xml:space="preserve"> Nr. 3.</w:t>
      </w:r>
    </w:p>
    <w:p w14:paraId="102926C0" w14:textId="69374897" w:rsidR="00696CDF" w:rsidRPr="00645065" w:rsidRDefault="00696CDF" w:rsidP="00A04F51">
      <w:pPr>
        <w:jc w:val="center"/>
        <w:rPr>
          <w:rFonts w:ascii="Times New Roman" w:hAnsi="Times New Roman" w:cs="Times New Roman"/>
          <w:b/>
          <w:bCs/>
          <w:i/>
          <w:iCs/>
          <w:sz w:val="24"/>
          <w:szCs w:val="24"/>
        </w:rPr>
      </w:pPr>
      <w:r w:rsidRPr="00645065">
        <w:rPr>
          <w:rFonts w:ascii="Times New Roman" w:hAnsi="Times New Roman" w:cs="Times New Roman"/>
          <w:b/>
          <w:bCs/>
          <w:i/>
          <w:iCs/>
          <w:sz w:val="24"/>
          <w:szCs w:val="24"/>
        </w:rPr>
        <w:t xml:space="preserve">Nodarbinātības tendences </w:t>
      </w:r>
      <w:r w:rsidR="007F3562" w:rsidRPr="00645065">
        <w:rPr>
          <w:rFonts w:ascii="Times New Roman" w:hAnsi="Times New Roman" w:cs="Times New Roman"/>
          <w:b/>
          <w:bCs/>
          <w:i/>
          <w:iCs/>
          <w:sz w:val="24"/>
          <w:szCs w:val="24"/>
        </w:rPr>
        <w:t xml:space="preserve">Latgales reģionā </w:t>
      </w:r>
      <w:r w:rsidRPr="00645065">
        <w:rPr>
          <w:rFonts w:ascii="Times New Roman" w:hAnsi="Times New Roman" w:cs="Times New Roman"/>
          <w:b/>
          <w:bCs/>
          <w:i/>
          <w:iCs/>
          <w:sz w:val="24"/>
          <w:szCs w:val="24"/>
        </w:rPr>
        <w:t xml:space="preserve">uz </w:t>
      </w:r>
      <w:r w:rsidR="008A4927" w:rsidRPr="00645065">
        <w:rPr>
          <w:rFonts w:ascii="Times New Roman" w:hAnsi="Times New Roman" w:cs="Times New Roman"/>
          <w:b/>
          <w:bCs/>
          <w:i/>
          <w:iCs/>
          <w:sz w:val="24"/>
          <w:szCs w:val="24"/>
        </w:rPr>
        <w:t>20</w:t>
      </w:r>
      <w:r w:rsidR="00D27024" w:rsidRPr="00645065">
        <w:rPr>
          <w:rFonts w:ascii="Times New Roman" w:hAnsi="Times New Roman" w:cs="Times New Roman"/>
          <w:b/>
          <w:bCs/>
          <w:i/>
          <w:iCs/>
          <w:sz w:val="24"/>
          <w:szCs w:val="24"/>
        </w:rPr>
        <w:t>2</w:t>
      </w:r>
      <w:r w:rsidR="00B228E0">
        <w:rPr>
          <w:rFonts w:ascii="Times New Roman" w:hAnsi="Times New Roman" w:cs="Times New Roman"/>
          <w:b/>
          <w:bCs/>
          <w:i/>
          <w:iCs/>
          <w:sz w:val="24"/>
          <w:szCs w:val="24"/>
        </w:rPr>
        <w:t>4</w:t>
      </w:r>
      <w:r w:rsidR="008A4927" w:rsidRPr="00645065">
        <w:rPr>
          <w:rFonts w:ascii="Times New Roman" w:hAnsi="Times New Roman" w:cs="Times New Roman"/>
          <w:b/>
          <w:bCs/>
          <w:i/>
          <w:iCs/>
          <w:sz w:val="24"/>
          <w:szCs w:val="24"/>
        </w:rPr>
        <w:t>.</w:t>
      </w:r>
      <w:r w:rsidRPr="00645065">
        <w:rPr>
          <w:rFonts w:ascii="Times New Roman" w:hAnsi="Times New Roman" w:cs="Times New Roman"/>
          <w:b/>
          <w:bCs/>
          <w:i/>
          <w:iCs/>
          <w:sz w:val="24"/>
          <w:szCs w:val="24"/>
        </w:rPr>
        <w:t>gada 31.decembri</w:t>
      </w:r>
    </w:p>
    <w:tbl>
      <w:tblPr>
        <w:tblW w:w="3785" w:type="dxa"/>
        <w:jc w:val="center"/>
        <w:tblLook w:val="04A0" w:firstRow="1" w:lastRow="0" w:firstColumn="1" w:lastColumn="0" w:noHBand="0" w:noVBand="1"/>
      </w:tblPr>
      <w:tblGrid>
        <w:gridCol w:w="2582"/>
        <w:gridCol w:w="1203"/>
      </w:tblGrid>
      <w:tr w:rsidR="00463F6F" w:rsidRPr="00645065" w14:paraId="4228B1F5"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995910" w14:textId="77777777" w:rsidR="00463F6F" w:rsidRPr="00645065" w:rsidRDefault="00463F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645065">
              <w:rPr>
                <w:rFonts w:ascii="Times New Roman" w:eastAsia="Times New Roman" w:hAnsi="Times New Roman" w:cs="Times New Roman"/>
                <w:b/>
                <w:bCs/>
                <w:color w:val="000000"/>
                <w:kern w:val="0"/>
                <w:sz w:val="24"/>
                <w:szCs w:val="24"/>
                <w:lang w:eastAsia="lv-LV"/>
                <w14:ligatures w14:val="none"/>
              </w:rPr>
              <w:t>Pilsētas un novadi</w:t>
            </w:r>
          </w:p>
        </w:tc>
        <w:tc>
          <w:tcPr>
            <w:tcW w:w="1203" w:type="dxa"/>
            <w:tcBorders>
              <w:top w:val="single" w:sz="4" w:space="0" w:color="auto"/>
              <w:left w:val="single" w:sz="4" w:space="0" w:color="auto"/>
              <w:bottom w:val="single" w:sz="4" w:space="0" w:color="auto"/>
              <w:right w:val="single" w:sz="4" w:space="0" w:color="auto"/>
            </w:tcBorders>
            <w:shd w:val="clear" w:color="000000" w:fill="D9D9D9"/>
          </w:tcPr>
          <w:p w14:paraId="1A716113" w14:textId="11AE5678" w:rsidR="00463F6F" w:rsidRPr="00645065" w:rsidRDefault="00463F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645065">
              <w:rPr>
                <w:rFonts w:ascii="Times New Roman" w:eastAsia="Times New Roman" w:hAnsi="Times New Roman" w:cs="Times New Roman"/>
                <w:b/>
                <w:bCs/>
                <w:color w:val="000000"/>
                <w:kern w:val="0"/>
                <w:sz w:val="24"/>
                <w:szCs w:val="24"/>
                <w:lang w:eastAsia="lv-LV"/>
                <w14:ligatures w14:val="none"/>
              </w:rPr>
              <w:t>Bezdarba līmenis (%)</w:t>
            </w:r>
          </w:p>
        </w:tc>
      </w:tr>
      <w:tr w:rsidR="00463F6F" w:rsidRPr="00645065" w14:paraId="0D08EFDD"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noWrap/>
            <w:vAlign w:val="bottom"/>
          </w:tcPr>
          <w:p w14:paraId="121BF5A5" w14:textId="4E8769D4" w:rsidR="00463F6F" w:rsidRPr="00645065" w:rsidRDefault="00463F6F"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Daugavpils</w:t>
            </w:r>
          </w:p>
        </w:tc>
        <w:tc>
          <w:tcPr>
            <w:tcW w:w="1203" w:type="dxa"/>
            <w:tcBorders>
              <w:top w:val="single" w:sz="4" w:space="0" w:color="auto"/>
              <w:left w:val="nil"/>
              <w:bottom w:val="single" w:sz="4" w:space="0" w:color="auto"/>
              <w:right w:val="single" w:sz="4" w:space="0" w:color="auto"/>
            </w:tcBorders>
            <w:noWrap/>
            <w:vAlign w:val="bottom"/>
          </w:tcPr>
          <w:p w14:paraId="2B7E7EA4" w14:textId="130E9447" w:rsidR="00463F6F" w:rsidRPr="00645065" w:rsidRDefault="004D5A23"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6,3</w:t>
            </w:r>
          </w:p>
        </w:tc>
      </w:tr>
      <w:tr w:rsidR="00463F6F" w:rsidRPr="00645065" w14:paraId="4366E214"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noWrap/>
            <w:vAlign w:val="bottom"/>
          </w:tcPr>
          <w:p w14:paraId="2AE6A091" w14:textId="598D2BF1" w:rsidR="00463F6F" w:rsidRPr="00645065" w:rsidRDefault="00463F6F"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Rēzekne</w:t>
            </w:r>
          </w:p>
        </w:tc>
        <w:tc>
          <w:tcPr>
            <w:tcW w:w="1203" w:type="dxa"/>
            <w:tcBorders>
              <w:top w:val="single" w:sz="4" w:space="0" w:color="auto"/>
              <w:left w:val="nil"/>
              <w:bottom w:val="single" w:sz="4" w:space="0" w:color="auto"/>
              <w:right w:val="single" w:sz="4" w:space="0" w:color="auto"/>
            </w:tcBorders>
            <w:noWrap/>
            <w:vAlign w:val="bottom"/>
          </w:tcPr>
          <w:p w14:paraId="69A5B71A" w14:textId="41CF533A" w:rsidR="00463F6F" w:rsidRPr="00645065" w:rsidRDefault="004D5A23"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6,8</w:t>
            </w:r>
          </w:p>
        </w:tc>
      </w:tr>
      <w:tr w:rsidR="00463F6F" w:rsidRPr="00645065" w14:paraId="321DD691"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noWrap/>
            <w:vAlign w:val="bottom"/>
          </w:tcPr>
          <w:p w14:paraId="5CFBE94A" w14:textId="2CB39BCF" w:rsidR="00463F6F" w:rsidRPr="00645065" w:rsidRDefault="00463F6F" w:rsidP="00541088">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Augšdaugavas novads</w:t>
            </w:r>
          </w:p>
        </w:tc>
        <w:tc>
          <w:tcPr>
            <w:tcW w:w="1203" w:type="dxa"/>
            <w:tcBorders>
              <w:top w:val="single" w:sz="4" w:space="0" w:color="auto"/>
              <w:left w:val="nil"/>
              <w:bottom w:val="single" w:sz="4" w:space="0" w:color="auto"/>
              <w:right w:val="single" w:sz="4" w:space="0" w:color="auto"/>
            </w:tcBorders>
            <w:noWrap/>
            <w:vAlign w:val="bottom"/>
          </w:tcPr>
          <w:p w14:paraId="543E2C65" w14:textId="1DBD79A3" w:rsidR="00463F6F" w:rsidRPr="00645065" w:rsidRDefault="004D5A23" w:rsidP="0054108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6,5</w:t>
            </w:r>
          </w:p>
        </w:tc>
      </w:tr>
      <w:tr w:rsidR="00463F6F" w:rsidRPr="00645065" w14:paraId="18593E47"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noWrap/>
            <w:vAlign w:val="bottom"/>
          </w:tcPr>
          <w:p w14:paraId="3DBD42C8" w14:textId="70EA285A" w:rsidR="00463F6F" w:rsidRPr="00645065"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Ludzas novads</w:t>
            </w:r>
          </w:p>
        </w:tc>
        <w:tc>
          <w:tcPr>
            <w:tcW w:w="1203" w:type="dxa"/>
            <w:tcBorders>
              <w:top w:val="single" w:sz="4" w:space="0" w:color="auto"/>
              <w:left w:val="nil"/>
              <w:bottom w:val="single" w:sz="4" w:space="0" w:color="auto"/>
              <w:right w:val="single" w:sz="4" w:space="0" w:color="auto"/>
            </w:tcBorders>
            <w:noWrap/>
            <w:vAlign w:val="bottom"/>
          </w:tcPr>
          <w:p w14:paraId="441EED7A" w14:textId="1C8F897F" w:rsidR="00463F6F" w:rsidRPr="00371FF7" w:rsidRDefault="002E2CDE" w:rsidP="00463F6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371FF7">
              <w:rPr>
                <w:rFonts w:ascii="Times New Roman" w:eastAsia="Times New Roman" w:hAnsi="Times New Roman" w:cs="Times New Roman"/>
                <w:color w:val="000000"/>
                <w:kern w:val="0"/>
                <w:sz w:val="24"/>
                <w:szCs w:val="24"/>
                <w:lang w:eastAsia="lv-LV"/>
                <w14:ligatures w14:val="none"/>
              </w:rPr>
              <w:t>11,2</w:t>
            </w:r>
          </w:p>
        </w:tc>
      </w:tr>
      <w:tr w:rsidR="00463F6F" w:rsidRPr="00645065" w14:paraId="78F55B5A"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noWrap/>
            <w:vAlign w:val="bottom"/>
          </w:tcPr>
          <w:p w14:paraId="3C3D0B9F" w14:textId="46AAD351" w:rsidR="00463F6F" w:rsidRPr="00645065"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Rēzeknes novads</w:t>
            </w:r>
          </w:p>
        </w:tc>
        <w:tc>
          <w:tcPr>
            <w:tcW w:w="1203" w:type="dxa"/>
            <w:tcBorders>
              <w:top w:val="single" w:sz="4" w:space="0" w:color="auto"/>
              <w:left w:val="nil"/>
              <w:bottom w:val="single" w:sz="4" w:space="0" w:color="auto"/>
              <w:right w:val="single" w:sz="4" w:space="0" w:color="auto"/>
            </w:tcBorders>
            <w:noWrap/>
            <w:vAlign w:val="bottom"/>
          </w:tcPr>
          <w:p w14:paraId="0CF39DB2" w14:textId="235BBCC2" w:rsidR="00463F6F" w:rsidRDefault="002E2CDE" w:rsidP="00463F6F">
            <w:pPr>
              <w:spacing w:after="0" w:line="240" w:lineRule="auto"/>
              <w:jc w:val="center"/>
              <w:rPr>
                <w:rFonts w:ascii="Times New Roman" w:hAnsi="Times New Roman" w:cs="Times New Roman"/>
                <w:color w:val="000000"/>
              </w:rPr>
            </w:pPr>
            <w:r>
              <w:rPr>
                <w:rFonts w:ascii="Times New Roman" w:hAnsi="Times New Roman" w:cs="Times New Roman"/>
                <w:color w:val="000000"/>
              </w:rPr>
              <w:t>9,2</w:t>
            </w:r>
          </w:p>
        </w:tc>
      </w:tr>
      <w:tr w:rsidR="00463F6F" w:rsidRPr="00645065" w14:paraId="7248107E"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noWrap/>
            <w:vAlign w:val="bottom"/>
          </w:tcPr>
          <w:p w14:paraId="0B1600E7" w14:textId="2216BA13" w:rsidR="00463F6F" w:rsidRPr="00645065"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Krāslavas novads</w:t>
            </w:r>
          </w:p>
        </w:tc>
        <w:tc>
          <w:tcPr>
            <w:tcW w:w="1203" w:type="dxa"/>
            <w:tcBorders>
              <w:top w:val="single" w:sz="4" w:space="0" w:color="auto"/>
              <w:left w:val="nil"/>
              <w:bottom w:val="single" w:sz="4" w:space="0" w:color="auto"/>
              <w:right w:val="single" w:sz="4" w:space="0" w:color="auto"/>
            </w:tcBorders>
            <w:noWrap/>
            <w:vAlign w:val="bottom"/>
          </w:tcPr>
          <w:p w14:paraId="662D48A0" w14:textId="1D812677" w:rsidR="00463F6F" w:rsidRDefault="002E2CDE" w:rsidP="00463F6F">
            <w:pPr>
              <w:spacing w:after="0" w:line="240" w:lineRule="auto"/>
              <w:jc w:val="center"/>
              <w:rPr>
                <w:rFonts w:ascii="Times New Roman" w:hAnsi="Times New Roman" w:cs="Times New Roman"/>
                <w:color w:val="000000"/>
              </w:rPr>
            </w:pPr>
            <w:r>
              <w:rPr>
                <w:rFonts w:ascii="Times New Roman" w:hAnsi="Times New Roman" w:cs="Times New Roman"/>
                <w:color w:val="000000"/>
              </w:rPr>
              <w:t>9,0</w:t>
            </w:r>
          </w:p>
        </w:tc>
      </w:tr>
      <w:tr w:rsidR="00463F6F" w:rsidRPr="00645065" w14:paraId="294F4215"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DEEB1F4" w14:textId="66773844" w:rsidR="00463F6F" w:rsidRPr="00463F6F"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463F6F">
              <w:rPr>
                <w:rFonts w:ascii="Times New Roman" w:eastAsia="Times New Roman" w:hAnsi="Times New Roman" w:cs="Times New Roman"/>
                <w:b/>
                <w:bCs/>
                <w:color w:val="000000"/>
                <w:kern w:val="0"/>
                <w:sz w:val="24"/>
                <w:szCs w:val="24"/>
                <w:lang w:eastAsia="lv-LV"/>
                <w14:ligatures w14:val="none"/>
              </w:rPr>
              <w:t>Līvānu novads</w:t>
            </w:r>
          </w:p>
        </w:tc>
        <w:tc>
          <w:tcPr>
            <w:tcW w:w="1203" w:type="dxa"/>
            <w:tcBorders>
              <w:top w:val="single" w:sz="4" w:space="0" w:color="auto"/>
              <w:left w:val="nil"/>
              <w:bottom w:val="single" w:sz="4" w:space="0" w:color="auto"/>
              <w:right w:val="single" w:sz="4" w:space="0" w:color="auto"/>
            </w:tcBorders>
            <w:shd w:val="pct10" w:color="auto" w:fill="auto"/>
            <w:noWrap/>
            <w:vAlign w:val="bottom"/>
          </w:tcPr>
          <w:p w14:paraId="392DB396" w14:textId="470ECFD9" w:rsidR="00463F6F" w:rsidRPr="00463F6F" w:rsidRDefault="002E2CDE" w:rsidP="00463F6F">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6,1</w:t>
            </w:r>
          </w:p>
        </w:tc>
      </w:tr>
      <w:tr w:rsidR="00463F6F" w:rsidRPr="00645065" w14:paraId="2FE42659"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noWrap/>
            <w:vAlign w:val="bottom"/>
          </w:tcPr>
          <w:p w14:paraId="21D9D988" w14:textId="62FFA6C8" w:rsidR="00463F6F" w:rsidRPr="00645065"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Balvu novads</w:t>
            </w:r>
          </w:p>
        </w:tc>
        <w:tc>
          <w:tcPr>
            <w:tcW w:w="1203" w:type="dxa"/>
            <w:tcBorders>
              <w:top w:val="single" w:sz="4" w:space="0" w:color="auto"/>
              <w:left w:val="nil"/>
              <w:bottom w:val="single" w:sz="4" w:space="0" w:color="auto"/>
              <w:right w:val="single" w:sz="4" w:space="0" w:color="auto"/>
            </w:tcBorders>
            <w:noWrap/>
            <w:vAlign w:val="bottom"/>
          </w:tcPr>
          <w:p w14:paraId="3D7AED08" w14:textId="2C1A7117" w:rsidR="00463F6F" w:rsidRPr="00463F6F" w:rsidRDefault="002E2CDE" w:rsidP="00463F6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5,8</w:t>
            </w:r>
          </w:p>
        </w:tc>
      </w:tr>
      <w:tr w:rsidR="00463F6F" w:rsidRPr="00645065" w14:paraId="657F035F"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noWrap/>
            <w:vAlign w:val="bottom"/>
          </w:tcPr>
          <w:p w14:paraId="32B6D81A" w14:textId="551E084C" w:rsidR="00463F6F" w:rsidRPr="00645065" w:rsidRDefault="00463F6F" w:rsidP="00463F6F">
            <w:pPr>
              <w:spacing w:after="0" w:line="240" w:lineRule="auto"/>
              <w:rPr>
                <w:rFonts w:ascii="Times New Roman" w:eastAsia="Times New Roman" w:hAnsi="Times New Roman" w:cs="Times New Roman"/>
                <w:color w:val="000000"/>
                <w:kern w:val="0"/>
                <w:sz w:val="24"/>
                <w:szCs w:val="24"/>
                <w:lang w:eastAsia="lv-LV"/>
                <w14:ligatures w14:val="none"/>
              </w:rPr>
            </w:pPr>
            <w:r w:rsidRPr="00645065">
              <w:rPr>
                <w:rFonts w:ascii="Times New Roman" w:eastAsia="Times New Roman" w:hAnsi="Times New Roman" w:cs="Times New Roman"/>
                <w:color w:val="000000"/>
                <w:kern w:val="0"/>
                <w:sz w:val="24"/>
                <w:szCs w:val="24"/>
                <w:lang w:eastAsia="lv-LV"/>
                <w14:ligatures w14:val="none"/>
              </w:rPr>
              <w:t>Preiļu novads</w:t>
            </w:r>
          </w:p>
        </w:tc>
        <w:tc>
          <w:tcPr>
            <w:tcW w:w="1203" w:type="dxa"/>
            <w:tcBorders>
              <w:top w:val="single" w:sz="4" w:space="0" w:color="auto"/>
              <w:left w:val="nil"/>
              <w:bottom w:val="single" w:sz="4" w:space="0" w:color="auto"/>
              <w:right w:val="single" w:sz="4" w:space="0" w:color="auto"/>
            </w:tcBorders>
            <w:noWrap/>
            <w:vAlign w:val="bottom"/>
          </w:tcPr>
          <w:p w14:paraId="5F44AE98" w14:textId="48019CE5" w:rsidR="00463F6F" w:rsidRPr="00645065" w:rsidRDefault="00371FF7" w:rsidP="00463F6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5,5</w:t>
            </w:r>
          </w:p>
        </w:tc>
      </w:tr>
      <w:tr w:rsidR="00463F6F" w:rsidRPr="00645065" w14:paraId="0A053E43" w14:textId="77777777" w:rsidTr="00463F6F">
        <w:trPr>
          <w:trHeight w:val="292"/>
          <w:jc w:val="center"/>
        </w:trPr>
        <w:tc>
          <w:tcPr>
            <w:tcW w:w="258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4B14062" w14:textId="08C5DE64" w:rsidR="00463F6F" w:rsidRPr="00645065" w:rsidRDefault="00463F6F" w:rsidP="00463F6F">
            <w:pPr>
              <w:spacing w:after="0" w:line="240" w:lineRule="auto"/>
              <w:rPr>
                <w:rFonts w:ascii="Times New Roman" w:eastAsia="Times New Roman" w:hAnsi="Times New Roman" w:cs="Times New Roman"/>
                <w:b/>
                <w:bCs/>
                <w:color w:val="000000"/>
                <w:kern w:val="0"/>
                <w:sz w:val="24"/>
                <w:szCs w:val="24"/>
                <w:lang w:eastAsia="lv-LV"/>
                <w14:ligatures w14:val="none"/>
              </w:rPr>
            </w:pPr>
            <w:r w:rsidRPr="00541088">
              <w:rPr>
                <w:rFonts w:ascii="Times New Roman" w:eastAsia="Times New Roman" w:hAnsi="Times New Roman" w:cs="Times New Roman"/>
                <w:b/>
                <w:bCs/>
                <w:color w:val="000000"/>
                <w:kern w:val="0"/>
                <w:sz w:val="24"/>
                <w:szCs w:val="24"/>
                <w:lang w:eastAsia="lv-LV"/>
                <w14:ligatures w14:val="none"/>
              </w:rPr>
              <w:t>Latgales statistiskais reģions kopā</w:t>
            </w:r>
          </w:p>
        </w:tc>
        <w:tc>
          <w:tcPr>
            <w:tcW w:w="1203"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56FAAC5" w14:textId="7764444D" w:rsidR="00463F6F" w:rsidRPr="00645065" w:rsidRDefault="00371FF7" w:rsidP="00463F6F">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7,3</w:t>
            </w:r>
          </w:p>
        </w:tc>
      </w:tr>
    </w:tbl>
    <w:p w14:paraId="6245D033" w14:textId="1099B977" w:rsidR="009B2930" w:rsidRDefault="00B744D1" w:rsidP="003F7B40">
      <w:pPr>
        <w:spacing w:before="240"/>
        <w:jc w:val="center"/>
        <w:rPr>
          <w:rFonts w:ascii="Times New Roman" w:hAnsi="Times New Roman" w:cs="Times New Roman"/>
          <w:i/>
          <w:iCs/>
          <w:sz w:val="24"/>
          <w:szCs w:val="24"/>
        </w:rPr>
      </w:pPr>
      <w:r w:rsidRPr="003F7B40">
        <w:rPr>
          <w:rFonts w:ascii="Times New Roman" w:hAnsi="Times New Roman" w:cs="Times New Roman"/>
          <w:i/>
          <w:iCs/>
          <w:sz w:val="24"/>
          <w:szCs w:val="24"/>
        </w:rPr>
        <w:t>Avots: Nodarbinātības valsts aģentūra (NVA)</w:t>
      </w:r>
    </w:p>
    <w:p w14:paraId="01DA9852" w14:textId="77777777" w:rsidR="00C95793" w:rsidRDefault="00C95793" w:rsidP="00016331">
      <w:pPr>
        <w:ind w:firstLine="709"/>
        <w:jc w:val="both"/>
        <w:rPr>
          <w:rFonts w:ascii="Times New Roman" w:hAnsi="Times New Roman" w:cs="Times New Roman"/>
          <w:sz w:val="24"/>
          <w:szCs w:val="24"/>
        </w:rPr>
      </w:pPr>
    </w:p>
    <w:p w14:paraId="1CF7956A" w14:textId="0153AB2D" w:rsidR="00B12854" w:rsidRDefault="007F077E" w:rsidP="00016331">
      <w:pPr>
        <w:ind w:firstLine="709"/>
        <w:jc w:val="both"/>
        <w:rPr>
          <w:rFonts w:ascii="Times New Roman" w:hAnsi="Times New Roman" w:cs="Times New Roman"/>
          <w:sz w:val="24"/>
          <w:szCs w:val="24"/>
        </w:rPr>
      </w:pPr>
      <w:r w:rsidRPr="003B030C">
        <w:rPr>
          <w:rFonts w:ascii="Times New Roman" w:hAnsi="Times New Roman" w:cs="Times New Roman"/>
          <w:sz w:val="24"/>
          <w:szCs w:val="24"/>
        </w:rPr>
        <w:lastRenderedPageBreak/>
        <w:t xml:space="preserve">Līvānu novadā </w:t>
      </w:r>
      <w:r w:rsidR="00756D65" w:rsidRPr="003B030C">
        <w:rPr>
          <w:rFonts w:ascii="Times New Roman" w:hAnsi="Times New Roman" w:cs="Times New Roman"/>
          <w:sz w:val="24"/>
          <w:szCs w:val="24"/>
        </w:rPr>
        <w:t>aktīvo uz</w:t>
      </w:r>
      <w:r w:rsidR="00C31879" w:rsidRPr="003B030C">
        <w:rPr>
          <w:rFonts w:ascii="Times New Roman" w:hAnsi="Times New Roman" w:cs="Times New Roman"/>
          <w:sz w:val="24"/>
          <w:szCs w:val="24"/>
        </w:rPr>
        <w:t>ņēmēju skat</w:t>
      </w:r>
      <w:r w:rsidR="00016331" w:rsidRPr="003B030C">
        <w:rPr>
          <w:rFonts w:ascii="Times New Roman" w:hAnsi="Times New Roman" w:cs="Times New Roman"/>
          <w:sz w:val="24"/>
          <w:szCs w:val="24"/>
        </w:rPr>
        <w:t>s 202</w:t>
      </w:r>
      <w:r w:rsidR="00872DC0">
        <w:rPr>
          <w:rFonts w:ascii="Times New Roman" w:hAnsi="Times New Roman" w:cs="Times New Roman"/>
          <w:sz w:val="24"/>
          <w:szCs w:val="24"/>
        </w:rPr>
        <w:t>4</w:t>
      </w:r>
      <w:r w:rsidR="00016331" w:rsidRPr="003B030C">
        <w:rPr>
          <w:rFonts w:ascii="Times New Roman" w:hAnsi="Times New Roman" w:cs="Times New Roman"/>
          <w:sz w:val="24"/>
          <w:szCs w:val="24"/>
        </w:rPr>
        <w:t xml:space="preserve">.gadā </w:t>
      </w:r>
      <w:r w:rsidR="00872DC0">
        <w:rPr>
          <w:rFonts w:ascii="Times New Roman" w:hAnsi="Times New Roman" w:cs="Times New Roman"/>
          <w:sz w:val="24"/>
          <w:szCs w:val="24"/>
        </w:rPr>
        <w:t>sastādīja</w:t>
      </w:r>
      <w:r w:rsidR="00CB1A23" w:rsidRPr="003B030C">
        <w:rPr>
          <w:rFonts w:ascii="Times New Roman" w:hAnsi="Times New Roman" w:cs="Times New Roman"/>
          <w:sz w:val="24"/>
          <w:szCs w:val="24"/>
        </w:rPr>
        <w:t xml:space="preserve"> </w:t>
      </w:r>
      <w:r w:rsidR="00576308" w:rsidRPr="003B030C">
        <w:rPr>
          <w:rFonts w:ascii="Times New Roman" w:hAnsi="Times New Roman" w:cs="Times New Roman"/>
          <w:sz w:val="24"/>
          <w:szCs w:val="24"/>
        </w:rPr>
        <w:t>8</w:t>
      </w:r>
      <w:r w:rsidR="00872DC0">
        <w:rPr>
          <w:rFonts w:ascii="Times New Roman" w:hAnsi="Times New Roman" w:cs="Times New Roman"/>
          <w:sz w:val="24"/>
          <w:szCs w:val="24"/>
        </w:rPr>
        <w:t>04 juridiskās personas</w:t>
      </w:r>
      <w:r w:rsidR="00B12854">
        <w:rPr>
          <w:rFonts w:ascii="Times New Roman" w:hAnsi="Times New Roman" w:cs="Times New Roman"/>
          <w:sz w:val="24"/>
          <w:szCs w:val="24"/>
        </w:rPr>
        <w:t>, no tām:</w:t>
      </w:r>
    </w:p>
    <w:p w14:paraId="74ACEFE0" w14:textId="145F6EA1" w:rsidR="00576308" w:rsidRDefault="0063507F" w:rsidP="00B12854">
      <w:pPr>
        <w:pStyle w:val="Sarakstarindkopa"/>
        <w:numPr>
          <w:ilvl w:val="0"/>
          <w:numId w:val="14"/>
        </w:numPr>
        <w:jc w:val="both"/>
        <w:rPr>
          <w:rFonts w:ascii="Times New Roman" w:hAnsi="Times New Roman" w:cs="Times New Roman"/>
          <w:sz w:val="24"/>
          <w:szCs w:val="24"/>
        </w:rPr>
      </w:pPr>
      <w:r w:rsidRPr="0063507F">
        <w:rPr>
          <w:rFonts w:ascii="Times New Roman" w:hAnsi="Times New Roman" w:cs="Times New Roman"/>
          <w:sz w:val="24"/>
          <w:szCs w:val="24"/>
        </w:rPr>
        <w:t>Sabiedrība</w:t>
      </w:r>
      <w:r>
        <w:rPr>
          <w:rFonts w:ascii="Times New Roman" w:hAnsi="Times New Roman" w:cs="Times New Roman"/>
          <w:sz w:val="24"/>
          <w:szCs w:val="24"/>
        </w:rPr>
        <w:t>s</w:t>
      </w:r>
      <w:r w:rsidRPr="0063507F">
        <w:rPr>
          <w:rFonts w:ascii="Times New Roman" w:hAnsi="Times New Roman" w:cs="Times New Roman"/>
          <w:sz w:val="24"/>
          <w:szCs w:val="24"/>
        </w:rPr>
        <w:t xml:space="preserve"> ar ierobežotu atbildību </w:t>
      </w:r>
      <w:r w:rsidR="00C95793">
        <w:rPr>
          <w:rFonts w:ascii="Times New Roman" w:hAnsi="Times New Roman" w:cs="Times New Roman"/>
          <w:sz w:val="24"/>
          <w:szCs w:val="24"/>
        </w:rPr>
        <w:t>–</w:t>
      </w:r>
      <w:r w:rsidR="001E3640">
        <w:rPr>
          <w:rFonts w:ascii="Times New Roman" w:hAnsi="Times New Roman" w:cs="Times New Roman"/>
          <w:sz w:val="24"/>
          <w:szCs w:val="24"/>
        </w:rPr>
        <w:t xml:space="preserve"> </w:t>
      </w:r>
      <w:r w:rsidR="00B12854">
        <w:rPr>
          <w:rFonts w:ascii="Times New Roman" w:hAnsi="Times New Roman" w:cs="Times New Roman"/>
          <w:sz w:val="24"/>
          <w:szCs w:val="24"/>
        </w:rPr>
        <w:t>364</w:t>
      </w:r>
      <w:r w:rsidR="00C95793">
        <w:rPr>
          <w:rFonts w:ascii="Times New Roman" w:hAnsi="Times New Roman" w:cs="Times New Roman"/>
          <w:sz w:val="24"/>
          <w:szCs w:val="24"/>
        </w:rPr>
        <w:t>;</w:t>
      </w:r>
    </w:p>
    <w:p w14:paraId="7C31F864" w14:textId="0BD8C1CC" w:rsidR="00B12854" w:rsidRDefault="0063507F" w:rsidP="00B12854">
      <w:pPr>
        <w:pStyle w:val="Sarakstarindkopa"/>
        <w:numPr>
          <w:ilvl w:val="0"/>
          <w:numId w:val="14"/>
        </w:numPr>
        <w:jc w:val="both"/>
        <w:rPr>
          <w:rFonts w:ascii="Times New Roman" w:hAnsi="Times New Roman" w:cs="Times New Roman"/>
          <w:sz w:val="24"/>
          <w:szCs w:val="24"/>
        </w:rPr>
      </w:pPr>
      <w:r w:rsidRPr="0063507F">
        <w:rPr>
          <w:rFonts w:ascii="Times New Roman" w:hAnsi="Times New Roman" w:cs="Times New Roman"/>
          <w:sz w:val="24"/>
          <w:szCs w:val="24"/>
        </w:rPr>
        <w:t>Individuāl</w:t>
      </w:r>
      <w:r>
        <w:rPr>
          <w:rFonts w:ascii="Times New Roman" w:hAnsi="Times New Roman" w:cs="Times New Roman"/>
          <w:sz w:val="24"/>
          <w:szCs w:val="24"/>
        </w:rPr>
        <w:t>ie</w:t>
      </w:r>
      <w:r w:rsidRPr="0063507F">
        <w:rPr>
          <w:rFonts w:ascii="Times New Roman" w:hAnsi="Times New Roman" w:cs="Times New Roman"/>
          <w:sz w:val="24"/>
          <w:szCs w:val="24"/>
        </w:rPr>
        <w:t xml:space="preserve"> komersant</w:t>
      </w:r>
      <w:r>
        <w:rPr>
          <w:rFonts w:ascii="Times New Roman" w:hAnsi="Times New Roman" w:cs="Times New Roman"/>
          <w:sz w:val="24"/>
          <w:szCs w:val="24"/>
        </w:rPr>
        <w:t xml:space="preserve">i </w:t>
      </w:r>
      <w:r w:rsidR="00C95793">
        <w:rPr>
          <w:rFonts w:ascii="Times New Roman" w:hAnsi="Times New Roman" w:cs="Times New Roman"/>
          <w:sz w:val="24"/>
          <w:szCs w:val="24"/>
        </w:rPr>
        <w:t>–</w:t>
      </w:r>
      <w:r w:rsidR="001E3640">
        <w:rPr>
          <w:rFonts w:ascii="Times New Roman" w:hAnsi="Times New Roman" w:cs="Times New Roman"/>
          <w:sz w:val="24"/>
          <w:szCs w:val="24"/>
        </w:rPr>
        <w:t xml:space="preserve"> </w:t>
      </w:r>
      <w:r>
        <w:rPr>
          <w:rFonts w:ascii="Times New Roman" w:hAnsi="Times New Roman" w:cs="Times New Roman"/>
          <w:sz w:val="24"/>
          <w:szCs w:val="24"/>
        </w:rPr>
        <w:t>59</w:t>
      </w:r>
      <w:r w:rsidR="00C95793">
        <w:rPr>
          <w:rFonts w:ascii="Times New Roman" w:hAnsi="Times New Roman" w:cs="Times New Roman"/>
          <w:sz w:val="24"/>
          <w:szCs w:val="24"/>
        </w:rPr>
        <w:t>;</w:t>
      </w:r>
    </w:p>
    <w:p w14:paraId="07B2F926" w14:textId="7418F883" w:rsidR="0063507F" w:rsidRDefault="001E3640" w:rsidP="00B12854">
      <w:pPr>
        <w:pStyle w:val="Sarakstarindkopa"/>
        <w:numPr>
          <w:ilvl w:val="0"/>
          <w:numId w:val="14"/>
        </w:numPr>
        <w:jc w:val="both"/>
        <w:rPr>
          <w:rFonts w:ascii="Times New Roman" w:hAnsi="Times New Roman" w:cs="Times New Roman"/>
          <w:sz w:val="24"/>
          <w:szCs w:val="24"/>
        </w:rPr>
      </w:pPr>
      <w:r w:rsidRPr="001E3640">
        <w:rPr>
          <w:rFonts w:ascii="Times New Roman" w:hAnsi="Times New Roman" w:cs="Times New Roman"/>
          <w:sz w:val="24"/>
          <w:szCs w:val="24"/>
        </w:rPr>
        <w:t>Ārvalsts komersanta filiāle</w:t>
      </w:r>
      <w:r>
        <w:rPr>
          <w:rFonts w:ascii="Times New Roman" w:hAnsi="Times New Roman" w:cs="Times New Roman"/>
          <w:sz w:val="24"/>
          <w:szCs w:val="24"/>
        </w:rPr>
        <w:t xml:space="preserve"> </w:t>
      </w:r>
      <w:r w:rsidR="00C95793">
        <w:rPr>
          <w:rFonts w:ascii="Times New Roman" w:hAnsi="Times New Roman" w:cs="Times New Roman"/>
          <w:sz w:val="24"/>
          <w:szCs w:val="24"/>
        </w:rPr>
        <w:t>–</w:t>
      </w:r>
      <w:r>
        <w:rPr>
          <w:rFonts w:ascii="Times New Roman" w:hAnsi="Times New Roman" w:cs="Times New Roman"/>
          <w:sz w:val="24"/>
          <w:szCs w:val="24"/>
        </w:rPr>
        <w:t xml:space="preserve"> 1</w:t>
      </w:r>
      <w:r w:rsidR="00C95793">
        <w:rPr>
          <w:rFonts w:ascii="Times New Roman" w:hAnsi="Times New Roman" w:cs="Times New Roman"/>
          <w:sz w:val="24"/>
          <w:szCs w:val="24"/>
        </w:rPr>
        <w:t>;</w:t>
      </w:r>
    </w:p>
    <w:p w14:paraId="5D53BD44" w14:textId="27901CA9" w:rsidR="001E3640" w:rsidRDefault="001E3640" w:rsidP="00B12854">
      <w:pPr>
        <w:pStyle w:val="Sarakstarindkopa"/>
        <w:numPr>
          <w:ilvl w:val="0"/>
          <w:numId w:val="14"/>
        </w:numPr>
        <w:jc w:val="both"/>
        <w:rPr>
          <w:rFonts w:ascii="Times New Roman" w:hAnsi="Times New Roman" w:cs="Times New Roman"/>
          <w:sz w:val="24"/>
          <w:szCs w:val="24"/>
        </w:rPr>
      </w:pPr>
      <w:r w:rsidRPr="001E3640">
        <w:rPr>
          <w:rFonts w:ascii="Times New Roman" w:hAnsi="Times New Roman" w:cs="Times New Roman"/>
          <w:sz w:val="24"/>
          <w:szCs w:val="24"/>
        </w:rPr>
        <w:t>Akciju sabiedrība</w:t>
      </w:r>
      <w:r>
        <w:rPr>
          <w:rFonts w:ascii="Times New Roman" w:hAnsi="Times New Roman" w:cs="Times New Roman"/>
          <w:sz w:val="24"/>
          <w:szCs w:val="24"/>
        </w:rPr>
        <w:t xml:space="preserve"> </w:t>
      </w:r>
      <w:r w:rsidR="00C95793">
        <w:rPr>
          <w:rFonts w:ascii="Times New Roman" w:hAnsi="Times New Roman" w:cs="Times New Roman"/>
          <w:sz w:val="24"/>
          <w:szCs w:val="24"/>
        </w:rPr>
        <w:t>–</w:t>
      </w:r>
      <w:r>
        <w:rPr>
          <w:rFonts w:ascii="Times New Roman" w:hAnsi="Times New Roman" w:cs="Times New Roman"/>
          <w:sz w:val="24"/>
          <w:szCs w:val="24"/>
        </w:rPr>
        <w:t xml:space="preserve"> 1</w:t>
      </w:r>
      <w:r w:rsidR="00C95793">
        <w:rPr>
          <w:rFonts w:ascii="Times New Roman" w:hAnsi="Times New Roman" w:cs="Times New Roman"/>
          <w:sz w:val="24"/>
          <w:szCs w:val="24"/>
        </w:rPr>
        <w:t>;</w:t>
      </w:r>
    </w:p>
    <w:p w14:paraId="1DAB4809" w14:textId="4DB3AFCC" w:rsidR="001E3640" w:rsidRDefault="001E3640" w:rsidP="00B12854">
      <w:pPr>
        <w:pStyle w:val="Sarakstarindkopa"/>
        <w:numPr>
          <w:ilvl w:val="0"/>
          <w:numId w:val="14"/>
        </w:numPr>
        <w:jc w:val="both"/>
        <w:rPr>
          <w:rFonts w:ascii="Times New Roman" w:hAnsi="Times New Roman" w:cs="Times New Roman"/>
          <w:sz w:val="24"/>
          <w:szCs w:val="24"/>
        </w:rPr>
      </w:pPr>
      <w:r w:rsidRPr="001E3640">
        <w:rPr>
          <w:rFonts w:ascii="Times New Roman" w:hAnsi="Times New Roman" w:cs="Times New Roman"/>
          <w:sz w:val="24"/>
          <w:szCs w:val="24"/>
        </w:rPr>
        <w:t>Zemnieku saimniecība</w:t>
      </w:r>
      <w:r>
        <w:rPr>
          <w:rFonts w:ascii="Times New Roman" w:hAnsi="Times New Roman" w:cs="Times New Roman"/>
          <w:sz w:val="24"/>
          <w:szCs w:val="24"/>
        </w:rPr>
        <w:t xml:space="preserve">s  </w:t>
      </w:r>
      <w:r w:rsidR="00C95793">
        <w:rPr>
          <w:rFonts w:ascii="Times New Roman" w:hAnsi="Times New Roman" w:cs="Times New Roman"/>
          <w:sz w:val="24"/>
          <w:szCs w:val="24"/>
        </w:rPr>
        <w:t xml:space="preserve">– </w:t>
      </w:r>
      <w:r>
        <w:rPr>
          <w:rFonts w:ascii="Times New Roman" w:hAnsi="Times New Roman" w:cs="Times New Roman"/>
          <w:sz w:val="24"/>
          <w:szCs w:val="24"/>
        </w:rPr>
        <w:t>310</w:t>
      </w:r>
      <w:r w:rsidR="00C95793">
        <w:rPr>
          <w:rFonts w:ascii="Times New Roman" w:hAnsi="Times New Roman" w:cs="Times New Roman"/>
          <w:sz w:val="24"/>
          <w:szCs w:val="24"/>
        </w:rPr>
        <w:t xml:space="preserve">; </w:t>
      </w:r>
    </w:p>
    <w:p w14:paraId="2F69D4B8" w14:textId="518B874A" w:rsidR="001E3640" w:rsidRDefault="00853FEE" w:rsidP="00B12854">
      <w:pPr>
        <w:pStyle w:val="Sarakstarindkopa"/>
        <w:numPr>
          <w:ilvl w:val="0"/>
          <w:numId w:val="14"/>
        </w:numPr>
        <w:jc w:val="both"/>
        <w:rPr>
          <w:rFonts w:ascii="Times New Roman" w:hAnsi="Times New Roman" w:cs="Times New Roman"/>
          <w:sz w:val="24"/>
          <w:szCs w:val="24"/>
        </w:rPr>
      </w:pPr>
      <w:r w:rsidRPr="00853FEE">
        <w:rPr>
          <w:rFonts w:ascii="Times New Roman" w:hAnsi="Times New Roman" w:cs="Times New Roman"/>
          <w:sz w:val="24"/>
          <w:szCs w:val="24"/>
        </w:rPr>
        <w:t>Kooperatīvā</w:t>
      </w:r>
      <w:r w:rsidR="00C95793">
        <w:rPr>
          <w:rFonts w:ascii="Times New Roman" w:hAnsi="Times New Roman" w:cs="Times New Roman"/>
          <w:sz w:val="24"/>
          <w:szCs w:val="24"/>
        </w:rPr>
        <w:t>s</w:t>
      </w:r>
      <w:r w:rsidRPr="00853FEE">
        <w:rPr>
          <w:rFonts w:ascii="Times New Roman" w:hAnsi="Times New Roman" w:cs="Times New Roman"/>
          <w:sz w:val="24"/>
          <w:szCs w:val="24"/>
        </w:rPr>
        <w:t xml:space="preserve"> sabiedrība</w:t>
      </w:r>
      <w:r w:rsidR="00C95793">
        <w:rPr>
          <w:rFonts w:ascii="Times New Roman" w:hAnsi="Times New Roman" w:cs="Times New Roman"/>
          <w:sz w:val="24"/>
          <w:szCs w:val="24"/>
        </w:rPr>
        <w:t>s</w:t>
      </w:r>
      <w:r>
        <w:rPr>
          <w:rFonts w:ascii="Times New Roman" w:hAnsi="Times New Roman" w:cs="Times New Roman"/>
          <w:sz w:val="24"/>
          <w:szCs w:val="24"/>
        </w:rPr>
        <w:t xml:space="preserve"> – 11</w:t>
      </w:r>
      <w:r w:rsidR="00C95793">
        <w:rPr>
          <w:rFonts w:ascii="Times New Roman" w:hAnsi="Times New Roman" w:cs="Times New Roman"/>
          <w:sz w:val="24"/>
          <w:szCs w:val="24"/>
        </w:rPr>
        <w:t>;</w:t>
      </w:r>
    </w:p>
    <w:p w14:paraId="4843C59D" w14:textId="70D1F07B" w:rsidR="00853FEE" w:rsidRDefault="00853FEE" w:rsidP="00B12854">
      <w:pPr>
        <w:pStyle w:val="Sarakstarindkopa"/>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Individuālie </w:t>
      </w:r>
      <w:r w:rsidR="00C95793">
        <w:rPr>
          <w:rFonts w:ascii="Times New Roman" w:hAnsi="Times New Roman" w:cs="Times New Roman"/>
          <w:sz w:val="24"/>
          <w:szCs w:val="24"/>
        </w:rPr>
        <w:t xml:space="preserve">uzņēmumi – 58. </w:t>
      </w:r>
    </w:p>
    <w:p w14:paraId="007AA3E6" w14:textId="77777777" w:rsidR="00C95793" w:rsidRPr="00B12854" w:rsidRDefault="00C95793" w:rsidP="00C95793">
      <w:pPr>
        <w:pStyle w:val="Sarakstarindkopa"/>
        <w:jc w:val="both"/>
        <w:rPr>
          <w:rFonts w:ascii="Times New Roman" w:hAnsi="Times New Roman" w:cs="Times New Roman"/>
          <w:sz w:val="24"/>
          <w:szCs w:val="24"/>
        </w:rPr>
      </w:pPr>
    </w:p>
    <w:p w14:paraId="35E8F079" w14:textId="14CD2AF5" w:rsidR="00310542" w:rsidRDefault="00310542" w:rsidP="008E7CF6">
      <w:pPr>
        <w:jc w:val="right"/>
        <w:rPr>
          <w:rFonts w:ascii="Times New Roman" w:hAnsi="Times New Roman" w:cs="Times New Roman"/>
          <w:b/>
          <w:bCs/>
          <w:sz w:val="24"/>
          <w:szCs w:val="24"/>
        </w:rPr>
      </w:pPr>
      <w:r w:rsidRPr="003F7B40">
        <w:rPr>
          <w:rFonts w:ascii="Times New Roman" w:hAnsi="Times New Roman" w:cs="Times New Roman"/>
          <w:b/>
          <w:bCs/>
          <w:sz w:val="24"/>
          <w:szCs w:val="24"/>
        </w:rPr>
        <w:t xml:space="preserve">Grafiks Nr. </w:t>
      </w:r>
      <w:r w:rsidR="008E7CF6">
        <w:rPr>
          <w:rFonts w:ascii="Times New Roman" w:hAnsi="Times New Roman" w:cs="Times New Roman"/>
          <w:b/>
          <w:bCs/>
          <w:sz w:val="24"/>
          <w:szCs w:val="24"/>
        </w:rPr>
        <w:t>7</w:t>
      </w:r>
    </w:p>
    <w:p w14:paraId="55FF10B1" w14:textId="39C7889A" w:rsidR="00A7724A" w:rsidRDefault="00A7724A" w:rsidP="008E7CF6">
      <w:pPr>
        <w:jc w:val="right"/>
        <w:rPr>
          <w:rFonts w:ascii="Times New Roman" w:hAnsi="Times New Roman" w:cs="Times New Roman"/>
          <w:b/>
          <w:bCs/>
          <w:sz w:val="24"/>
          <w:szCs w:val="24"/>
        </w:rPr>
      </w:pPr>
      <w:r>
        <w:rPr>
          <w:noProof/>
        </w:rPr>
        <w:drawing>
          <wp:inline distT="0" distB="0" distL="0" distR="0" wp14:anchorId="36D0441A" wp14:editId="73614D59">
            <wp:extent cx="4953000" cy="3181350"/>
            <wp:effectExtent l="0" t="0" r="0" b="0"/>
            <wp:docPr id="144721547" name="Diagramma 1">
              <a:extLst xmlns:a="http://schemas.openxmlformats.org/drawingml/2006/main">
                <a:ext uri="{FF2B5EF4-FFF2-40B4-BE49-F238E27FC236}">
                  <a16:creationId xmlns:a16="http://schemas.microsoft.com/office/drawing/2014/main" id="{AAA5F281-F4C8-48E2-994C-193C946D3D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2B7700" w14:textId="0150AE59" w:rsidR="00016331" w:rsidRPr="003F7B40" w:rsidRDefault="00016331" w:rsidP="00016331">
      <w:pPr>
        <w:jc w:val="center"/>
        <w:rPr>
          <w:rFonts w:ascii="Times New Roman" w:hAnsi="Times New Roman" w:cs="Times New Roman"/>
          <w:b/>
          <w:bCs/>
          <w:sz w:val="24"/>
          <w:szCs w:val="24"/>
        </w:rPr>
      </w:pPr>
    </w:p>
    <w:p w14:paraId="12BEBC18" w14:textId="3CF56FDF" w:rsidR="00016331" w:rsidRDefault="00016331" w:rsidP="00016331">
      <w:pPr>
        <w:jc w:val="center"/>
        <w:rPr>
          <w:rFonts w:ascii="Times New Roman" w:hAnsi="Times New Roman" w:cs="Times New Roman"/>
          <w:i/>
          <w:iCs/>
          <w:sz w:val="24"/>
          <w:szCs w:val="24"/>
        </w:rPr>
      </w:pPr>
      <w:r w:rsidRPr="00B32134">
        <w:rPr>
          <w:rFonts w:ascii="Times New Roman" w:hAnsi="Times New Roman" w:cs="Times New Roman"/>
          <w:i/>
          <w:iCs/>
          <w:sz w:val="24"/>
          <w:szCs w:val="24"/>
        </w:rPr>
        <w:t xml:space="preserve">Avots: </w:t>
      </w:r>
      <w:r w:rsidR="00AE3D8F">
        <w:rPr>
          <w:rFonts w:ascii="Times New Roman" w:hAnsi="Times New Roman" w:cs="Times New Roman"/>
          <w:i/>
          <w:iCs/>
          <w:sz w:val="24"/>
          <w:szCs w:val="24"/>
        </w:rPr>
        <w:t xml:space="preserve">Lursoft </w:t>
      </w:r>
    </w:p>
    <w:p w14:paraId="15C7BBAA" w14:textId="3191844E" w:rsidR="009B52DE" w:rsidRDefault="00FB3C6C" w:rsidP="009B52DE">
      <w:pPr>
        <w:ind w:firstLine="567"/>
        <w:jc w:val="both"/>
        <w:rPr>
          <w:rStyle w:val="gxst-emph"/>
          <w:rFonts w:ascii="Times New Roman" w:hAnsi="Times New Roman" w:cs="Times New Roman"/>
          <w:sz w:val="24"/>
          <w:szCs w:val="24"/>
          <w:shd w:val="clear" w:color="auto" w:fill="FFFFFF"/>
        </w:rPr>
      </w:pPr>
      <w:r>
        <w:rPr>
          <w:rStyle w:val="gxst-emph"/>
          <w:rFonts w:ascii="Times New Roman" w:hAnsi="Times New Roman" w:cs="Times New Roman"/>
          <w:sz w:val="24"/>
          <w:szCs w:val="24"/>
          <w:shd w:val="clear" w:color="auto" w:fill="FFFFFF"/>
        </w:rPr>
        <w:t xml:space="preserve">Ar mērķi noskaidrot uzņēmēju </w:t>
      </w:r>
      <w:r w:rsidR="002C77F7">
        <w:rPr>
          <w:rStyle w:val="gxst-emph"/>
          <w:rFonts w:ascii="Times New Roman" w:hAnsi="Times New Roman" w:cs="Times New Roman"/>
          <w:sz w:val="24"/>
          <w:szCs w:val="24"/>
          <w:shd w:val="clear" w:color="auto" w:fill="FFFFFF"/>
        </w:rPr>
        <w:t xml:space="preserve"> viedokli un vajadzības </w:t>
      </w:r>
      <w:r w:rsidR="009B52DE">
        <w:rPr>
          <w:rStyle w:val="gxst-emph"/>
          <w:rFonts w:ascii="Times New Roman" w:hAnsi="Times New Roman" w:cs="Times New Roman"/>
          <w:sz w:val="24"/>
          <w:szCs w:val="24"/>
          <w:shd w:val="clear" w:color="auto" w:fill="FFFFFF"/>
        </w:rPr>
        <w:t>2024.gadā tika veikta uzņēmēju aptauja</w:t>
      </w:r>
      <w:r w:rsidR="002C77F7">
        <w:rPr>
          <w:rStyle w:val="gxst-emph"/>
          <w:rFonts w:ascii="Times New Roman" w:hAnsi="Times New Roman" w:cs="Times New Roman"/>
          <w:sz w:val="24"/>
          <w:szCs w:val="24"/>
          <w:shd w:val="clear" w:color="auto" w:fill="FFFFFF"/>
        </w:rPr>
        <w:t>.</w:t>
      </w:r>
      <w:r w:rsidR="00D0278A">
        <w:rPr>
          <w:rStyle w:val="gxst-emph"/>
          <w:rFonts w:ascii="Times New Roman" w:hAnsi="Times New Roman" w:cs="Times New Roman"/>
          <w:sz w:val="24"/>
          <w:szCs w:val="24"/>
          <w:shd w:val="clear" w:color="auto" w:fill="FFFFFF"/>
        </w:rPr>
        <w:t xml:space="preserve"> </w:t>
      </w:r>
      <w:r w:rsidR="002C77F7">
        <w:rPr>
          <w:rStyle w:val="gxst-emph"/>
          <w:rFonts w:ascii="Times New Roman" w:hAnsi="Times New Roman" w:cs="Times New Roman"/>
          <w:sz w:val="24"/>
          <w:szCs w:val="24"/>
          <w:shd w:val="clear" w:color="auto" w:fill="FFFFFF"/>
        </w:rPr>
        <w:t>P</w:t>
      </w:r>
      <w:r w:rsidR="00D0278A">
        <w:rPr>
          <w:rStyle w:val="gxst-emph"/>
          <w:rFonts w:ascii="Times New Roman" w:hAnsi="Times New Roman" w:cs="Times New Roman"/>
          <w:sz w:val="24"/>
          <w:szCs w:val="24"/>
          <w:shd w:val="clear" w:color="auto" w:fill="FFFFFF"/>
        </w:rPr>
        <w:t xml:space="preserve">iedalījās </w:t>
      </w:r>
      <w:r w:rsidR="00A41EBD">
        <w:rPr>
          <w:rStyle w:val="gxst-emph"/>
          <w:rFonts w:ascii="Times New Roman" w:hAnsi="Times New Roman" w:cs="Times New Roman"/>
          <w:sz w:val="24"/>
          <w:szCs w:val="24"/>
          <w:shd w:val="clear" w:color="auto" w:fill="FFFFFF"/>
        </w:rPr>
        <w:t xml:space="preserve">dažādu nozaru </w:t>
      </w:r>
      <w:r w:rsidR="006F2B36">
        <w:rPr>
          <w:rStyle w:val="gxst-emph"/>
          <w:rFonts w:ascii="Times New Roman" w:hAnsi="Times New Roman" w:cs="Times New Roman"/>
          <w:sz w:val="24"/>
          <w:szCs w:val="24"/>
          <w:shd w:val="clear" w:color="auto" w:fill="FFFFFF"/>
        </w:rPr>
        <w:t>uzņēmēji, kas darbojas gan Līvānu pilsētā, gan pagastos.</w:t>
      </w:r>
      <w:r w:rsidR="001D7ABE">
        <w:rPr>
          <w:rStyle w:val="gxst-emph"/>
          <w:rFonts w:ascii="Times New Roman" w:hAnsi="Times New Roman" w:cs="Times New Roman"/>
          <w:sz w:val="24"/>
          <w:szCs w:val="24"/>
          <w:shd w:val="clear" w:color="auto" w:fill="FFFFFF"/>
        </w:rPr>
        <w:t xml:space="preserve"> </w:t>
      </w:r>
      <w:r w:rsidR="000B189D">
        <w:rPr>
          <w:rStyle w:val="gxst-emph"/>
          <w:rFonts w:ascii="Times New Roman" w:hAnsi="Times New Roman" w:cs="Times New Roman"/>
          <w:sz w:val="24"/>
          <w:szCs w:val="24"/>
          <w:shd w:val="clear" w:color="auto" w:fill="FFFFFF"/>
        </w:rPr>
        <w:t xml:space="preserve"> </w:t>
      </w:r>
      <w:r w:rsidR="00030E79">
        <w:rPr>
          <w:rStyle w:val="gxst-emph"/>
          <w:rFonts w:ascii="Times New Roman" w:hAnsi="Times New Roman" w:cs="Times New Roman"/>
          <w:sz w:val="24"/>
          <w:szCs w:val="24"/>
          <w:shd w:val="clear" w:color="auto" w:fill="FFFFFF"/>
        </w:rPr>
        <w:t>Aptaujas laikā tika nodefinētas sekojošās vajadzības:</w:t>
      </w:r>
    </w:p>
    <w:p w14:paraId="13C22212" w14:textId="1F87092F" w:rsidR="00B20B85" w:rsidRPr="00B20B85" w:rsidRDefault="00B20B85" w:rsidP="00195E48">
      <w:pPr>
        <w:ind w:left="851" w:hanging="567"/>
        <w:rPr>
          <w:rFonts w:ascii="Times New Roman" w:hAnsi="Times New Roman" w:cs="Times New Roman"/>
          <w:sz w:val="24"/>
          <w:szCs w:val="24"/>
        </w:rPr>
      </w:pPr>
      <w:r>
        <w:rPr>
          <w:rFonts w:ascii="Times New Roman" w:hAnsi="Times New Roman" w:cs="Times New Roman"/>
          <w:b/>
          <w:bCs/>
          <w:sz w:val="24"/>
          <w:szCs w:val="24"/>
        </w:rPr>
        <w:t>1.</w:t>
      </w:r>
      <w:r w:rsidRPr="00B20B85">
        <w:rPr>
          <w:rFonts w:ascii="Times New Roman" w:hAnsi="Times New Roman" w:cs="Times New Roman"/>
          <w:b/>
          <w:bCs/>
          <w:i/>
          <w:iCs/>
          <w:sz w:val="24"/>
          <w:szCs w:val="24"/>
        </w:rPr>
        <w:t>Infrastruktūra</w:t>
      </w:r>
    </w:p>
    <w:p w14:paraId="19A1BF1E" w14:textId="7E31BAE8" w:rsidR="00B20B85" w:rsidRPr="00B20B85" w:rsidRDefault="00B20B85" w:rsidP="00195E48">
      <w:pPr>
        <w:pStyle w:val="Sarakstarindkopa"/>
        <w:numPr>
          <w:ilvl w:val="0"/>
          <w:numId w:val="31"/>
        </w:numPr>
        <w:ind w:left="567" w:hanging="284"/>
        <w:jc w:val="both"/>
        <w:rPr>
          <w:rFonts w:ascii="Times New Roman" w:hAnsi="Times New Roman" w:cs="Times New Roman"/>
          <w:sz w:val="24"/>
          <w:szCs w:val="24"/>
        </w:rPr>
      </w:pPr>
      <w:r w:rsidRPr="00B20B85">
        <w:rPr>
          <w:rFonts w:ascii="Times New Roman" w:hAnsi="Times New Roman" w:cs="Times New Roman"/>
          <w:sz w:val="24"/>
          <w:szCs w:val="24"/>
        </w:rPr>
        <w:t xml:space="preserve">Lauku ceļu sakārtošana, bedrīšu remonts, seguma kvalitātes uzlabošana </w:t>
      </w:r>
      <w:r>
        <w:rPr>
          <w:rFonts w:ascii="Times New Roman" w:hAnsi="Times New Roman" w:cs="Times New Roman"/>
          <w:sz w:val="24"/>
          <w:szCs w:val="24"/>
        </w:rPr>
        <w:t xml:space="preserve">un uzturēšana </w:t>
      </w:r>
      <w:r w:rsidRPr="00B20B85">
        <w:rPr>
          <w:rFonts w:ascii="Times New Roman" w:hAnsi="Times New Roman" w:cs="Times New Roman"/>
          <w:sz w:val="24"/>
          <w:szCs w:val="24"/>
        </w:rPr>
        <w:t>visā novadā.</w:t>
      </w:r>
    </w:p>
    <w:p w14:paraId="6D2DACAD" w14:textId="77777777" w:rsidR="00B20B85" w:rsidRPr="00B20B85" w:rsidRDefault="00B20B85" w:rsidP="00195E48">
      <w:pPr>
        <w:pStyle w:val="Sarakstarindkopa"/>
        <w:numPr>
          <w:ilvl w:val="0"/>
          <w:numId w:val="31"/>
        </w:numPr>
        <w:ind w:left="567" w:hanging="284"/>
        <w:jc w:val="both"/>
        <w:rPr>
          <w:rFonts w:ascii="Times New Roman" w:hAnsi="Times New Roman" w:cs="Times New Roman"/>
          <w:sz w:val="24"/>
          <w:szCs w:val="24"/>
        </w:rPr>
      </w:pPr>
      <w:r w:rsidRPr="00B20B85">
        <w:rPr>
          <w:rFonts w:ascii="Times New Roman" w:hAnsi="Times New Roman" w:cs="Times New Roman"/>
          <w:sz w:val="24"/>
          <w:szCs w:val="24"/>
        </w:rPr>
        <w:t>Pilsētas teritoriju sakārtošana: stāvvietas, pagalmi, apgaismojums, vizuālās vides uzlabošana.</w:t>
      </w:r>
    </w:p>
    <w:p w14:paraId="0C464D54" w14:textId="4530E4A3" w:rsidR="00B20B85" w:rsidRDefault="00B20B85" w:rsidP="00195E48">
      <w:pPr>
        <w:pStyle w:val="Sarakstarindkopa"/>
        <w:numPr>
          <w:ilvl w:val="0"/>
          <w:numId w:val="31"/>
        </w:numPr>
        <w:ind w:left="567" w:hanging="284"/>
        <w:jc w:val="both"/>
        <w:rPr>
          <w:rFonts w:ascii="Times New Roman" w:hAnsi="Times New Roman" w:cs="Times New Roman"/>
          <w:sz w:val="24"/>
          <w:szCs w:val="24"/>
        </w:rPr>
      </w:pPr>
      <w:r w:rsidRPr="00B20B85">
        <w:rPr>
          <w:rFonts w:ascii="Times New Roman" w:hAnsi="Times New Roman" w:cs="Times New Roman"/>
          <w:sz w:val="24"/>
          <w:szCs w:val="24"/>
        </w:rPr>
        <w:t xml:space="preserve">Graustu un nesakoptu privāto teritoriju īpašnieku “disciplinēšana”, </w:t>
      </w:r>
      <w:r w:rsidR="0023161C">
        <w:rPr>
          <w:rFonts w:ascii="Times New Roman" w:hAnsi="Times New Roman" w:cs="Times New Roman"/>
          <w:sz w:val="24"/>
          <w:szCs w:val="24"/>
        </w:rPr>
        <w:t xml:space="preserve">teritoriju un </w:t>
      </w:r>
      <w:r w:rsidR="00E45C64">
        <w:rPr>
          <w:rFonts w:ascii="Times New Roman" w:hAnsi="Times New Roman" w:cs="Times New Roman"/>
          <w:sz w:val="24"/>
          <w:szCs w:val="24"/>
        </w:rPr>
        <w:t>objektu</w:t>
      </w:r>
      <w:r w:rsidRPr="00B20B85">
        <w:rPr>
          <w:rFonts w:ascii="Times New Roman" w:hAnsi="Times New Roman" w:cs="Times New Roman"/>
          <w:sz w:val="24"/>
          <w:szCs w:val="24"/>
        </w:rPr>
        <w:t xml:space="preserve"> sakārto</w:t>
      </w:r>
      <w:r w:rsidR="00277865">
        <w:rPr>
          <w:rFonts w:ascii="Times New Roman" w:hAnsi="Times New Roman" w:cs="Times New Roman"/>
          <w:sz w:val="24"/>
          <w:szCs w:val="24"/>
        </w:rPr>
        <w:t>šana</w:t>
      </w:r>
      <w:r w:rsidRPr="00B20B85">
        <w:rPr>
          <w:rFonts w:ascii="Times New Roman" w:hAnsi="Times New Roman" w:cs="Times New Roman"/>
          <w:sz w:val="24"/>
          <w:szCs w:val="24"/>
        </w:rPr>
        <w:t>.</w:t>
      </w:r>
    </w:p>
    <w:p w14:paraId="46EE0F75" w14:textId="77777777" w:rsidR="001634E7" w:rsidRPr="00B20B85" w:rsidRDefault="001634E7" w:rsidP="001634E7">
      <w:pPr>
        <w:pStyle w:val="Sarakstarindkopa"/>
        <w:ind w:left="851"/>
        <w:jc w:val="both"/>
        <w:rPr>
          <w:rFonts w:ascii="Times New Roman" w:hAnsi="Times New Roman" w:cs="Times New Roman"/>
          <w:sz w:val="24"/>
          <w:szCs w:val="24"/>
        </w:rPr>
      </w:pPr>
    </w:p>
    <w:p w14:paraId="00115953" w14:textId="1575FB7B" w:rsidR="00B20B85" w:rsidRPr="009D2B4D" w:rsidRDefault="00B20B85" w:rsidP="001634E7">
      <w:pPr>
        <w:pStyle w:val="Sarakstarindkopa"/>
        <w:numPr>
          <w:ilvl w:val="0"/>
          <w:numId w:val="5"/>
        </w:numPr>
        <w:rPr>
          <w:rFonts w:ascii="Times New Roman" w:hAnsi="Times New Roman" w:cs="Times New Roman"/>
          <w:i/>
          <w:iCs/>
          <w:sz w:val="24"/>
          <w:szCs w:val="24"/>
        </w:rPr>
      </w:pPr>
      <w:r w:rsidRPr="009D2B4D">
        <w:rPr>
          <w:rFonts w:ascii="Times New Roman" w:hAnsi="Times New Roman" w:cs="Times New Roman"/>
          <w:b/>
          <w:bCs/>
          <w:i/>
          <w:iCs/>
          <w:sz w:val="24"/>
          <w:szCs w:val="24"/>
        </w:rPr>
        <w:t>Sakari un internets</w:t>
      </w:r>
    </w:p>
    <w:p w14:paraId="6F11CEAD" w14:textId="77777777" w:rsidR="001634E7" w:rsidRDefault="001634E7" w:rsidP="001634E7">
      <w:pPr>
        <w:pStyle w:val="Sarakstarindkopa"/>
        <w:numPr>
          <w:ilvl w:val="0"/>
          <w:numId w:val="32"/>
        </w:numPr>
        <w:rPr>
          <w:rFonts w:ascii="Times New Roman" w:hAnsi="Times New Roman" w:cs="Times New Roman"/>
          <w:sz w:val="24"/>
          <w:szCs w:val="24"/>
        </w:rPr>
      </w:pPr>
      <w:r w:rsidRPr="001634E7">
        <w:rPr>
          <w:rFonts w:ascii="Times New Roman" w:hAnsi="Times New Roman" w:cs="Times New Roman"/>
          <w:sz w:val="24"/>
          <w:szCs w:val="24"/>
        </w:rPr>
        <w:t>M</w:t>
      </w:r>
      <w:r w:rsidR="00B20B85" w:rsidRPr="001634E7">
        <w:rPr>
          <w:rFonts w:ascii="Times New Roman" w:hAnsi="Times New Roman" w:cs="Times New Roman"/>
          <w:sz w:val="24"/>
          <w:szCs w:val="24"/>
        </w:rPr>
        <w:t>obilo sakaru pārklājum</w:t>
      </w:r>
      <w:r w:rsidRPr="001634E7">
        <w:rPr>
          <w:rFonts w:ascii="Times New Roman" w:hAnsi="Times New Roman" w:cs="Times New Roman"/>
          <w:sz w:val="24"/>
          <w:szCs w:val="24"/>
        </w:rPr>
        <w:t>a uzlabošana</w:t>
      </w:r>
      <w:r w:rsidR="00B20B85" w:rsidRPr="001634E7">
        <w:rPr>
          <w:rFonts w:ascii="Times New Roman" w:hAnsi="Times New Roman" w:cs="Times New Roman"/>
          <w:sz w:val="24"/>
          <w:szCs w:val="24"/>
        </w:rPr>
        <w:t xml:space="preserve"> lauku teritorijās (īpaši Turkos).</w:t>
      </w:r>
    </w:p>
    <w:p w14:paraId="7150EFB8" w14:textId="57122B3E" w:rsidR="00B20B85" w:rsidRPr="001634E7" w:rsidRDefault="00B20B85" w:rsidP="001634E7">
      <w:pPr>
        <w:pStyle w:val="Sarakstarindkopa"/>
        <w:numPr>
          <w:ilvl w:val="0"/>
          <w:numId w:val="32"/>
        </w:numPr>
        <w:rPr>
          <w:rFonts w:ascii="Times New Roman" w:hAnsi="Times New Roman" w:cs="Times New Roman"/>
          <w:sz w:val="24"/>
          <w:szCs w:val="24"/>
        </w:rPr>
      </w:pPr>
      <w:r w:rsidRPr="001634E7">
        <w:rPr>
          <w:rFonts w:ascii="Times New Roman" w:hAnsi="Times New Roman" w:cs="Times New Roman"/>
          <w:sz w:val="24"/>
          <w:szCs w:val="24"/>
        </w:rPr>
        <w:lastRenderedPageBreak/>
        <w:t xml:space="preserve">Stabils un ātrs </w:t>
      </w:r>
      <w:r w:rsidRPr="009D2B4D">
        <w:rPr>
          <w:rFonts w:ascii="Times New Roman" w:hAnsi="Times New Roman" w:cs="Times New Roman"/>
          <w:sz w:val="24"/>
          <w:szCs w:val="24"/>
        </w:rPr>
        <w:t xml:space="preserve">internets </w:t>
      </w:r>
      <w:r w:rsidRPr="001634E7">
        <w:rPr>
          <w:rFonts w:ascii="Times New Roman" w:hAnsi="Times New Roman" w:cs="Times New Roman"/>
          <w:sz w:val="24"/>
          <w:szCs w:val="24"/>
        </w:rPr>
        <w:t>ārpus Līvānu pilsētas.</w:t>
      </w:r>
    </w:p>
    <w:p w14:paraId="4909649F" w14:textId="77777777" w:rsidR="00B20B85" w:rsidRPr="009D2B4D" w:rsidRDefault="00B20B85" w:rsidP="00E36CEC">
      <w:pPr>
        <w:numPr>
          <w:ilvl w:val="0"/>
          <w:numId w:val="5"/>
        </w:numPr>
        <w:ind w:left="714" w:hanging="357"/>
        <w:rPr>
          <w:rFonts w:ascii="Times New Roman" w:hAnsi="Times New Roman" w:cs="Times New Roman"/>
          <w:b/>
          <w:bCs/>
          <w:i/>
          <w:iCs/>
          <w:sz w:val="24"/>
          <w:szCs w:val="24"/>
        </w:rPr>
      </w:pPr>
      <w:r w:rsidRPr="009D2B4D">
        <w:rPr>
          <w:rFonts w:ascii="Times New Roman" w:hAnsi="Times New Roman" w:cs="Times New Roman"/>
          <w:b/>
          <w:bCs/>
          <w:i/>
          <w:iCs/>
          <w:sz w:val="24"/>
          <w:szCs w:val="24"/>
        </w:rPr>
        <w:t>Atkritumi un vide</w:t>
      </w:r>
    </w:p>
    <w:p w14:paraId="249B35C4" w14:textId="77777777" w:rsidR="00133CFD" w:rsidRDefault="00B20B85" w:rsidP="00E36CEC">
      <w:pPr>
        <w:pStyle w:val="Sarakstarindkopa"/>
        <w:numPr>
          <w:ilvl w:val="0"/>
          <w:numId w:val="33"/>
        </w:numPr>
        <w:ind w:left="714" w:hanging="357"/>
        <w:rPr>
          <w:rFonts w:ascii="Times New Roman" w:hAnsi="Times New Roman" w:cs="Times New Roman"/>
          <w:sz w:val="24"/>
          <w:szCs w:val="24"/>
        </w:rPr>
      </w:pPr>
      <w:r w:rsidRPr="00133CFD">
        <w:rPr>
          <w:rFonts w:ascii="Times New Roman" w:hAnsi="Times New Roman" w:cs="Times New Roman"/>
          <w:sz w:val="24"/>
          <w:szCs w:val="24"/>
        </w:rPr>
        <w:t>Sakārtota, loģiska un pieejama atkritumu apsaimniekošana.</w:t>
      </w:r>
    </w:p>
    <w:p w14:paraId="46A9F0FA" w14:textId="7B07BF95" w:rsidR="00133CFD" w:rsidRDefault="00B20B85" w:rsidP="00E36CEC">
      <w:pPr>
        <w:pStyle w:val="Sarakstarindkopa"/>
        <w:numPr>
          <w:ilvl w:val="0"/>
          <w:numId w:val="33"/>
        </w:numPr>
        <w:ind w:left="714" w:hanging="357"/>
        <w:rPr>
          <w:rFonts w:ascii="Times New Roman" w:hAnsi="Times New Roman" w:cs="Times New Roman"/>
          <w:sz w:val="24"/>
          <w:szCs w:val="24"/>
        </w:rPr>
      </w:pPr>
      <w:r w:rsidRPr="00133CFD">
        <w:rPr>
          <w:rFonts w:ascii="Times New Roman" w:hAnsi="Times New Roman" w:cs="Times New Roman"/>
          <w:sz w:val="24"/>
          <w:szCs w:val="24"/>
        </w:rPr>
        <w:t xml:space="preserve">Plašāks pakalpojumu klāsts no atkritumu </w:t>
      </w:r>
      <w:proofErr w:type="spellStart"/>
      <w:r w:rsidR="005B1EEF" w:rsidRPr="00133CFD">
        <w:rPr>
          <w:rFonts w:ascii="Times New Roman" w:hAnsi="Times New Roman" w:cs="Times New Roman"/>
          <w:sz w:val="24"/>
          <w:szCs w:val="24"/>
        </w:rPr>
        <w:t>apsaimniekot</w:t>
      </w:r>
      <w:r w:rsidR="005B1EEF">
        <w:rPr>
          <w:rFonts w:ascii="Times New Roman" w:hAnsi="Times New Roman" w:cs="Times New Roman"/>
          <w:sz w:val="24"/>
          <w:szCs w:val="24"/>
        </w:rPr>
        <w:t>ā</w:t>
      </w:r>
      <w:r w:rsidR="005B1EEF" w:rsidRPr="00133CFD">
        <w:rPr>
          <w:rFonts w:ascii="Times New Roman" w:hAnsi="Times New Roman" w:cs="Times New Roman"/>
          <w:sz w:val="24"/>
          <w:szCs w:val="24"/>
        </w:rPr>
        <w:t>j</w:t>
      </w:r>
      <w:r w:rsidR="005B1EEF">
        <w:rPr>
          <w:rFonts w:ascii="Times New Roman" w:hAnsi="Times New Roman" w:cs="Times New Roman"/>
          <w:sz w:val="24"/>
          <w:szCs w:val="24"/>
        </w:rPr>
        <w:t>a</w:t>
      </w:r>
      <w:proofErr w:type="spellEnd"/>
      <w:r w:rsidRPr="00133CFD">
        <w:rPr>
          <w:rFonts w:ascii="Times New Roman" w:hAnsi="Times New Roman" w:cs="Times New Roman"/>
          <w:sz w:val="24"/>
          <w:szCs w:val="24"/>
        </w:rPr>
        <w:t>.</w:t>
      </w:r>
    </w:p>
    <w:p w14:paraId="084FA5FC" w14:textId="4B3EE37C" w:rsidR="00B20B85" w:rsidRPr="00133CFD" w:rsidRDefault="00B20B85" w:rsidP="004B7028">
      <w:pPr>
        <w:pStyle w:val="Sarakstarindkopa"/>
        <w:numPr>
          <w:ilvl w:val="0"/>
          <w:numId w:val="33"/>
        </w:numPr>
        <w:ind w:left="714" w:hanging="357"/>
        <w:jc w:val="both"/>
        <w:rPr>
          <w:rFonts w:ascii="Times New Roman" w:hAnsi="Times New Roman" w:cs="Times New Roman"/>
          <w:sz w:val="24"/>
          <w:szCs w:val="24"/>
        </w:rPr>
      </w:pPr>
      <w:r w:rsidRPr="00133CFD">
        <w:rPr>
          <w:rFonts w:ascii="Times New Roman" w:hAnsi="Times New Roman" w:cs="Times New Roman"/>
          <w:sz w:val="24"/>
          <w:szCs w:val="24"/>
        </w:rPr>
        <w:t>Šķiroto atkritumu, t.sk. BIO un plastmasas, nodošanas punktu/tīkla attīstīšana un pārstrādes veicināšana.</w:t>
      </w:r>
    </w:p>
    <w:p w14:paraId="729F767B" w14:textId="77777777" w:rsidR="00B20B85" w:rsidRPr="009D2B4D" w:rsidRDefault="00B20B85" w:rsidP="00E36CEC">
      <w:pPr>
        <w:numPr>
          <w:ilvl w:val="0"/>
          <w:numId w:val="5"/>
        </w:numPr>
        <w:ind w:left="714" w:hanging="357"/>
        <w:rPr>
          <w:rFonts w:ascii="Times New Roman" w:hAnsi="Times New Roman" w:cs="Times New Roman"/>
          <w:i/>
          <w:iCs/>
          <w:sz w:val="24"/>
          <w:szCs w:val="24"/>
        </w:rPr>
      </w:pPr>
      <w:r w:rsidRPr="009D2B4D">
        <w:rPr>
          <w:rFonts w:ascii="Times New Roman" w:hAnsi="Times New Roman" w:cs="Times New Roman"/>
          <w:b/>
          <w:bCs/>
          <w:i/>
          <w:iCs/>
          <w:sz w:val="24"/>
          <w:szCs w:val="24"/>
        </w:rPr>
        <w:t>Dzīvojamais fonds un iedzīvotāju piesaiste</w:t>
      </w:r>
    </w:p>
    <w:p w14:paraId="6A9146E4" w14:textId="1B29984C" w:rsidR="00B20B85" w:rsidRPr="00133CFD" w:rsidRDefault="00B20B85" w:rsidP="00A629BC">
      <w:pPr>
        <w:numPr>
          <w:ilvl w:val="1"/>
          <w:numId w:val="34"/>
        </w:numPr>
        <w:spacing w:after="0"/>
        <w:ind w:left="714" w:hanging="357"/>
        <w:jc w:val="both"/>
        <w:rPr>
          <w:rFonts w:ascii="Times New Roman" w:hAnsi="Times New Roman" w:cs="Times New Roman"/>
          <w:sz w:val="24"/>
          <w:szCs w:val="24"/>
        </w:rPr>
      </w:pPr>
      <w:r w:rsidRPr="00133CFD">
        <w:rPr>
          <w:rFonts w:ascii="Times New Roman" w:hAnsi="Times New Roman" w:cs="Times New Roman"/>
          <w:sz w:val="24"/>
          <w:szCs w:val="24"/>
        </w:rPr>
        <w:t>Jaunas dzīvojamās platības</w:t>
      </w:r>
      <w:r w:rsidR="00133CFD">
        <w:rPr>
          <w:rFonts w:ascii="Times New Roman" w:hAnsi="Times New Roman" w:cs="Times New Roman"/>
          <w:sz w:val="24"/>
          <w:szCs w:val="24"/>
        </w:rPr>
        <w:t>.</w:t>
      </w:r>
    </w:p>
    <w:p w14:paraId="62597C8E" w14:textId="51B57FAB" w:rsidR="00B20B85" w:rsidRPr="00133CFD" w:rsidRDefault="00B20B85" w:rsidP="00A629BC">
      <w:pPr>
        <w:numPr>
          <w:ilvl w:val="1"/>
          <w:numId w:val="34"/>
        </w:numPr>
        <w:spacing w:after="0"/>
        <w:ind w:left="714" w:hanging="357"/>
        <w:jc w:val="both"/>
        <w:rPr>
          <w:rFonts w:ascii="Times New Roman" w:hAnsi="Times New Roman" w:cs="Times New Roman"/>
          <w:sz w:val="24"/>
          <w:szCs w:val="24"/>
        </w:rPr>
      </w:pPr>
      <w:r w:rsidRPr="00133CFD">
        <w:rPr>
          <w:rFonts w:ascii="Times New Roman" w:hAnsi="Times New Roman" w:cs="Times New Roman"/>
          <w:sz w:val="24"/>
          <w:szCs w:val="24"/>
        </w:rPr>
        <w:t xml:space="preserve">Iedzīvotāju skaita pieauguma veicināšana – </w:t>
      </w:r>
      <w:r w:rsidR="00527260">
        <w:rPr>
          <w:rFonts w:ascii="Times New Roman" w:hAnsi="Times New Roman" w:cs="Times New Roman"/>
          <w:sz w:val="24"/>
          <w:szCs w:val="24"/>
        </w:rPr>
        <w:t>trūkst kvalificēta darbaspēk</w:t>
      </w:r>
      <w:r w:rsidR="00075D5F">
        <w:rPr>
          <w:rFonts w:ascii="Times New Roman" w:hAnsi="Times New Roman" w:cs="Times New Roman"/>
          <w:sz w:val="24"/>
          <w:szCs w:val="24"/>
        </w:rPr>
        <w:t>a</w:t>
      </w:r>
      <w:r w:rsidRPr="00133CFD">
        <w:rPr>
          <w:rFonts w:ascii="Times New Roman" w:hAnsi="Times New Roman" w:cs="Times New Roman"/>
          <w:sz w:val="24"/>
          <w:szCs w:val="24"/>
        </w:rPr>
        <w:t>.</w:t>
      </w:r>
    </w:p>
    <w:p w14:paraId="1E0C4AB9" w14:textId="77777777" w:rsidR="00B20B85" w:rsidRPr="00133CFD" w:rsidRDefault="00B20B85" w:rsidP="00AD5B1A">
      <w:pPr>
        <w:numPr>
          <w:ilvl w:val="1"/>
          <w:numId w:val="34"/>
        </w:numPr>
        <w:spacing w:after="120"/>
        <w:ind w:left="714" w:hanging="357"/>
        <w:jc w:val="both"/>
        <w:rPr>
          <w:rFonts w:ascii="Times New Roman" w:hAnsi="Times New Roman" w:cs="Times New Roman"/>
          <w:sz w:val="24"/>
          <w:szCs w:val="24"/>
        </w:rPr>
      </w:pPr>
      <w:r w:rsidRPr="00133CFD">
        <w:rPr>
          <w:rFonts w:ascii="Times New Roman" w:hAnsi="Times New Roman" w:cs="Times New Roman"/>
          <w:sz w:val="24"/>
          <w:szCs w:val="24"/>
        </w:rPr>
        <w:t>Dzīvojamā fonda pieejamība kā priekšnoteikums, lai cilvēki varētu pārcelties strādāt uz Līvāniem.</w:t>
      </w:r>
    </w:p>
    <w:p w14:paraId="589B6DB4" w14:textId="77777777" w:rsidR="00B20B85" w:rsidRPr="009B722A" w:rsidRDefault="00B20B85" w:rsidP="00AD5B1A">
      <w:pPr>
        <w:numPr>
          <w:ilvl w:val="0"/>
          <w:numId w:val="5"/>
        </w:numPr>
        <w:spacing w:after="120"/>
        <w:ind w:left="714" w:hanging="357"/>
        <w:rPr>
          <w:rFonts w:ascii="Times New Roman" w:hAnsi="Times New Roman" w:cs="Times New Roman"/>
          <w:i/>
          <w:iCs/>
          <w:sz w:val="24"/>
          <w:szCs w:val="24"/>
        </w:rPr>
      </w:pPr>
      <w:r w:rsidRPr="009B722A">
        <w:rPr>
          <w:rFonts w:ascii="Times New Roman" w:hAnsi="Times New Roman" w:cs="Times New Roman"/>
          <w:b/>
          <w:bCs/>
          <w:i/>
          <w:iCs/>
          <w:sz w:val="24"/>
          <w:szCs w:val="24"/>
        </w:rPr>
        <w:t>Pašvaldības un uzņēmēju sadarbība, birokrātija</w:t>
      </w:r>
    </w:p>
    <w:p w14:paraId="5DCC6BB4" w14:textId="77777777" w:rsidR="00B20B85" w:rsidRPr="00E36CEC" w:rsidRDefault="00B20B85" w:rsidP="00AD5B1A">
      <w:pPr>
        <w:numPr>
          <w:ilvl w:val="1"/>
          <w:numId w:val="35"/>
        </w:numPr>
        <w:spacing w:after="0"/>
        <w:ind w:left="714" w:hanging="357"/>
        <w:jc w:val="both"/>
        <w:rPr>
          <w:rFonts w:ascii="Times New Roman" w:hAnsi="Times New Roman" w:cs="Times New Roman"/>
          <w:sz w:val="24"/>
          <w:szCs w:val="24"/>
        </w:rPr>
      </w:pPr>
      <w:r w:rsidRPr="00E36CEC">
        <w:rPr>
          <w:rFonts w:ascii="Times New Roman" w:hAnsi="Times New Roman" w:cs="Times New Roman"/>
          <w:sz w:val="24"/>
          <w:szCs w:val="24"/>
        </w:rPr>
        <w:t>Labāka komunikācija ar uzņēmējiem – uzklausīt, sadzirdēt, ne tikai “formāli komunicēt”.</w:t>
      </w:r>
    </w:p>
    <w:p w14:paraId="064CC604" w14:textId="77777777" w:rsidR="00B20B85" w:rsidRPr="00E36CEC" w:rsidRDefault="00B20B85" w:rsidP="00AD5B1A">
      <w:pPr>
        <w:numPr>
          <w:ilvl w:val="1"/>
          <w:numId w:val="35"/>
        </w:numPr>
        <w:spacing w:after="0"/>
        <w:ind w:left="714" w:hanging="357"/>
        <w:jc w:val="both"/>
        <w:rPr>
          <w:rFonts w:ascii="Times New Roman" w:hAnsi="Times New Roman" w:cs="Times New Roman"/>
          <w:sz w:val="24"/>
          <w:szCs w:val="24"/>
        </w:rPr>
      </w:pPr>
      <w:r w:rsidRPr="00E36CEC">
        <w:rPr>
          <w:rFonts w:ascii="Times New Roman" w:hAnsi="Times New Roman" w:cs="Times New Roman"/>
          <w:sz w:val="24"/>
          <w:szCs w:val="24"/>
        </w:rPr>
        <w:t>Samazināt birokrātiju, padarīt būvvaldi un citus speciālistus pieejamākus.</w:t>
      </w:r>
    </w:p>
    <w:p w14:paraId="4A5530F7" w14:textId="6EAEF31F" w:rsidR="00B20B85" w:rsidRPr="00E36CEC" w:rsidRDefault="00B20B85" w:rsidP="00AD5B1A">
      <w:pPr>
        <w:numPr>
          <w:ilvl w:val="1"/>
          <w:numId w:val="35"/>
        </w:numPr>
        <w:spacing w:after="0"/>
        <w:ind w:left="714" w:hanging="357"/>
        <w:jc w:val="both"/>
        <w:rPr>
          <w:rFonts w:ascii="Times New Roman" w:hAnsi="Times New Roman" w:cs="Times New Roman"/>
          <w:sz w:val="24"/>
          <w:szCs w:val="24"/>
        </w:rPr>
      </w:pPr>
      <w:r w:rsidRPr="00E36CEC">
        <w:rPr>
          <w:rFonts w:ascii="Times New Roman" w:hAnsi="Times New Roman" w:cs="Times New Roman"/>
          <w:sz w:val="24"/>
          <w:szCs w:val="24"/>
        </w:rPr>
        <w:t xml:space="preserve">Iesniegumu, lūgumu un jautājumu </w:t>
      </w:r>
      <w:r w:rsidR="00CA7776">
        <w:rPr>
          <w:rFonts w:ascii="Times New Roman" w:hAnsi="Times New Roman" w:cs="Times New Roman"/>
          <w:sz w:val="24"/>
          <w:szCs w:val="24"/>
        </w:rPr>
        <w:t>izskatīšana prioritārā kārtā</w:t>
      </w:r>
      <w:r w:rsidRPr="00E36CEC">
        <w:rPr>
          <w:rFonts w:ascii="Times New Roman" w:hAnsi="Times New Roman" w:cs="Times New Roman"/>
          <w:sz w:val="24"/>
          <w:szCs w:val="24"/>
        </w:rPr>
        <w:t>, lai uzņēmējs jūt, ka ir vajadzīgs.</w:t>
      </w:r>
    </w:p>
    <w:p w14:paraId="41443F55" w14:textId="77777777" w:rsidR="00B20B85" w:rsidRPr="00E36CEC" w:rsidRDefault="00B20B85" w:rsidP="00E36CEC">
      <w:pPr>
        <w:numPr>
          <w:ilvl w:val="1"/>
          <w:numId w:val="35"/>
        </w:numPr>
        <w:jc w:val="both"/>
        <w:rPr>
          <w:rFonts w:ascii="Times New Roman" w:hAnsi="Times New Roman" w:cs="Times New Roman"/>
          <w:sz w:val="24"/>
          <w:szCs w:val="24"/>
        </w:rPr>
      </w:pPr>
      <w:r w:rsidRPr="00E36CEC">
        <w:rPr>
          <w:rFonts w:ascii="Times New Roman" w:hAnsi="Times New Roman" w:cs="Times New Roman"/>
          <w:sz w:val="24"/>
          <w:szCs w:val="24"/>
        </w:rPr>
        <w:t>Vajadzīgi kompetenti speciālisti savā nozarē, nevis “universāli ierēdņi”.</w:t>
      </w:r>
    </w:p>
    <w:p w14:paraId="723E8448" w14:textId="77777777" w:rsidR="00B20B85" w:rsidRPr="009B722A" w:rsidRDefault="00B20B85" w:rsidP="001634E7">
      <w:pPr>
        <w:numPr>
          <w:ilvl w:val="0"/>
          <w:numId w:val="5"/>
        </w:numPr>
        <w:rPr>
          <w:rFonts w:ascii="Times New Roman" w:hAnsi="Times New Roman" w:cs="Times New Roman"/>
          <w:i/>
          <w:iCs/>
          <w:sz w:val="24"/>
          <w:szCs w:val="24"/>
        </w:rPr>
      </w:pPr>
      <w:r w:rsidRPr="009B722A">
        <w:rPr>
          <w:rFonts w:ascii="Times New Roman" w:hAnsi="Times New Roman" w:cs="Times New Roman"/>
          <w:b/>
          <w:bCs/>
          <w:i/>
          <w:iCs/>
          <w:sz w:val="24"/>
          <w:szCs w:val="24"/>
        </w:rPr>
        <w:t>Finansiāls un praktisks atbalsts uzņēmējiem</w:t>
      </w:r>
    </w:p>
    <w:p w14:paraId="6365A747" w14:textId="77777777" w:rsidR="00B20B85" w:rsidRPr="00911A9D" w:rsidRDefault="00B20B85" w:rsidP="00911A9D">
      <w:pPr>
        <w:numPr>
          <w:ilvl w:val="1"/>
          <w:numId w:val="36"/>
        </w:numPr>
        <w:spacing w:after="0"/>
        <w:ind w:left="714" w:hanging="357"/>
        <w:jc w:val="both"/>
        <w:rPr>
          <w:rFonts w:ascii="Times New Roman" w:hAnsi="Times New Roman" w:cs="Times New Roman"/>
          <w:sz w:val="24"/>
          <w:szCs w:val="24"/>
        </w:rPr>
      </w:pPr>
      <w:r w:rsidRPr="00911A9D">
        <w:rPr>
          <w:rFonts w:ascii="Times New Roman" w:hAnsi="Times New Roman" w:cs="Times New Roman"/>
          <w:sz w:val="24"/>
          <w:szCs w:val="24"/>
        </w:rPr>
        <w:t xml:space="preserve">Palielināt mazo </w:t>
      </w:r>
      <w:proofErr w:type="spellStart"/>
      <w:r w:rsidRPr="00911A9D">
        <w:rPr>
          <w:rFonts w:ascii="Times New Roman" w:hAnsi="Times New Roman" w:cs="Times New Roman"/>
          <w:sz w:val="24"/>
          <w:szCs w:val="24"/>
        </w:rPr>
        <w:t>grantu</w:t>
      </w:r>
      <w:proofErr w:type="spellEnd"/>
      <w:r w:rsidRPr="00911A9D">
        <w:rPr>
          <w:rFonts w:ascii="Times New Roman" w:hAnsi="Times New Roman" w:cs="Times New Roman"/>
          <w:sz w:val="24"/>
          <w:szCs w:val="24"/>
        </w:rPr>
        <w:t xml:space="preserve"> apmērus, lai vairāk uzņēmumu varētu saņemt atbalstu.</w:t>
      </w:r>
    </w:p>
    <w:p w14:paraId="4DCF4900" w14:textId="01F54F0F" w:rsidR="00B20B85" w:rsidRPr="00911A9D" w:rsidRDefault="00B20B85" w:rsidP="00911A9D">
      <w:pPr>
        <w:numPr>
          <w:ilvl w:val="1"/>
          <w:numId w:val="36"/>
        </w:numPr>
        <w:spacing w:after="0"/>
        <w:ind w:left="714" w:hanging="357"/>
        <w:jc w:val="both"/>
        <w:rPr>
          <w:rFonts w:ascii="Times New Roman" w:hAnsi="Times New Roman" w:cs="Times New Roman"/>
          <w:sz w:val="24"/>
          <w:szCs w:val="24"/>
        </w:rPr>
      </w:pPr>
      <w:r w:rsidRPr="00911A9D">
        <w:rPr>
          <w:rFonts w:ascii="Times New Roman" w:hAnsi="Times New Roman" w:cs="Times New Roman"/>
          <w:sz w:val="24"/>
          <w:szCs w:val="24"/>
        </w:rPr>
        <w:t>Padarīt nekustamā īpašuma nodokli zemāku/saudzīgāku.</w:t>
      </w:r>
    </w:p>
    <w:p w14:paraId="243068A8" w14:textId="77777777" w:rsidR="00B20B85" w:rsidRPr="00911A9D" w:rsidRDefault="00B20B85" w:rsidP="00911A9D">
      <w:pPr>
        <w:numPr>
          <w:ilvl w:val="1"/>
          <w:numId w:val="36"/>
        </w:numPr>
        <w:spacing w:after="0"/>
        <w:ind w:left="714" w:hanging="357"/>
        <w:jc w:val="both"/>
        <w:rPr>
          <w:rFonts w:ascii="Times New Roman" w:hAnsi="Times New Roman" w:cs="Times New Roman"/>
          <w:sz w:val="24"/>
          <w:szCs w:val="24"/>
        </w:rPr>
      </w:pPr>
      <w:r w:rsidRPr="00911A9D">
        <w:rPr>
          <w:rFonts w:ascii="Times New Roman" w:hAnsi="Times New Roman" w:cs="Times New Roman"/>
          <w:sz w:val="24"/>
          <w:szCs w:val="24"/>
        </w:rPr>
        <w:t>Pašvaldībai savu pakalpojumu un prezentācijas materiālu iepirkumos priekšroka jādot vietējiem ražotājiem, amatniekiem, pakalpojumu sniedzējiem.</w:t>
      </w:r>
    </w:p>
    <w:p w14:paraId="702BBED5" w14:textId="77777777" w:rsidR="00B20B85" w:rsidRPr="00911A9D" w:rsidRDefault="00B20B85" w:rsidP="00911A9D">
      <w:pPr>
        <w:numPr>
          <w:ilvl w:val="1"/>
          <w:numId w:val="36"/>
        </w:numPr>
        <w:jc w:val="both"/>
        <w:rPr>
          <w:rFonts w:ascii="Times New Roman" w:hAnsi="Times New Roman" w:cs="Times New Roman"/>
          <w:sz w:val="24"/>
          <w:szCs w:val="24"/>
        </w:rPr>
      </w:pPr>
      <w:r w:rsidRPr="00911A9D">
        <w:rPr>
          <w:rFonts w:ascii="Times New Roman" w:hAnsi="Times New Roman" w:cs="Times New Roman"/>
          <w:sz w:val="24"/>
          <w:szCs w:val="24"/>
        </w:rPr>
        <w:t xml:space="preserve">Izveidot atvērta tipa biroju / </w:t>
      </w:r>
      <w:proofErr w:type="spellStart"/>
      <w:r w:rsidRPr="00911A9D">
        <w:rPr>
          <w:rFonts w:ascii="Times New Roman" w:hAnsi="Times New Roman" w:cs="Times New Roman"/>
          <w:sz w:val="24"/>
          <w:szCs w:val="24"/>
        </w:rPr>
        <w:t>coworking</w:t>
      </w:r>
      <w:proofErr w:type="spellEnd"/>
      <w:r w:rsidRPr="00911A9D">
        <w:rPr>
          <w:rFonts w:ascii="Times New Roman" w:hAnsi="Times New Roman" w:cs="Times New Roman"/>
          <w:sz w:val="24"/>
          <w:szCs w:val="24"/>
        </w:rPr>
        <w:t xml:space="preserve"> telpu, rīkot seminārus, meistarklases par inovācijām, jaunām vadības metodēm.</w:t>
      </w:r>
    </w:p>
    <w:p w14:paraId="5944EE5C" w14:textId="77777777" w:rsidR="00B20B85" w:rsidRPr="009B722A" w:rsidRDefault="00B20B85" w:rsidP="001634E7">
      <w:pPr>
        <w:numPr>
          <w:ilvl w:val="0"/>
          <w:numId w:val="5"/>
        </w:numPr>
        <w:rPr>
          <w:rFonts w:ascii="Times New Roman" w:hAnsi="Times New Roman" w:cs="Times New Roman"/>
          <w:i/>
          <w:iCs/>
          <w:sz w:val="24"/>
          <w:szCs w:val="24"/>
        </w:rPr>
      </w:pPr>
      <w:r w:rsidRPr="009B722A">
        <w:rPr>
          <w:rFonts w:ascii="Times New Roman" w:hAnsi="Times New Roman" w:cs="Times New Roman"/>
          <w:b/>
          <w:bCs/>
          <w:i/>
          <w:iCs/>
          <w:sz w:val="24"/>
          <w:szCs w:val="24"/>
        </w:rPr>
        <w:t>Tūrisms un novada tēls</w:t>
      </w:r>
    </w:p>
    <w:p w14:paraId="4479185D" w14:textId="77777777" w:rsidR="00B20B85" w:rsidRPr="00911A9D" w:rsidRDefault="00B20B85" w:rsidP="00911A9D">
      <w:pPr>
        <w:numPr>
          <w:ilvl w:val="1"/>
          <w:numId w:val="37"/>
        </w:numPr>
        <w:spacing w:after="0"/>
        <w:ind w:left="714" w:hanging="357"/>
        <w:jc w:val="both"/>
        <w:rPr>
          <w:rFonts w:ascii="Times New Roman" w:hAnsi="Times New Roman" w:cs="Times New Roman"/>
          <w:sz w:val="24"/>
          <w:szCs w:val="24"/>
        </w:rPr>
      </w:pPr>
      <w:r w:rsidRPr="00911A9D">
        <w:rPr>
          <w:rFonts w:ascii="Times New Roman" w:hAnsi="Times New Roman" w:cs="Times New Roman"/>
          <w:sz w:val="24"/>
          <w:szCs w:val="24"/>
        </w:rPr>
        <w:t>Jauni tūrisma objekti un pasākumi, lai piesaistītu tūristus.</w:t>
      </w:r>
    </w:p>
    <w:p w14:paraId="74A87290" w14:textId="77777777" w:rsidR="00B20B85" w:rsidRPr="00911A9D" w:rsidRDefault="00B20B85" w:rsidP="00911A9D">
      <w:pPr>
        <w:numPr>
          <w:ilvl w:val="1"/>
          <w:numId w:val="37"/>
        </w:numPr>
        <w:ind w:left="714" w:hanging="357"/>
        <w:jc w:val="both"/>
        <w:rPr>
          <w:rFonts w:ascii="Times New Roman" w:hAnsi="Times New Roman" w:cs="Times New Roman"/>
          <w:sz w:val="24"/>
          <w:szCs w:val="24"/>
        </w:rPr>
      </w:pPr>
      <w:r w:rsidRPr="00911A9D">
        <w:rPr>
          <w:rFonts w:ascii="Times New Roman" w:hAnsi="Times New Roman" w:cs="Times New Roman"/>
          <w:sz w:val="24"/>
          <w:szCs w:val="24"/>
        </w:rPr>
        <w:t>Brūnās ceļa zīmes, lielāka uzmanība “tālajiem galiem” – lai aktivitātes nav tikai centrā, bet arī nomalēs.</w:t>
      </w:r>
    </w:p>
    <w:p w14:paraId="7D3FE2CA" w14:textId="77777777" w:rsidR="00B20B85" w:rsidRPr="009B722A" w:rsidRDefault="00B20B85" w:rsidP="00911A9D">
      <w:pPr>
        <w:numPr>
          <w:ilvl w:val="0"/>
          <w:numId w:val="5"/>
        </w:numPr>
        <w:rPr>
          <w:rFonts w:ascii="Times New Roman" w:hAnsi="Times New Roman" w:cs="Times New Roman"/>
          <w:i/>
          <w:iCs/>
          <w:sz w:val="24"/>
          <w:szCs w:val="24"/>
        </w:rPr>
      </w:pPr>
      <w:r w:rsidRPr="009B722A">
        <w:rPr>
          <w:rFonts w:ascii="Times New Roman" w:hAnsi="Times New Roman" w:cs="Times New Roman"/>
          <w:b/>
          <w:bCs/>
          <w:i/>
          <w:iCs/>
          <w:sz w:val="24"/>
          <w:szCs w:val="24"/>
        </w:rPr>
        <w:t>Izglītība un darbaspēks</w:t>
      </w:r>
    </w:p>
    <w:p w14:paraId="16EC4F8E" w14:textId="77777777" w:rsidR="00B20B85" w:rsidRPr="00911A9D" w:rsidRDefault="00B20B85" w:rsidP="00911A9D">
      <w:pPr>
        <w:numPr>
          <w:ilvl w:val="1"/>
          <w:numId w:val="38"/>
        </w:numPr>
        <w:spacing w:after="0"/>
        <w:ind w:left="714" w:hanging="357"/>
        <w:jc w:val="both"/>
        <w:rPr>
          <w:rFonts w:ascii="Times New Roman" w:hAnsi="Times New Roman" w:cs="Times New Roman"/>
          <w:sz w:val="24"/>
          <w:szCs w:val="24"/>
        </w:rPr>
      </w:pPr>
      <w:r w:rsidRPr="00911A9D">
        <w:rPr>
          <w:rFonts w:ascii="Times New Roman" w:hAnsi="Times New Roman" w:cs="Times New Roman"/>
          <w:sz w:val="24"/>
          <w:szCs w:val="24"/>
        </w:rPr>
        <w:t>Darbs pie izglītības iestāžu kvalitātes celšanas, lai jaunieši paliek novadā.</w:t>
      </w:r>
    </w:p>
    <w:p w14:paraId="02B4AAEB" w14:textId="77777777" w:rsidR="00B20B85" w:rsidRPr="00B20B85" w:rsidRDefault="00B20B85" w:rsidP="00911A9D">
      <w:pPr>
        <w:numPr>
          <w:ilvl w:val="1"/>
          <w:numId w:val="38"/>
        </w:numPr>
        <w:ind w:left="714" w:hanging="357"/>
        <w:jc w:val="both"/>
        <w:rPr>
          <w:rFonts w:ascii="Times New Roman" w:hAnsi="Times New Roman" w:cs="Times New Roman"/>
          <w:sz w:val="24"/>
          <w:szCs w:val="24"/>
        </w:rPr>
      </w:pPr>
      <w:r w:rsidRPr="00911A9D">
        <w:rPr>
          <w:rFonts w:ascii="Times New Roman" w:hAnsi="Times New Roman" w:cs="Times New Roman"/>
          <w:sz w:val="24"/>
          <w:szCs w:val="24"/>
        </w:rPr>
        <w:t>Veicināt kvalitatīva darbaspēka pieejamību uzņēmējiem (mācības, programmas jauniešiem</w:t>
      </w:r>
      <w:r w:rsidRPr="00B20B85">
        <w:rPr>
          <w:rFonts w:ascii="Times New Roman" w:hAnsi="Times New Roman" w:cs="Times New Roman"/>
          <w:sz w:val="24"/>
          <w:szCs w:val="24"/>
        </w:rPr>
        <w:t xml:space="preserve"> utt.).</w:t>
      </w:r>
    </w:p>
    <w:p w14:paraId="680DB2EA" w14:textId="77777777" w:rsidR="00B20B85" w:rsidRPr="009B722A" w:rsidRDefault="00B20B85" w:rsidP="00911A9D">
      <w:pPr>
        <w:numPr>
          <w:ilvl w:val="0"/>
          <w:numId w:val="5"/>
        </w:numPr>
        <w:rPr>
          <w:rFonts w:ascii="Times New Roman" w:hAnsi="Times New Roman" w:cs="Times New Roman"/>
          <w:i/>
          <w:iCs/>
          <w:sz w:val="24"/>
          <w:szCs w:val="24"/>
        </w:rPr>
      </w:pPr>
      <w:r w:rsidRPr="009B722A">
        <w:rPr>
          <w:rFonts w:ascii="Times New Roman" w:hAnsi="Times New Roman" w:cs="Times New Roman"/>
          <w:b/>
          <w:bCs/>
          <w:i/>
          <w:iCs/>
          <w:sz w:val="24"/>
          <w:szCs w:val="24"/>
        </w:rPr>
        <w:t>Valsts līmeņa jautājumi</w:t>
      </w:r>
    </w:p>
    <w:p w14:paraId="7095A807" w14:textId="77777777" w:rsidR="00B20B85" w:rsidRPr="00911A9D" w:rsidRDefault="00B20B85" w:rsidP="009019C8">
      <w:pPr>
        <w:numPr>
          <w:ilvl w:val="1"/>
          <w:numId w:val="39"/>
        </w:numPr>
        <w:spacing w:after="0"/>
        <w:ind w:left="714" w:hanging="357"/>
        <w:rPr>
          <w:rFonts w:ascii="Times New Roman" w:hAnsi="Times New Roman" w:cs="Times New Roman"/>
          <w:sz w:val="24"/>
          <w:szCs w:val="24"/>
        </w:rPr>
      </w:pPr>
      <w:r w:rsidRPr="00911A9D">
        <w:rPr>
          <w:rFonts w:ascii="Times New Roman" w:hAnsi="Times New Roman" w:cs="Times New Roman"/>
          <w:sz w:val="24"/>
          <w:szCs w:val="24"/>
        </w:rPr>
        <w:t>Uzsvērts, ka daudz kas ir valsts līmeņa ekonomikas un nodokļu politikas jautājums, ko pašvaldība viena pati nevar izlabot.</w:t>
      </w:r>
    </w:p>
    <w:p w14:paraId="13CD97EC" w14:textId="0663783A" w:rsidR="00030E79" w:rsidRDefault="00B20B85" w:rsidP="009019C8">
      <w:pPr>
        <w:numPr>
          <w:ilvl w:val="1"/>
          <w:numId w:val="39"/>
        </w:numPr>
        <w:spacing w:after="0"/>
        <w:ind w:left="714" w:hanging="357"/>
        <w:rPr>
          <w:rFonts w:ascii="Times New Roman" w:hAnsi="Times New Roman" w:cs="Times New Roman"/>
          <w:sz w:val="24"/>
          <w:szCs w:val="24"/>
        </w:rPr>
      </w:pPr>
      <w:r w:rsidRPr="00911A9D">
        <w:rPr>
          <w:rFonts w:ascii="Times New Roman" w:hAnsi="Times New Roman" w:cs="Times New Roman"/>
          <w:sz w:val="24"/>
          <w:szCs w:val="24"/>
        </w:rPr>
        <w:t>Pašvaldības loma – būt uzņēmēju sabiedrotajai, kopā ar viņiem skaidri paust vajadzības valdībai/Saeimai.</w:t>
      </w:r>
    </w:p>
    <w:p w14:paraId="1B9E2AF4" w14:textId="10B672DA" w:rsidR="009019C8" w:rsidRDefault="009019C8">
      <w:pPr>
        <w:rPr>
          <w:rStyle w:val="gxst-emph"/>
          <w:rFonts w:ascii="Times New Roman" w:hAnsi="Times New Roman" w:cs="Times New Roman"/>
          <w:sz w:val="24"/>
          <w:szCs w:val="24"/>
        </w:rPr>
      </w:pPr>
      <w:r>
        <w:rPr>
          <w:rStyle w:val="gxst-emph"/>
          <w:rFonts w:ascii="Times New Roman" w:hAnsi="Times New Roman" w:cs="Times New Roman"/>
          <w:sz w:val="24"/>
          <w:szCs w:val="24"/>
        </w:rPr>
        <w:br w:type="page"/>
      </w:r>
    </w:p>
    <w:p w14:paraId="305379E1" w14:textId="437D78B4" w:rsidR="00024780" w:rsidRDefault="00024780" w:rsidP="00024780">
      <w:pPr>
        <w:jc w:val="right"/>
        <w:rPr>
          <w:rFonts w:ascii="Times New Roman" w:hAnsi="Times New Roman" w:cs="Times New Roman"/>
          <w:b/>
          <w:bCs/>
          <w:sz w:val="24"/>
          <w:szCs w:val="24"/>
        </w:rPr>
      </w:pPr>
      <w:r>
        <w:rPr>
          <w:rFonts w:ascii="Times New Roman" w:hAnsi="Times New Roman" w:cs="Times New Roman"/>
          <w:b/>
          <w:bCs/>
          <w:sz w:val="24"/>
          <w:szCs w:val="24"/>
        </w:rPr>
        <w:lastRenderedPageBreak/>
        <w:t>Tabula</w:t>
      </w:r>
      <w:r w:rsidRPr="003F7B40">
        <w:rPr>
          <w:rFonts w:ascii="Times New Roman" w:hAnsi="Times New Roman" w:cs="Times New Roman"/>
          <w:b/>
          <w:bCs/>
          <w:sz w:val="24"/>
          <w:szCs w:val="24"/>
        </w:rPr>
        <w:t xml:space="preserve"> Nr.</w:t>
      </w:r>
      <w:r w:rsidR="00B4108D">
        <w:rPr>
          <w:rFonts w:ascii="Times New Roman" w:hAnsi="Times New Roman" w:cs="Times New Roman"/>
          <w:b/>
          <w:bCs/>
          <w:sz w:val="24"/>
          <w:szCs w:val="24"/>
        </w:rPr>
        <w:t>4</w:t>
      </w:r>
    </w:p>
    <w:tbl>
      <w:tblPr>
        <w:tblW w:w="6548" w:type="dxa"/>
        <w:jc w:val="center"/>
        <w:tblLook w:val="04A0" w:firstRow="1" w:lastRow="0" w:firstColumn="1" w:lastColumn="0" w:noHBand="0" w:noVBand="1"/>
      </w:tblPr>
      <w:tblGrid>
        <w:gridCol w:w="2286"/>
        <w:gridCol w:w="1136"/>
        <w:gridCol w:w="1136"/>
        <w:gridCol w:w="1990"/>
      </w:tblGrid>
      <w:tr w:rsidR="00CE69C0" w:rsidRPr="00645065" w14:paraId="70CB059E" w14:textId="18B28C50"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514D8B" w14:textId="15A02146" w:rsidR="00CE69C0" w:rsidRPr="00645065" w:rsidRDefault="00CE69C0"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Vecuma grupas</w:t>
            </w:r>
          </w:p>
        </w:tc>
        <w:tc>
          <w:tcPr>
            <w:tcW w:w="1136" w:type="dxa"/>
            <w:tcBorders>
              <w:top w:val="single" w:sz="4" w:space="0" w:color="auto"/>
              <w:left w:val="single" w:sz="4" w:space="0" w:color="auto"/>
              <w:bottom w:val="single" w:sz="4" w:space="0" w:color="auto"/>
              <w:right w:val="single" w:sz="4" w:space="0" w:color="auto"/>
            </w:tcBorders>
            <w:shd w:val="clear" w:color="000000" w:fill="D9D9D9"/>
          </w:tcPr>
          <w:p w14:paraId="32187EF3" w14:textId="7A6A690D" w:rsidR="00CE69C0" w:rsidRPr="00645065" w:rsidRDefault="00CE69C0"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 xml:space="preserve">Iebrauca </w:t>
            </w:r>
          </w:p>
        </w:tc>
        <w:tc>
          <w:tcPr>
            <w:tcW w:w="1136" w:type="dxa"/>
            <w:tcBorders>
              <w:top w:val="single" w:sz="4" w:space="0" w:color="auto"/>
              <w:left w:val="single" w:sz="4" w:space="0" w:color="auto"/>
              <w:bottom w:val="single" w:sz="4" w:space="0" w:color="auto"/>
              <w:right w:val="single" w:sz="4" w:space="0" w:color="auto"/>
            </w:tcBorders>
            <w:shd w:val="clear" w:color="000000" w:fill="D9D9D9"/>
          </w:tcPr>
          <w:p w14:paraId="4D7D7090" w14:textId="66D11D9B" w:rsidR="00CE69C0" w:rsidRPr="00645065" w:rsidRDefault="00CE69C0"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Izbrauca</w:t>
            </w:r>
          </w:p>
        </w:tc>
        <w:tc>
          <w:tcPr>
            <w:tcW w:w="1990" w:type="dxa"/>
            <w:tcBorders>
              <w:top w:val="single" w:sz="4" w:space="0" w:color="auto"/>
              <w:left w:val="single" w:sz="4" w:space="0" w:color="auto"/>
              <w:bottom w:val="single" w:sz="4" w:space="0" w:color="auto"/>
              <w:right w:val="single" w:sz="4" w:space="0" w:color="auto"/>
            </w:tcBorders>
            <w:shd w:val="clear" w:color="000000" w:fill="D9D9D9"/>
          </w:tcPr>
          <w:p w14:paraId="14BD96BB" w14:textId="474F4979" w:rsidR="00CE69C0" w:rsidRDefault="00CE69C0"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Migrācijas saldo</w:t>
            </w:r>
          </w:p>
        </w:tc>
      </w:tr>
      <w:tr w:rsidR="00CE69C0" w:rsidRPr="00645065" w14:paraId="22E8D1C3" w14:textId="61F565DF"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noWrap/>
            <w:vAlign w:val="bottom"/>
          </w:tcPr>
          <w:p w14:paraId="37A37A55" w14:textId="4994BB08"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0-14 gadi</w:t>
            </w:r>
          </w:p>
        </w:tc>
        <w:tc>
          <w:tcPr>
            <w:tcW w:w="1136" w:type="dxa"/>
            <w:tcBorders>
              <w:top w:val="single" w:sz="4" w:space="0" w:color="auto"/>
              <w:left w:val="nil"/>
              <w:bottom w:val="single" w:sz="4" w:space="0" w:color="auto"/>
              <w:right w:val="single" w:sz="4" w:space="0" w:color="auto"/>
            </w:tcBorders>
            <w:noWrap/>
            <w:vAlign w:val="bottom"/>
          </w:tcPr>
          <w:p w14:paraId="1598D324" w14:textId="36CB7631" w:rsidR="00CE69C0" w:rsidRPr="00645065" w:rsidRDefault="004A2695" w:rsidP="001D26F2">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w:t>
            </w:r>
          </w:p>
        </w:tc>
        <w:tc>
          <w:tcPr>
            <w:tcW w:w="1136" w:type="dxa"/>
            <w:tcBorders>
              <w:top w:val="single" w:sz="4" w:space="0" w:color="auto"/>
              <w:left w:val="nil"/>
              <w:bottom w:val="single" w:sz="4" w:space="0" w:color="auto"/>
              <w:right w:val="single" w:sz="4" w:space="0" w:color="auto"/>
            </w:tcBorders>
          </w:tcPr>
          <w:p w14:paraId="4444877C" w14:textId="360F1EB8" w:rsidR="00CE69C0" w:rsidRDefault="004A2695"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16</w:t>
            </w:r>
          </w:p>
        </w:tc>
        <w:tc>
          <w:tcPr>
            <w:tcW w:w="1990" w:type="dxa"/>
            <w:tcBorders>
              <w:top w:val="single" w:sz="4" w:space="0" w:color="auto"/>
              <w:left w:val="nil"/>
              <w:bottom w:val="single" w:sz="4" w:space="0" w:color="auto"/>
              <w:right w:val="single" w:sz="4" w:space="0" w:color="auto"/>
            </w:tcBorders>
          </w:tcPr>
          <w:p w14:paraId="1E51FB8C" w14:textId="0D7BD75C" w:rsidR="00CE69C0" w:rsidRDefault="004A2695"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-11</w:t>
            </w:r>
          </w:p>
        </w:tc>
      </w:tr>
      <w:tr w:rsidR="00CE69C0" w:rsidRPr="00645065" w14:paraId="05DA0AA6" w14:textId="4B2F2845"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noWrap/>
            <w:vAlign w:val="bottom"/>
          </w:tcPr>
          <w:p w14:paraId="58C3FCD5" w14:textId="23BC3D34"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15-24 gadi</w:t>
            </w:r>
          </w:p>
        </w:tc>
        <w:tc>
          <w:tcPr>
            <w:tcW w:w="1136" w:type="dxa"/>
            <w:tcBorders>
              <w:top w:val="single" w:sz="4" w:space="0" w:color="auto"/>
              <w:left w:val="nil"/>
              <w:bottom w:val="single" w:sz="4" w:space="0" w:color="auto"/>
              <w:right w:val="single" w:sz="4" w:space="0" w:color="auto"/>
            </w:tcBorders>
            <w:noWrap/>
            <w:vAlign w:val="bottom"/>
          </w:tcPr>
          <w:p w14:paraId="71C74CCB" w14:textId="6836196B" w:rsidR="00CE69C0" w:rsidRPr="00645065" w:rsidRDefault="009D33B2" w:rsidP="001D26F2">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w:t>
            </w:r>
          </w:p>
        </w:tc>
        <w:tc>
          <w:tcPr>
            <w:tcW w:w="1136" w:type="dxa"/>
            <w:tcBorders>
              <w:top w:val="single" w:sz="4" w:space="0" w:color="auto"/>
              <w:left w:val="nil"/>
              <w:bottom w:val="single" w:sz="4" w:space="0" w:color="auto"/>
              <w:right w:val="single" w:sz="4" w:space="0" w:color="auto"/>
            </w:tcBorders>
          </w:tcPr>
          <w:p w14:paraId="2A355CC7" w14:textId="292F06A2"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11</w:t>
            </w:r>
          </w:p>
        </w:tc>
        <w:tc>
          <w:tcPr>
            <w:tcW w:w="1990" w:type="dxa"/>
            <w:tcBorders>
              <w:top w:val="single" w:sz="4" w:space="0" w:color="auto"/>
              <w:left w:val="nil"/>
              <w:bottom w:val="single" w:sz="4" w:space="0" w:color="auto"/>
              <w:right w:val="single" w:sz="4" w:space="0" w:color="auto"/>
            </w:tcBorders>
          </w:tcPr>
          <w:p w14:paraId="6B28ABB7" w14:textId="011CB538"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-9</w:t>
            </w:r>
          </w:p>
        </w:tc>
      </w:tr>
      <w:tr w:rsidR="00CE69C0" w:rsidRPr="00645065" w14:paraId="1FEFEC8A" w14:textId="4134B430"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noWrap/>
            <w:vAlign w:val="bottom"/>
          </w:tcPr>
          <w:p w14:paraId="18D7425F" w14:textId="368587A0"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25-34 gadi</w:t>
            </w:r>
          </w:p>
        </w:tc>
        <w:tc>
          <w:tcPr>
            <w:tcW w:w="1136" w:type="dxa"/>
            <w:tcBorders>
              <w:top w:val="single" w:sz="4" w:space="0" w:color="auto"/>
              <w:left w:val="nil"/>
              <w:bottom w:val="single" w:sz="4" w:space="0" w:color="auto"/>
              <w:right w:val="single" w:sz="4" w:space="0" w:color="auto"/>
            </w:tcBorders>
            <w:noWrap/>
            <w:vAlign w:val="bottom"/>
          </w:tcPr>
          <w:p w14:paraId="1519F59B" w14:textId="4560D8F8" w:rsidR="00CE69C0" w:rsidRPr="00645065" w:rsidRDefault="009D33B2" w:rsidP="001D26F2">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9</w:t>
            </w:r>
          </w:p>
        </w:tc>
        <w:tc>
          <w:tcPr>
            <w:tcW w:w="1136" w:type="dxa"/>
            <w:tcBorders>
              <w:top w:val="single" w:sz="4" w:space="0" w:color="auto"/>
              <w:left w:val="nil"/>
              <w:bottom w:val="single" w:sz="4" w:space="0" w:color="auto"/>
              <w:right w:val="single" w:sz="4" w:space="0" w:color="auto"/>
            </w:tcBorders>
          </w:tcPr>
          <w:p w14:paraId="3B3D9F08" w14:textId="0A2CB301"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23</w:t>
            </w:r>
          </w:p>
        </w:tc>
        <w:tc>
          <w:tcPr>
            <w:tcW w:w="1990" w:type="dxa"/>
            <w:tcBorders>
              <w:top w:val="single" w:sz="4" w:space="0" w:color="auto"/>
              <w:left w:val="nil"/>
              <w:bottom w:val="single" w:sz="4" w:space="0" w:color="auto"/>
              <w:right w:val="single" w:sz="4" w:space="0" w:color="auto"/>
            </w:tcBorders>
          </w:tcPr>
          <w:p w14:paraId="1DF15EF2" w14:textId="71635C67"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r>
      <w:tr w:rsidR="00CE69C0" w:rsidRPr="00645065" w14:paraId="41238771" w14:textId="475C93C9"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noWrap/>
            <w:vAlign w:val="bottom"/>
          </w:tcPr>
          <w:p w14:paraId="52522A92" w14:textId="3B997C1F"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35-44 gadi</w:t>
            </w:r>
          </w:p>
        </w:tc>
        <w:tc>
          <w:tcPr>
            <w:tcW w:w="1136" w:type="dxa"/>
            <w:tcBorders>
              <w:top w:val="single" w:sz="4" w:space="0" w:color="auto"/>
              <w:left w:val="nil"/>
              <w:bottom w:val="single" w:sz="4" w:space="0" w:color="auto"/>
              <w:right w:val="single" w:sz="4" w:space="0" w:color="auto"/>
            </w:tcBorders>
            <w:noWrap/>
            <w:vAlign w:val="bottom"/>
          </w:tcPr>
          <w:p w14:paraId="353804F9" w14:textId="3094EF19" w:rsidR="00CE69C0" w:rsidRPr="009D33B2" w:rsidRDefault="009D33B2" w:rsidP="001D26F2">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9D33B2">
              <w:rPr>
                <w:rFonts w:ascii="Times New Roman" w:eastAsia="Times New Roman" w:hAnsi="Times New Roman" w:cs="Times New Roman"/>
                <w:color w:val="000000"/>
                <w:kern w:val="0"/>
                <w:sz w:val="24"/>
                <w:szCs w:val="24"/>
                <w:lang w:eastAsia="lv-LV"/>
                <w14:ligatures w14:val="none"/>
              </w:rPr>
              <w:t>15</w:t>
            </w:r>
          </w:p>
        </w:tc>
        <w:tc>
          <w:tcPr>
            <w:tcW w:w="1136" w:type="dxa"/>
            <w:tcBorders>
              <w:top w:val="single" w:sz="4" w:space="0" w:color="auto"/>
              <w:left w:val="nil"/>
              <w:bottom w:val="single" w:sz="4" w:space="0" w:color="auto"/>
              <w:right w:val="single" w:sz="4" w:space="0" w:color="auto"/>
            </w:tcBorders>
          </w:tcPr>
          <w:p w14:paraId="631A33B6" w14:textId="4D8F57EB"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c>
          <w:tcPr>
            <w:tcW w:w="1990" w:type="dxa"/>
            <w:tcBorders>
              <w:top w:val="single" w:sz="4" w:space="0" w:color="auto"/>
              <w:left w:val="nil"/>
              <w:bottom w:val="single" w:sz="4" w:space="0" w:color="auto"/>
              <w:right w:val="single" w:sz="4" w:space="0" w:color="auto"/>
            </w:tcBorders>
          </w:tcPr>
          <w:p w14:paraId="459E5239" w14:textId="0F2CBE45"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r>
      <w:tr w:rsidR="00CE69C0" w:rsidRPr="00645065" w14:paraId="0A43253F" w14:textId="673BF5FE"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noWrap/>
            <w:vAlign w:val="bottom"/>
          </w:tcPr>
          <w:p w14:paraId="0B0FE2BB" w14:textId="33D34AF2"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45-54 gadi</w:t>
            </w:r>
          </w:p>
        </w:tc>
        <w:tc>
          <w:tcPr>
            <w:tcW w:w="1136" w:type="dxa"/>
            <w:tcBorders>
              <w:top w:val="single" w:sz="4" w:space="0" w:color="auto"/>
              <w:left w:val="nil"/>
              <w:bottom w:val="single" w:sz="4" w:space="0" w:color="auto"/>
              <w:right w:val="single" w:sz="4" w:space="0" w:color="auto"/>
            </w:tcBorders>
            <w:noWrap/>
            <w:vAlign w:val="bottom"/>
          </w:tcPr>
          <w:p w14:paraId="7B79C9E4" w14:textId="428C261F"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9</w:t>
            </w:r>
          </w:p>
        </w:tc>
        <w:tc>
          <w:tcPr>
            <w:tcW w:w="1136" w:type="dxa"/>
            <w:tcBorders>
              <w:top w:val="single" w:sz="4" w:space="0" w:color="auto"/>
              <w:left w:val="nil"/>
              <w:bottom w:val="single" w:sz="4" w:space="0" w:color="auto"/>
              <w:right w:val="single" w:sz="4" w:space="0" w:color="auto"/>
            </w:tcBorders>
          </w:tcPr>
          <w:p w14:paraId="227C79E4" w14:textId="1BF04986"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12</w:t>
            </w:r>
          </w:p>
        </w:tc>
        <w:tc>
          <w:tcPr>
            <w:tcW w:w="1990" w:type="dxa"/>
            <w:tcBorders>
              <w:top w:val="single" w:sz="4" w:space="0" w:color="auto"/>
              <w:left w:val="nil"/>
              <w:bottom w:val="single" w:sz="4" w:space="0" w:color="auto"/>
              <w:right w:val="single" w:sz="4" w:space="0" w:color="auto"/>
            </w:tcBorders>
          </w:tcPr>
          <w:p w14:paraId="0258F827" w14:textId="23280773"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r>
      <w:tr w:rsidR="00CE69C0" w:rsidRPr="00645065" w14:paraId="10F4B874" w14:textId="3C5E1574"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noWrap/>
            <w:vAlign w:val="bottom"/>
          </w:tcPr>
          <w:p w14:paraId="4CF88747" w14:textId="2C743AC6" w:rsidR="00CE69C0" w:rsidRPr="00645065" w:rsidRDefault="00CE69C0" w:rsidP="001D26F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55 gadi un vairāk</w:t>
            </w:r>
          </w:p>
        </w:tc>
        <w:tc>
          <w:tcPr>
            <w:tcW w:w="1136" w:type="dxa"/>
            <w:tcBorders>
              <w:top w:val="single" w:sz="4" w:space="0" w:color="auto"/>
              <w:left w:val="nil"/>
              <w:bottom w:val="single" w:sz="4" w:space="0" w:color="auto"/>
              <w:right w:val="single" w:sz="4" w:space="0" w:color="auto"/>
            </w:tcBorders>
            <w:noWrap/>
            <w:vAlign w:val="bottom"/>
          </w:tcPr>
          <w:p w14:paraId="756A7AC4" w14:textId="4C83A22C"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19</w:t>
            </w:r>
          </w:p>
        </w:tc>
        <w:tc>
          <w:tcPr>
            <w:tcW w:w="1136" w:type="dxa"/>
            <w:tcBorders>
              <w:top w:val="single" w:sz="4" w:space="0" w:color="auto"/>
              <w:left w:val="nil"/>
              <w:bottom w:val="single" w:sz="4" w:space="0" w:color="auto"/>
              <w:right w:val="single" w:sz="4" w:space="0" w:color="auto"/>
            </w:tcBorders>
          </w:tcPr>
          <w:p w14:paraId="50A70CF9" w14:textId="773849D1"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c>
          <w:tcPr>
            <w:tcW w:w="1990" w:type="dxa"/>
            <w:tcBorders>
              <w:top w:val="single" w:sz="4" w:space="0" w:color="auto"/>
              <w:left w:val="nil"/>
              <w:bottom w:val="single" w:sz="4" w:space="0" w:color="auto"/>
              <w:right w:val="single" w:sz="4" w:space="0" w:color="auto"/>
            </w:tcBorders>
          </w:tcPr>
          <w:p w14:paraId="0069C6E1" w14:textId="4574D0D6" w:rsidR="00CE69C0" w:rsidRDefault="009D33B2" w:rsidP="001D26F2">
            <w:pPr>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CE69C0" w:rsidRPr="00645065" w14:paraId="1291CF96" w14:textId="26D34713" w:rsidTr="0024741E">
        <w:trPr>
          <w:trHeight w:val="286"/>
          <w:jc w:val="center"/>
        </w:trPr>
        <w:tc>
          <w:tcPr>
            <w:tcW w:w="2286"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754E860" w14:textId="0A4EA9DE" w:rsidR="00CE69C0" w:rsidRPr="00BD2901" w:rsidRDefault="00CE69C0" w:rsidP="00BD290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D2901">
              <w:rPr>
                <w:rFonts w:ascii="Times New Roman" w:eastAsia="Times New Roman" w:hAnsi="Times New Roman" w:cs="Times New Roman"/>
                <w:b/>
                <w:bCs/>
                <w:color w:val="000000"/>
                <w:kern w:val="0"/>
                <w:sz w:val="24"/>
                <w:szCs w:val="24"/>
                <w:lang w:eastAsia="lv-LV"/>
                <w14:ligatures w14:val="none"/>
              </w:rPr>
              <w:t>KOPĀ</w:t>
            </w:r>
          </w:p>
        </w:tc>
        <w:tc>
          <w:tcPr>
            <w:tcW w:w="1136" w:type="dxa"/>
            <w:tcBorders>
              <w:top w:val="single" w:sz="4" w:space="0" w:color="auto"/>
              <w:left w:val="nil"/>
              <w:bottom w:val="single" w:sz="4" w:space="0" w:color="auto"/>
              <w:right w:val="single" w:sz="4" w:space="0" w:color="auto"/>
            </w:tcBorders>
            <w:shd w:val="pct10" w:color="auto" w:fill="auto"/>
            <w:noWrap/>
            <w:vAlign w:val="bottom"/>
          </w:tcPr>
          <w:p w14:paraId="2F636120" w14:textId="3E2912B8" w:rsidR="00CE69C0" w:rsidRPr="00463F6F" w:rsidRDefault="004A2695" w:rsidP="001D26F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59</w:t>
            </w:r>
          </w:p>
        </w:tc>
        <w:tc>
          <w:tcPr>
            <w:tcW w:w="1136" w:type="dxa"/>
            <w:tcBorders>
              <w:top w:val="single" w:sz="4" w:space="0" w:color="auto"/>
              <w:left w:val="nil"/>
              <w:bottom w:val="single" w:sz="4" w:space="0" w:color="auto"/>
              <w:right w:val="single" w:sz="4" w:space="0" w:color="auto"/>
            </w:tcBorders>
            <w:shd w:val="pct10" w:color="auto" w:fill="auto"/>
          </w:tcPr>
          <w:p w14:paraId="77AE0258" w14:textId="46AA9A53" w:rsidR="00CE69C0" w:rsidRPr="00463F6F" w:rsidRDefault="004A2695" w:rsidP="001D26F2">
            <w:pPr>
              <w:spacing w:after="0" w:line="240" w:lineRule="auto"/>
              <w:jc w:val="center"/>
              <w:rPr>
                <w:rFonts w:ascii="Times New Roman" w:hAnsi="Times New Roman" w:cs="Times New Roman"/>
                <w:b/>
                <w:bCs/>
              </w:rPr>
            </w:pPr>
            <w:r>
              <w:rPr>
                <w:rFonts w:ascii="Times New Roman" w:hAnsi="Times New Roman" w:cs="Times New Roman"/>
                <w:b/>
                <w:bCs/>
              </w:rPr>
              <w:t>90</w:t>
            </w:r>
          </w:p>
        </w:tc>
        <w:tc>
          <w:tcPr>
            <w:tcW w:w="1990" w:type="dxa"/>
            <w:tcBorders>
              <w:top w:val="single" w:sz="4" w:space="0" w:color="auto"/>
              <w:left w:val="nil"/>
              <w:bottom w:val="single" w:sz="4" w:space="0" w:color="auto"/>
              <w:right w:val="single" w:sz="4" w:space="0" w:color="auto"/>
            </w:tcBorders>
            <w:shd w:val="pct10" w:color="auto" w:fill="auto"/>
          </w:tcPr>
          <w:p w14:paraId="125A6DEF" w14:textId="6CF6E77D" w:rsidR="00CE69C0" w:rsidRDefault="0024741E" w:rsidP="001D26F2">
            <w:pPr>
              <w:spacing w:after="0" w:line="240" w:lineRule="auto"/>
              <w:jc w:val="center"/>
              <w:rPr>
                <w:rFonts w:ascii="Times New Roman" w:hAnsi="Times New Roman" w:cs="Times New Roman"/>
                <w:b/>
                <w:bCs/>
              </w:rPr>
            </w:pPr>
            <w:r>
              <w:rPr>
                <w:rFonts w:ascii="Times New Roman" w:hAnsi="Times New Roman" w:cs="Times New Roman"/>
                <w:b/>
                <w:bCs/>
              </w:rPr>
              <w:t>-</w:t>
            </w:r>
            <w:r w:rsidR="004A2695">
              <w:rPr>
                <w:rFonts w:ascii="Times New Roman" w:hAnsi="Times New Roman" w:cs="Times New Roman"/>
                <w:b/>
                <w:bCs/>
              </w:rPr>
              <w:t>31</w:t>
            </w:r>
          </w:p>
        </w:tc>
      </w:tr>
    </w:tbl>
    <w:p w14:paraId="459939D9" w14:textId="77777777" w:rsidR="00C97B1C" w:rsidRDefault="004F78A7" w:rsidP="00C97B1C">
      <w:pPr>
        <w:spacing w:after="0"/>
        <w:jc w:val="center"/>
        <w:rPr>
          <w:rFonts w:ascii="Times New Roman" w:hAnsi="Times New Roman" w:cs="Times New Roman"/>
          <w:i/>
          <w:iCs/>
          <w:sz w:val="24"/>
          <w:szCs w:val="24"/>
        </w:rPr>
      </w:pPr>
      <w:r w:rsidRPr="009414F6">
        <w:rPr>
          <w:rFonts w:ascii="Times New Roman" w:hAnsi="Times New Roman" w:cs="Times New Roman"/>
          <w:i/>
          <w:iCs/>
          <w:sz w:val="24"/>
          <w:szCs w:val="24"/>
          <w:shd w:val="clear" w:color="auto" w:fill="FFFFFF"/>
        </w:rPr>
        <w:t xml:space="preserve">Iedzīvotāju starptautiskā ilgtermiņa migrācija </w:t>
      </w:r>
      <w:r w:rsidR="009414F6" w:rsidRPr="009414F6">
        <w:rPr>
          <w:rFonts w:ascii="Times New Roman" w:hAnsi="Times New Roman" w:cs="Times New Roman"/>
          <w:i/>
          <w:iCs/>
          <w:sz w:val="24"/>
          <w:szCs w:val="24"/>
          <w:shd w:val="clear" w:color="auto" w:fill="FFFFFF"/>
        </w:rPr>
        <w:t>Līvānu novadā</w:t>
      </w:r>
      <w:r w:rsidR="00C97B1C" w:rsidRPr="00C97B1C">
        <w:rPr>
          <w:rFonts w:ascii="Times New Roman" w:hAnsi="Times New Roman" w:cs="Times New Roman"/>
          <w:i/>
          <w:iCs/>
          <w:sz w:val="24"/>
          <w:szCs w:val="24"/>
        </w:rPr>
        <w:t xml:space="preserve"> </w:t>
      </w:r>
    </w:p>
    <w:p w14:paraId="51742B53" w14:textId="2F861325" w:rsidR="00C97B1C" w:rsidRDefault="00C97B1C" w:rsidP="00C97B1C">
      <w:pPr>
        <w:spacing w:after="0"/>
        <w:jc w:val="center"/>
        <w:rPr>
          <w:rFonts w:ascii="Times New Roman" w:hAnsi="Times New Roman" w:cs="Times New Roman"/>
          <w:i/>
          <w:iCs/>
          <w:sz w:val="24"/>
          <w:szCs w:val="24"/>
        </w:rPr>
      </w:pPr>
      <w:bookmarkStart w:id="7" w:name="_Hlk188967562"/>
      <w:r w:rsidRPr="00B32134">
        <w:rPr>
          <w:rFonts w:ascii="Times New Roman" w:hAnsi="Times New Roman" w:cs="Times New Roman"/>
          <w:i/>
          <w:iCs/>
          <w:sz w:val="24"/>
          <w:szCs w:val="24"/>
        </w:rPr>
        <w:t>Avots: Centrālā statistikas pārvalde</w:t>
      </w:r>
    </w:p>
    <w:bookmarkEnd w:id="7"/>
    <w:p w14:paraId="27266DDC" w14:textId="70AEF427" w:rsidR="00024780" w:rsidRDefault="00024780" w:rsidP="009414F6">
      <w:pPr>
        <w:ind w:firstLine="567"/>
        <w:jc w:val="center"/>
        <w:rPr>
          <w:rFonts w:ascii="Times New Roman" w:hAnsi="Times New Roman" w:cs="Times New Roman"/>
          <w:i/>
          <w:iCs/>
          <w:sz w:val="24"/>
          <w:szCs w:val="24"/>
          <w:shd w:val="clear" w:color="auto" w:fill="FFFFFF"/>
        </w:rPr>
      </w:pPr>
    </w:p>
    <w:p w14:paraId="51F505D1" w14:textId="77777777" w:rsidR="00911A9D" w:rsidRDefault="00911A9D" w:rsidP="00911A9D">
      <w:pPr>
        <w:ind w:firstLine="567"/>
        <w:jc w:val="both"/>
        <w:rPr>
          <w:rFonts w:ascii="Times New Roman" w:hAnsi="Times New Roman" w:cs="Times New Roman"/>
          <w:sz w:val="24"/>
          <w:szCs w:val="24"/>
          <w:shd w:val="clear" w:color="auto" w:fill="FFFFFF"/>
        </w:rPr>
      </w:pPr>
      <w:r w:rsidRPr="00366260">
        <w:rPr>
          <w:rStyle w:val="gxst-emph"/>
          <w:rFonts w:ascii="Times New Roman" w:hAnsi="Times New Roman" w:cs="Times New Roman"/>
          <w:sz w:val="24"/>
          <w:szCs w:val="24"/>
          <w:shd w:val="clear" w:color="auto" w:fill="FFFFFF"/>
        </w:rPr>
        <w:t>Migrācijas saldo</w:t>
      </w:r>
      <w:r w:rsidRPr="00366260">
        <w:rPr>
          <w:rFonts w:ascii="Times New Roman" w:hAnsi="Times New Roman" w:cs="Times New Roman"/>
          <w:sz w:val="24"/>
          <w:szCs w:val="24"/>
          <w:shd w:val="clear" w:color="auto" w:fill="FFFFFF"/>
        </w:rPr>
        <w:t> jeb bilance ir starpība starp iebraukušo (imigrējošo) un izbraukušo (emigrējošo) iedzīvotāju skaitu kādā noteiktā laika posmā. </w:t>
      </w:r>
      <w:r>
        <w:rPr>
          <w:rFonts w:ascii="Times New Roman" w:hAnsi="Times New Roman" w:cs="Times New Roman"/>
          <w:sz w:val="24"/>
          <w:szCs w:val="24"/>
          <w:shd w:val="clear" w:color="auto" w:fill="FFFFFF"/>
        </w:rPr>
        <w:t xml:space="preserve">Līvānu novadā Migrācijas saldo ir negatīvs rādītājs, kas liecina ka izbraukušo iedzīvotāju skaits lielāks par iebraukušo iedzīvotāju </w:t>
      </w:r>
      <w:r w:rsidRPr="003824BB">
        <w:rPr>
          <w:rFonts w:ascii="Times New Roman" w:hAnsi="Times New Roman" w:cs="Times New Roman"/>
          <w:sz w:val="24"/>
          <w:szCs w:val="24"/>
          <w:shd w:val="clear" w:color="auto" w:fill="FFFFFF"/>
        </w:rPr>
        <w:t>skaitu, 202</w:t>
      </w:r>
      <w:r>
        <w:rPr>
          <w:rFonts w:ascii="Times New Roman" w:hAnsi="Times New Roman" w:cs="Times New Roman"/>
          <w:sz w:val="24"/>
          <w:szCs w:val="24"/>
          <w:shd w:val="clear" w:color="auto" w:fill="FFFFFF"/>
        </w:rPr>
        <w:t>4</w:t>
      </w:r>
      <w:r w:rsidRPr="003824BB">
        <w:rPr>
          <w:rFonts w:ascii="Times New Roman" w:hAnsi="Times New Roman" w:cs="Times New Roman"/>
          <w:sz w:val="24"/>
          <w:szCs w:val="24"/>
          <w:shd w:val="clear" w:color="auto" w:fill="FFFFFF"/>
        </w:rPr>
        <w:t xml:space="preserve">.gadā Līvānu novada iedzīvotāju ilgtermiņa migrācijas saldo rādītājs ir </w:t>
      </w:r>
      <w:r>
        <w:rPr>
          <w:rFonts w:ascii="Times New Roman" w:hAnsi="Times New Roman" w:cs="Times New Roman"/>
          <w:sz w:val="24"/>
          <w:szCs w:val="24"/>
          <w:shd w:val="clear" w:color="auto" w:fill="FFFFFF"/>
        </w:rPr>
        <w:t>-31</w:t>
      </w:r>
      <w:r w:rsidRPr="003824BB">
        <w:rPr>
          <w:rFonts w:ascii="Times New Roman" w:hAnsi="Times New Roman" w:cs="Times New Roman"/>
          <w:sz w:val="24"/>
          <w:szCs w:val="24"/>
          <w:shd w:val="clear" w:color="auto" w:fill="FFFFFF"/>
        </w:rPr>
        <w:t>, kas liecina ka i</w:t>
      </w:r>
      <w:r>
        <w:rPr>
          <w:rFonts w:ascii="Times New Roman" w:hAnsi="Times New Roman" w:cs="Times New Roman"/>
          <w:sz w:val="24"/>
          <w:szCs w:val="24"/>
          <w:shd w:val="clear" w:color="auto" w:fill="FFFFFF"/>
        </w:rPr>
        <w:t>z</w:t>
      </w:r>
      <w:r w:rsidRPr="003824BB">
        <w:rPr>
          <w:rFonts w:ascii="Times New Roman" w:hAnsi="Times New Roman" w:cs="Times New Roman"/>
          <w:sz w:val="24"/>
          <w:szCs w:val="24"/>
          <w:shd w:val="clear" w:color="auto" w:fill="FFFFFF"/>
        </w:rPr>
        <w:t>braukušo iedzīvotāju skaits</w:t>
      </w:r>
      <w:r>
        <w:rPr>
          <w:rFonts w:ascii="Times New Roman" w:hAnsi="Times New Roman" w:cs="Times New Roman"/>
          <w:sz w:val="24"/>
          <w:szCs w:val="24"/>
          <w:shd w:val="clear" w:color="auto" w:fill="FFFFFF"/>
        </w:rPr>
        <w:t xml:space="preserve"> (90 cilvēki)</w:t>
      </w:r>
      <w:r w:rsidRPr="003824BB">
        <w:rPr>
          <w:rFonts w:ascii="Times New Roman" w:hAnsi="Times New Roman" w:cs="Times New Roman"/>
          <w:sz w:val="24"/>
          <w:szCs w:val="24"/>
          <w:shd w:val="clear" w:color="auto" w:fill="FFFFFF"/>
        </w:rPr>
        <w:t xml:space="preserve"> bija lielāks par </w:t>
      </w:r>
      <w:r>
        <w:rPr>
          <w:rFonts w:ascii="Times New Roman" w:hAnsi="Times New Roman" w:cs="Times New Roman"/>
          <w:sz w:val="24"/>
          <w:szCs w:val="24"/>
          <w:shd w:val="clear" w:color="auto" w:fill="FFFFFF"/>
        </w:rPr>
        <w:t>ie</w:t>
      </w:r>
      <w:r w:rsidRPr="003824BB">
        <w:rPr>
          <w:rFonts w:ascii="Times New Roman" w:hAnsi="Times New Roman" w:cs="Times New Roman"/>
          <w:sz w:val="24"/>
          <w:szCs w:val="24"/>
          <w:shd w:val="clear" w:color="auto" w:fill="FFFFFF"/>
        </w:rPr>
        <w:t xml:space="preserve">braukušo iedzīvotāju skaitu </w:t>
      </w:r>
      <w:r>
        <w:rPr>
          <w:rFonts w:ascii="Times New Roman" w:hAnsi="Times New Roman" w:cs="Times New Roman"/>
          <w:sz w:val="24"/>
          <w:szCs w:val="24"/>
          <w:shd w:val="clear" w:color="auto" w:fill="FFFFFF"/>
        </w:rPr>
        <w:t>(59 cilvēki). Statistikas dati liecina par to, ka izbrauc galvenokārt gados jauni iedzīvotāji, ņemot līdzi arī bērnus.</w:t>
      </w:r>
    </w:p>
    <w:p w14:paraId="0769E4C4" w14:textId="77777777" w:rsidR="00C97B1C" w:rsidRPr="009414F6" w:rsidRDefault="00C97B1C" w:rsidP="009414F6">
      <w:pPr>
        <w:ind w:firstLine="567"/>
        <w:jc w:val="center"/>
        <w:rPr>
          <w:rFonts w:ascii="Times New Roman" w:hAnsi="Times New Roman" w:cs="Times New Roman"/>
          <w:i/>
          <w:iCs/>
          <w:sz w:val="24"/>
          <w:szCs w:val="24"/>
          <w:shd w:val="clear" w:color="auto" w:fill="FFFFFF"/>
        </w:rPr>
      </w:pPr>
    </w:p>
    <w:p w14:paraId="1EADE4F3" w14:textId="7601A114" w:rsidR="008B759D" w:rsidRDefault="008B759D" w:rsidP="00655D28">
      <w:pPr>
        <w:jc w:val="right"/>
        <w:rPr>
          <w:rFonts w:ascii="Times New Roman" w:hAnsi="Times New Roman" w:cs="Times New Roman"/>
          <w:b/>
          <w:bCs/>
          <w:sz w:val="24"/>
          <w:szCs w:val="24"/>
        </w:rPr>
      </w:pPr>
      <w:r w:rsidRPr="003F7B40">
        <w:rPr>
          <w:rFonts w:ascii="Times New Roman" w:hAnsi="Times New Roman" w:cs="Times New Roman"/>
          <w:b/>
          <w:bCs/>
          <w:sz w:val="24"/>
          <w:szCs w:val="24"/>
        </w:rPr>
        <w:t xml:space="preserve">Grafiks Nr. </w:t>
      </w:r>
      <w:r w:rsidR="00F71BDF">
        <w:rPr>
          <w:rFonts w:ascii="Times New Roman" w:hAnsi="Times New Roman" w:cs="Times New Roman"/>
          <w:b/>
          <w:bCs/>
          <w:sz w:val="24"/>
          <w:szCs w:val="24"/>
        </w:rPr>
        <w:t>8</w:t>
      </w:r>
    </w:p>
    <w:p w14:paraId="7B730458" w14:textId="5F0C82EE" w:rsidR="00AC03B7" w:rsidRDefault="00960BAB" w:rsidP="00960BAB">
      <w:pPr>
        <w:jc w:val="center"/>
        <w:rPr>
          <w:rFonts w:ascii="Times New Roman" w:hAnsi="Times New Roman" w:cs="Times New Roman"/>
          <w:b/>
          <w:bCs/>
          <w:sz w:val="24"/>
          <w:szCs w:val="24"/>
        </w:rPr>
      </w:pPr>
      <w:r>
        <w:rPr>
          <w:noProof/>
        </w:rPr>
        <w:drawing>
          <wp:inline distT="0" distB="0" distL="0" distR="0" wp14:anchorId="7E07D599" wp14:editId="1BDA4083">
            <wp:extent cx="4257675" cy="2524125"/>
            <wp:effectExtent l="0" t="0" r="9525" b="9525"/>
            <wp:docPr id="139517996" name="Diagramma 1">
              <a:extLst xmlns:a="http://schemas.openxmlformats.org/drawingml/2006/main">
                <a:ext uri="{FF2B5EF4-FFF2-40B4-BE49-F238E27FC236}">
                  <a16:creationId xmlns:a16="http://schemas.microsoft.com/office/drawing/2014/main" id="{1FD78F60-B5E4-2F5C-EB90-D5D33F53CC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984841" w14:textId="22197AB0" w:rsidR="00DA2CBD" w:rsidRDefault="00E03049" w:rsidP="00DA2CBD">
      <w:pPr>
        <w:jc w:val="center"/>
        <w:rPr>
          <w:rFonts w:ascii="Times New Roman" w:hAnsi="Times New Roman" w:cs="Times New Roman"/>
          <w:b/>
          <w:bCs/>
          <w:sz w:val="24"/>
          <w:szCs w:val="24"/>
        </w:rPr>
      </w:pPr>
      <w:r w:rsidRPr="00DC16ED">
        <w:rPr>
          <w:rFonts w:ascii="Times New Roman" w:hAnsi="Times New Roman" w:cs="Times New Roman"/>
          <w:i/>
          <w:iCs/>
          <w:sz w:val="24"/>
          <w:szCs w:val="24"/>
        </w:rPr>
        <w:t xml:space="preserve">Avots: </w:t>
      </w:r>
      <w:r w:rsidR="00E92C51" w:rsidRPr="00E92C51">
        <w:rPr>
          <w:rFonts w:ascii="Times New Roman" w:hAnsi="Times New Roman" w:cs="Times New Roman"/>
          <w:i/>
          <w:iCs/>
          <w:sz w:val="24"/>
          <w:szCs w:val="24"/>
        </w:rPr>
        <w:t>Pilsonības un migrācijas lietu pārvalde</w:t>
      </w:r>
    </w:p>
    <w:p w14:paraId="62DE4873" w14:textId="6736CAFC" w:rsidR="00EB6119" w:rsidRDefault="00544196" w:rsidP="00A67894">
      <w:pPr>
        <w:pStyle w:val="Paraststmeklis"/>
        <w:shd w:val="clear" w:color="auto" w:fill="FFFFFF"/>
        <w:spacing w:before="120" w:beforeAutospacing="0" w:after="360" w:afterAutospacing="0"/>
        <w:ind w:firstLine="993"/>
        <w:jc w:val="both"/>
        <w:rPr>
          <w:color w:val="000000"/>
          <w:shd w:val="clear" w:color="auto" w:fill="FFFFFF"/>
        </w:rPr>
      </w:pPr>
      <w:r w:rsidRPr="003613CC">
        <w:rPr>
          <w:color w:val="000000"/>
        </w:rPr>
        <w:t xml:space="preserve">Lai noskaidrotu </w:t>
      </w:r>
      <w:r w:rsidR="006D38C5" w:rsidRPr="003613CC">
        <w:rPr>
          <w:color w:val="000000"/>
        </w:rPr>
        <w:t>Līvānu</w:t>
      </w:r>
      <w:r w:rsidRPr="003613CC">
        <w:rPr>
          <w:color w:val="000000"/>
        </w:rPr>
        <w:t xml:space="preserve"> novada iedzīvotāju viedokli par apmierinātību ar pašvaldības darbu, pašvaldība</w:t>
      </w:r>
      <w:r w:rsidR="006D38C5" w:rsidRPr="003613CC">
        <w:rPr>
          <w:color w:val="000000"/>
        </w:rPr>
        <w:t xml:space="preserve"> ikgadu</w:t>
      </w:r>
      <w:r w:rsidRPr="003613CC">
        <w:rPr>
          <w:color w:val="000000"/>
        </w:rPr>
        <w:t xml:space="preserve"> rīko iedzīvotāju aptauju</w:t>
      </w:r>
      <w:r w:rsidR="00DD271C">
        <w:rPr>
          <w:color w:val="000000"/>
        </w:rPr>
        <w:t>, kas</w:t>
      </w:r>
      <w:r w:rsidR="006D38C5" w:rsidRPr="003613CC">
        <w:rPr>
          <w:color w:val="000000"/>
          <w:shd w:val="clear" w:color="auto" w:fill="FFFFFF"/>
        </w:rPr>
        <w:t xml:space="preserve"> pieejama pašvaldības mājaslapā. </w:t>
      </w:r>
      <w:r w:rsidR="00804625" w:rsidRPr="003613CC">
        <w:rPr>
          <w:color w:val="000000"/>
          <w:shd w:val="clear" w:color="auto" w:fill="FFFFFF"/>
        </w:rPr>
        <w:t>A</w:t>
      </w:r>
      <w:r w:rsidR="006D38C5" w:rsidRPr="003613CC">
        <w:rPr>
          <w:color w:val="000000"/>
          <w:shd w:val="clear" w:color="auto" w:fill="FFFFFF"/>
        </w:rPr>
        <w:t>ptauja ir anonīma, un rezultāti izmantoti tikai apkopotā veidā.</w:t>
      </w:r>
      <w:r w:rsidR="00BA7CB8" w:rsidRPr="003613CC">
        <w:rPr>
          <w:color w:val="000000"/>
          <w:shd w:val="clear" w:color="auto" w:fill="FFFFFF"/>
        </w:rPr>
        <w:t xml:space="preserve"> </w:t>
      </w:r>
      <w:r w:rsidR="000B3BC8">
        <w:rPr>
          <w:color w:val="000000"/>
          <w:shd w:val="clear" w:color="auto" w:fill="FFFFFF"/>
        </w:rPr>
        <w:t xml:space="preserve">Atbildes sniedza 88 respondenti, no tiem </w:t>
      </w:r>
      <w:r w:rsidR="00ED67D0" w:rsidRPr="00272793">
        <w:rPr>
          <w:color w:val="000000"/>
          <w:shd w:val="clear" w:color="auto" w:fill="FFFFFF"/>
        </w:rPr>
        <w:t xml:space="preserve">lielākais respondentu skaits, </w:t>
      </w:r>
      <w:r w:rsidR="002D3E4D">
        <w:rPr>
          <w:color w:val="000000"/>
          <w:shd w:val="clear" w:color="auto" w:fill="FFFFFF"/>
        </w:rPr>
        <w:t>k</w:t>
      </w:r>
      <w:r w:rsidR="00ED67D0" w:rsidRPr="00272793">
        <w:rPr>
          <w:color w:val="000000"/>
          <w:shd w:val="clear" w:color="auto" w:fill="FFFFFF"/>
        </w:rPr>
        <w:t xml:space="preserve">as ir </w:t>
      </w:r>
      <w:r w:rsidR="000B3BC8">
        <w:rPr>
          <w:color w:val="000000"/>
          <w:shd w:val="clear" w:color="auto" w:fill="FFFFFF"/>
        </w:rPr>
        <w:t>48</w:t>
      </w:r>
      <w:r w:rsidR="00706ED7" w:rsidRPr="00272793">
        <w:rPr>
          <w:color w:val="000000"/>
          <w:shd w:val="clear" w:color="auto" w:fill="FFFFFF"/>
        </w:rPr>
        <w:t xml:space="preserve">%, </w:t>
      </w:r>
      <w:r w:rsidR="00633DFD" w:rsidRPr="00272793">
        <w:rPr>
          <w:color w:val="000000"/>
          <w:shd w:val="clear" w:color="auto" w:fill="FFFFFF"/>
        </w:rPr>
        <w:t xml:space="preserve">ir apmierināti ar </w:t>
      </w:r>
      <w:r w:rsidR="00DA0400" w:rsidRPr="00272793">
        <w:rPr>
          <w:color w:val="000000"/>
          <w:shd w:val="clear" w:color="auto" w:fill="FFFFFF"/>
        </w:rPr>
        <w:t xml:space="preserve">Līvānu novada domes pakalpojumu </w:t>
      </w:r>
      <w:r w:rsidR="004C3BA7" w:rsidRPr="00272793">
        <w:rPr>
          <w:color w:val="000000"/>
          <w:shd w:val="clear" w:color="auto" w:fill="FFFFFF"/>
        </w:rPr>
        <w:t>klāstu un tā kvalitāti</w:t>
      </w:r>
      <w:r w:rsidR="0075791E" w:rsidRPr="00272793">
        <w:rPr>
          <w:color w:val="000000"/>
          <w:shd w:val="clear" w:color="auto" w:fill="FFFFFF"/>
        </w:rPr>
        <w:t xml:space="preserve">, </w:t>
      </w:r>
      <w:r w:rsidR="000B3BC8">
        <w:rPr>
          <w:color w:val="000000"/>
          <w:shd w:val="clear" w:color="auto" w:fill="FFFFFF"/>
        </w:rPr>
        <w:t>41</w:t>
      </w:r>
      <w:r w:rsidR="00A401F2" w:rsidRPr="00272793">
        <w:rPr>
          <w:color w:val="000000"/>
          <w:shd w:val="clear" w:color="auto" w:fill="FFFFFF"/>
        </w:rPr>
        <w:t>% no</w:t>
      </w:r>
      <w:r w:rsidR="0075791E" w:rsidRPr="00272793">
        <w:rPr>
          <w:color w:val="000000"/>
          <w:shd w:val="clear" w:color="auto" w:fill="FFFFFF"/>
        </w:rPr>
        <w:t xml:space="preserve">  respondentiem atbildēja, ka ir neapmierināti ar Līvānu novada domes pakalpojumu klāstu un dzīvi novadā</w:t>
      </w:r>
      <w:r w:rsidR="00A67894">
        <w:rPr>
          <w:color w:val="000000"/>
          <w:shd w:val="clear" w:color="auto" w:fill="FFFFFF"/>
        </w:rPr>
        <w:t>.</w:t>
      </w:r>
    </w:p>
    <w:p w14:paraId="3C16260D" w14:textId="77777777" w:rsidR="00EB6119" w:rsidRDefault="00EB6119">
      <w:pPr>
        <w:rPr>
          <w:rFonts w:ascii="Times New Roman" w:eastAsia="Times New Roman" w:hAnsi="Times New Roman" w:cs="Times New Roman"/>
          <w:color w:val="000000"/>
          <w:kern w:val="0"/>
          <w:sz w:val="24"/>
          <w:szCs w:val="24"/>
          <w:shd w:val="clear" w:color="auto" w:fill="FFFFFF"/>
          <w:lang w:eastAsia="lv-LV"/>
          <w14:ligatures w14:val="none"/>
        </w:rPr>
      </w:pPr>
      <w:r>
        <w:rPr>
          <w:color w:val="000000"/>
          <w:shd w:val="clear" w:color="auto" w:fill="FFFFFF"/>
        </w:rPr>
        <w:br w:type="page"/>
      </w:r>
    </w:p>
    <w:p w14:paraId="61507E6A" w14:textId="47073AB5" w:rsidR="00664D19" w:rsidRDefault="00485CC9" w:rsidP="00A67894">
      <w:pPr>
        <w:pStyle w:val="Paraststmeklis"/>
        <w:shd w:val="clear" w:color="auto" w:fill="FFFFFF"/>
        <w:spacing w:before="120" w:beforeAutospacing="0" w:after="360" w:afterAutospacing="0"/>
        <w:ind w:firstLine="993"/>
        <w:jc w:val="right"/>
        <w:rPr>
          <w:rStyle w:val="Izteiksmgs"/>
          <w:shd w:val="clear" w:color="auto" w:fill="FFFFFF"/>
        </w:rPr>
      </w:pPr>
      <w:r>
        <w:rPr>
          <w:rStyle w:val="Izteiksmgs"/>
          <w:shd w:val="clear" w:color="auto" w:fill="FFFFFF"/>
        </w:rPr>
        <w:lastRenderedPageBreak/>
        <w:t>G</w:t>
      </w:r>
      <w:r w:rsidR="009604B5" w:rsidRPr="007D2B08">
        <w:rPr>
          <w:rStyle w:val="Izteiksmgs"/>
          <w:shd w:val="clear" w:color="auto" w:fill="FFFFFF"/>
        </w:rPr>
        <w:t xml:space="preserve">rafiks Nr. </w:t>
      </w:r>
      <w:r w:rsidR="00F71BDF">
        <w:rPr>
          <w:rStyle w:val="Izteiksmgs"/>
          <w:shd w:val="clear" w:color="auto" w:fill="FFFFFF"/>
        </w:rPr>
        <w:t>9</w:t>
      </w:r>
    </w:p>
    <w:p w14:paraId="27FF45B7" w14:textId="4DA98613" w:rsidR="009604B5" w:rsidRDefault="0008028A" w:rsidP="0018585A">
      <w:pPr>
        <w:jc w:val="center"/>
        <w:rPr>
          <w:rStyle w:val="Izteiksmgs"/>
          <w:rFonts w:ascii="Open Sans" w:hAnsi="Open Sans" w:cs="Open Sans"/>
          <w:color w:val="4E4E3F"/>
          <w:shd w:val="clear" w:color="auto" w:fill="FFFFFF"/>
        </w:rPr>
      </w:pPr>
      <w:r>
        <w:rPr>
          <w:noProof/>
        </w:rPr>
        <w:drawing>
          <wp:inline distT="0" distB="0" distL="0" distR="0" wp14:anchorId="7B89690E" wp14:editId="361722BE">
            <wp:extent cx="4181475" cy="2276475"/>
            <wp:effectExtent l="0" t="0" r="9525" b="9525"/>
            <wp:docPr id="1950460805" name="Diagramma 1">
              <a:extLst xmlns:a="http://schemas.openxmlformats.org/drawingml/2006/main">
                <a:ext uri="{FF2B5EF4-FFF2-40B4-BE49-F238E27FC236}">
                  <a16:creationId xmlns:a16="http://schemas.microsoft.com/office/drawing/2014/main" id="{C9FC1C55-A8C6-1FD8-A1CB-B2D9D7912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E80D87" w14:textId="0424E68A" w:rsidR="00EB2C5D" w:rsidRDefault="00DC16ED" w:rsidP="00DC16ED">
      <w:pPr>
        <w:ind w:firstLine="709"/>
        <w:jc w:val="center"/>
        <w:rPr>
          <w:rFonts w:ascii="Times New Roman" w:hAnsi="Times New Roman" w:cs="Times New Roman"/>
          <w:i/>
          <w:iCs/>
          <w:sz w:val="24"/>
          <w:szCs w:val="24"/>
        </w:rPr>
      </w:pPr>
      <w:r w:rsidRPr="00DC16ED">
        <w:rPr>
          <w:rFonts w:ascii="Times New Roman" w:hAnsi="Times New Roman" w:cs="Times New Roman"/>
          <w:i/>
          <w:iCs/>
          <w:sz w:val="24"/>
          <w:szCs w:val="24"/>
        </w:rPr>
        <w:t xml:space="preserve">Avots: </w:t>
      </w:r>
      <w:r>
        <w:rPr>
          <w:rFonts w:ascii="Times New Roman" w:hAnsi="Times New Roman" w:cs="Times New Roman"/>
          <w:i/>
          <w:iCs/>
          <w:sz w:val="24"/>
          <w:szCs w:val="24"/>
        </w:rPr>
        <w:t xml:space="preserve">Līvānu </w:t>
      </w:r>
      <w:r w:rsidR="00D4642A">
        <w:rPr>
          <w:rFonts w:ascii="Times New Roman" w:hAnsi="Times New Roman" w:cs="Times New Roman"/>
          <w:i/>
          <w:iCs/>
          <w:sz w:val="24"/>
          <w:szCs w:val="24"/>
        </w:rPr>
        <w:t>novada iedzīvotāju aptauja par 202</w:t>
      </w:r>
      <w:r w:rsidR="00A67894">
        <w:rPr>
          <w:rFonts w:ascii="Times New Roman" w:hAnsi="Times New Roman" w:cs="Times New Roman"/>
          <w:i/>
          <w:iCs/>
          <w:sz w:val="24"/>
          <w:szCs w:val="24"/>
        </w:rPr>
        <w:t>4</w:t>
      </w:r>
      <w:r w:rsidR="00D4642A">
        <w:rPr>
          <w:rFonts w:ascii="Times New Roman" w:hAnsi="Times New Roman" w:cs="Times New Roman"/>
          <w:i/>
          <w:iCs/>
          <w:sz w:val="24"/>
          <w:szCs w:val="24"/>
        </w:rPr>
        <w:t>.gadu</w:t>
      </w:r>
    </w:p>
    <w:p w14:paraId="45BEF3B4" w14:textId="77777777" w:rsidR="005E118E" w:rsidRPr="00DC16ED" w:rsidRDefault="005E118E" w:rsidP="00DC16ED">
      <w:pPr>
        <w:ind w:firstLine="709"/>
        <w:jc w:val="center"/>
        <w:rPr>
          <w:rFonts w:ascii="Times New Roman" w:hAnsi="Times New Roman" w:cs="Times New Roman"/>
          <w:i/>
          <w:iCs/>
          <w:sz w:val="24"/>
          <w:szCs w:val="24"/>
        </w:rPr>
      </w:pPr>
    </w:p>
    <w:p w14:paraId="5E016955" w14:textId="65E6E955" w:rsidR="007F0A0C" w:rsidRDefault="005D1892" w:rsidP="0075791E">
      <w:pPr>
        <w:ind w:firstLine="709"/>
        <w:jc w:val="both"/>
        <w:rPr>
          <w:rFonts w:ascii="Times New Roman" w:hAnsi="Times New Roman" w:cs="Times New Roman"/>
          <w:sz w:val="24"/>
          <w:szCs w:val="24"/>
        </w:rPr>
      </w:pPr>
      <w:r w:rsidRPr="005D1892">
        <w:rPr>
          <w:rFonts w:ascii="Times New Roman" w:hAnsi="Times New Roman" w:cs="Times New Roman"/>
          <w:sz w:val="24"/>
          <w:szCs w:val="24"/>
        </w:rPr>
        <w:t>Saskaņā ar Līvānu novada Dzimtsarakstu nodaļas apkopotajiem datiem, 20</w:t>
      </w:r>
      <w:r w:rsidR="00597F1A">
        <w:rPr>
          <w:rFonts w:ascii="Times New Roman" w:hAnsi="Times New Roman" w:cs="Times New Roman"/>
          <w:sz w:val="24"/>
          <w:szCs w:val="24"/>
        </w:rPr>
        <w:t>2</w:t>
      </w:r>
      <w:r w:rsidR="00A67894">
        <w:rPr>
          <w:rFonts w:ascii="Times New Roman" w:hAnsi="Times New Roman" w:cs="Times New Roman"/>
          <w:sz w:val="24"/>
          <w:szCs w:val="24"/>
        </w:rPr>
        <w:t>4</w:t>
      </w:r>
      <w:r w:rsidRPr="005D1892">
        <w:rPr>
          <w:rFonts w:ascii="Times New Roman" w:hAnsi="Times New Roman" w:cs="Times New Roman"/>
          <w:sz w:val="24"/>
          <w:szCs w:val="24"/>
        </w:rPr>
        <w:t xml:space="preserve">.gadā Līvānu novadā piedzimuši </w:t>
      </w:r>
      <w:r w:rsidR="00E7711D">
        <w:rPr>
          <w:rFonts w:ascii="Times New Roman" w:hAnsi="Times New Roman" w:cs="Times New Roman"/>
          <w:sz w:val="24"/>
          <w:szCs w:val="24"/>
        </w:rPr>
        <w:t>61</w:t>
      </w:r>
      <w:r w:rsidRPr="005D1892">
        <w:rPr>
          <w:rFonts w:ascii="Times New Roman" w:hAnsi="Times New Roman" w:cs="Times New Roman"/>
          <w:sz w:val="24"/>
          <w:szCs w:val="24"/>
        </w:rPr>
        <w:t xml:space="preserve"> bērni</w:t>
      </w:r>
      <w:r w:rsidR="0075791E">
        <w:rPr>
          <w:rFonts w:ascii="Times New Roman" w:hAnsi="Times New Roman" w:cs="Times New Roman"/>
          <w:sz w:val="24"/>
          <w:szCs w:val="24"/>
        </w:rPr>
        <w:t>, un m</w:t>
      </w:r>
      <w:r w:rsidRPr="005D1892">
        <w:rPr>
          <w:rFonts w:ascii="Times New Roman" w:hAnsi="Times New Roman" w:cs="Times New Roman"/>
          <w:sz w:val="24"/>
          <w:szCs w:val="24"/>
        </w:rPr>
        <w:t xml:space="preserve">iruši – </w:t>
      </w:r>
      <w:r w:rsidR="003507F5">
        <w:rPr>
          <w:rFonts w:ascii="Times New Roman" w:hAnsi="Times New Roman" w:cs="Times New Roman"/>
          <w:sz w:val="24"/>
          <w:szCs w:val="24"/>
        </w:rPr>
        <w:t>1</w:t>
      </w:r>
      <w:r w:rsidR="00E7711D">
        <w:rPr>
          <w:rFonts w:ascii="Times New Roman" w:hAnsi="Times New Roman" w:cs="Times New Roman"/>
          <w:sz w:val="24"/>
          <w:szCs w:val="24"/>
        </w:rPr>
        <w:t>58</w:t>
      </w:r>
      <w:r w:rsidRPr="005D1892">
        <w:rPr>
          <w:rFonts w:ascii="Times New Roman" w:hAnsi="Times New Roman" w:cs="Times New Roman"/>
          <w:sz w:val="24"/>
          <w:szCs w:val="24"/>
        </w:rPr>
        <w:t xml:space="preserve"> cilvēki</w:t>
      </w:r>
      <w:r w:rsidR="00EB2C5D">
        <w:rPr>
          <w:rFonts w:ascii="Times New Roman" w:hAnsi="Times New Roman" w:cs="Times New Roman"/>
          <w:sz w:val="24"/>
          <w:szCs w:val="24"/>
        </w:rPr>
        <w:t xml:space="preserve">. </w:t>
      </w:r>
      <w:r w:rsidR="0075791E">
        <w:rPr>
          <w:rFonts w:ascii="Times New Roman" w:hAnsi="Times New Roman" w:cs="Times New Roman"/>
          <w:sz w:val="24"/>
          <w:szCs w:val="24"/>
        </w:rPr>
        <w:t xml:space="preserve"> </w:t>
      </w:r>
      <w:r w:rsidR="00655ECC">
        <w:rPr>
          <w:rFonts w:ascii="Times New Roman" w:hAnsi="Times New Roman" w:cs="Times New Roman"/>
          <w:sz w:val="24"/>
          <w:szCs w:val="24"/>
        </w:rPr>
        <w:t xml:space="preserve"> </w:t>
      </w:r>
      <w:r w:rsidR="008E0C2E">
        <w:rPr>
          <w:rFonts w:ascii="Times New Roman" w:hAnsi="Times New Roman" w:cs="Times New Roman"/>
          <w:sz w:val="24"/>
          <w:szCs w:val="24"/>
        </w:rPr>
        <w:t xml:space="preserve">Pēdējos gados ir vērojama pozitīva </w:t>
      </w:r>
      <w:r w:rsidR="00E5103B">
        <w:rPr>
          <w:rFonts w:ascii="Times New Roman" w:hAnsi="Times New Roman" w:cs="Times New Roman"/>
          <w:sz w:val="24"/>
          <w:szCs w:val="24"/>
        </w:rPr>
        <w:t xml:space="preserve">tendence </w:t>
      </w:r>
      <w:r w:rsidR="00E5103B" w:rsidRPr="005D1892">
        <w:rPr>
          <w:rFonts w:ascii="Times New Roman" w:hAnsi="Times New Roman" w:cs="Times New Roman"/>
          <w:sz w:val="24"/>
          <w:szCs w:val="24"/>
        </w:rPr>
        <w:t>laulīb</w:t>
      </w:r>
      <w:r w:rsidR="00E5103B">
        <w:rPr>
          <w:rFonts w:ascii="Times New Roman" w:hAnsi="Times New Roman" w:cs="Times New Roman"/>
          <w:sz w:val="24"/>
          <w:szCs w:val="24"/>
        </w:rPr>
        <w:t>u</w:t>
      </w:r>
      <w:r w:rsidR="00E5103B" w:rsidRPr="005D1892">
        <w:rPr>
          <w:rFonts w:ascii="Times New Roman" w:hAnsi="Times New Roman" w:cs="Times New Roman"/>
          <w:sz w:val="24"/>
          <w:szCs w:val="24"/>
        </w:rPr>
        <w:t xml:space="preserve"> reģistr</w:t>
      </w:r>
      <w:r w:rsidR="00E5103B">
        <w:rPr>
          <w:rFonts w:ascii="Times New Roman" w:hAnsi="Times New Roman" w:cs="Times New Roman"/>
          <w:sz w:val="24"/>
          <w:szCs w:val="24"/>
        </w:rPr>
        <w:t xml:space="preserve">ācijā, </w:t>
      </w:r>
      <w:r w:rsidR="00E5103B" w:rsidRPr="005D1892">
        <w:rPr>
          <w:rFonts w:ascii="Times New Roman" w:hAnsi="Times New Roman" w:cs="Times New Roman"/>
          <w:sz w:val="24"/>
          <w:szCs w:val="24"/>
        </w:rPr>
        <w:t xml:space="preserve"> </w:t>
      </w:r>
      <w:r w:rsidRPr="005D1892">
        <w:rPr>
          <w:rFonts w:ascii="Times New Roman" w:hAnsi="Times New Roman" w:cs="Times New Roman"/>
          <w:sz w:val="24"/>
          <w:szCs w:val="24"/>
        </w:rPr>
        <w:t>20</w:t>
      </w:r>
      <w:r w:rsidR="00C25CAC">
        <w:rPr>
          <w:rFonts w:ascii="Times New Roman" w:hAnsi="Times New Roman" w:cs="Times New Roman"/>
          <w:sz w:val="24"/>
          <w:szCs w:val="24"/>
        </w:rPr>
        <w:t>2</w:t>
      </w:r>
      <w:r w:rsidR="00E7711D">
        <w:rPr>
          <w:rFonts w:ascii="Times New Roman" w:hAnsi="Times New Roman" w:cs="Times New Roman"/>
          <w:sz w:val="24"/>
          <w:szCs w:val="24"/>
        </w:rPr>
        <w:t>4</w:t>
      </w:r>
      <w:r w:rsidRPr="005D1892">
        <w:rPr>
          <w:rFonts w:ascii="Times New Roman" w:hAnsi="Times New Roman" w:cs="Times New Roman"/>
          <w:sz w:val="24"/>
          <w:szCs w:val="24"/>
        </w:rPr>
        <w:t>.gadā</w:t>
      </w:r>
      <w:r w:rsidR="0075791E">
        <w:rPr>
          <w:rFonts w:ascii="Times New Roman" w:hAnsi="Times New Roman" w:cs="Times New Roman"/>
          <w:sz w:val="24"/>
          <w:szCs w:val="24"/>
        </w:rPr>
        <w:t xml:space="preserve"> </w:t>
      </w:r>
      <w:r w:rsidR="00E5103B">
        <w:rPr>
          <w:rFonts w:ascii="Times New Roman" w:hAnsi="Times New Roman" w:cs="Times New Roman"/>
          <w:sz w:val="24"/>
          <w:szCs w:val="24"/>
        </w:rPr>
        <w:t xml:space="preserve"> reģistrēto laulību skaits </w:t>
      </w:r>
      <w:r w:rsidR="0075791E">
        <w:rPr>
          <w:rFonts w:ascii="Times New Roman" w:hAnsi="Times New Roman" w:cs="Times New Roman"/>
          <w:sz w:val="24"/>
          <w:szCs w:val="24"/>
        </w:rPr>
        <w:t xml:space="preserve"> bija </w:t>
      </w:r>
      <w:r w:rsidR="007F0A0C">
        <w:rPr>
          <w:rFonts w:ascii="Times New Roman" w:hAnsi="Times New Roman" w:cs="Times New Roman"/>
          <w:sz w:val="24"/>
          <w:szCs w:val="24"/>
        </w:rPr>
        <w:t xml:space="preserve"> </w:t>
      </w:r>
      <w:r w:rsidR="00E7711D">
        <w:rPr>
          <w:rFonts w:ascii="Times New Roman" w:hAnsi="Times New Roman" w:cs="Times New Roman"/>
          <w:sz w:val="24"/>
          <w:szCs w:val="24"/>
        </w:rPr>
        <w:t>48</w:t>
      </w:r>
      <w:r w:rsidR="00FF5E4B">
        <w:rPr>
          <w:rFonts w:ascii="Times New Roman" w:hAnsi="Times New Roman" w:cs="Times New Roman"/>
          <w:sz w:val="24"/>
          <w:szCs w:val="24"/>
        </w:rPr>
        <w:t xml:space="preserve"> </w:t>
      </w:r>
      <w:r w:rsidR="007F0A0C">
        <w:rPr>
          <w:rFonts w:ascii="Times New Roman" w:hAnsi="Times New Roman" w:cs="Times New Roman"/>
          <w:sz w:val="24"/>
          <w:szCs w:val="24"/>
        </w:rPr>
        <w:t>pāri</w:t>
      </w:r>
      <w:r w:rsidR="00E7711D">
        <w:rPr>
          <w:rFonts w:ascii="Times New Roman" w:hAnsi="Times New Roman" w:cs="Times New Roman"/>
          <w:sz w:val="24"/>
          <w:szCs w:val="24"/>
        </w:rPr>
        <w:t>, kas ir par 6 pāriem vairāk nekā pērn</w:t>
      </w:r>
      <w:r w:rsidR="007F0A0C">
        <w:rPr>
          <w:rFonts w:ascii="Times New Roman" w:hAnsi="Times New Roman" w:cs="Times New Roman"/>
          <w:sz w:val="24"/>
          <w:szCs w:val="24"/>
        </w:rPr>
        <w:t>.</w:t>
      </w:r>
    </w:p>
    <w:p w14:paraId="11210AB5" w14:textId="4773FF85" w:rsidR="00AB25BE" w:rsidRDefault="001D167F" w:rsidP="00AB25BE">
      <w:pPr>
        <w:ind w:firstLine="709"/>
        <w:jc w:val="right"/>
        <w:rPr>
          <w:rFonts w:ascii="Times New Roman" w:hAnsi="Times New Roman" w:cs="Times New Roman"/>
          <w:b/>
          <w:bCs/>
          <w:sz w:val="24"/>
          <w:szCs w:val="24"/>
        </w:rPr>
      </w:pPr>
      <w:r w:rsidRPr="001D167F">
        <w:rPr>
          <w:rFonts w:ascii="Times New Roman" w:hAnsi="Times New Roman" w:cs="Times New Roman"/>
          <w:b/>
          <w:bCs/>
          <w:sz w:val="24"/>
          <w:szCs w:val="24"/>
        </w:rPr>
        <w:t xml:space="preserve">Grafiks Nr. </w:t>
      </w:r>
      <w:r w:rsidR="00AB25BE">
        <w:rPr>
          <w:rFonts w:ascii="Times New Roman" w:hAnsi="Times New Roman" w:cs="Times New Roman"/>
          <w:b/>
          <w:bCs/>
          <w:sz w:val="24"/>
          <w:szCs w:val="24"/>
        </w:rPr>
        <w:t>1</w:t>
      </w:r>
      <w:r w:rsidR="00F71BDF">
        <w:rPr>
          <w:rFonts w:ascii="Times New Roman" w:hAnsi="Times New Roman" w:cs="Times New Roman"/>
          <w:b/>
          <w:bCs/>
          <w:sz w:val="24"/>
          <w:szCs w:val="24"/>
        </w:rPr>
        <w:t>0</w:t>
      </w:r>
    </w:p>
    <w:p w14:paraId="56E13A31" w14:textId="72ADB300" w:rsidR="003A2931" w:rsidRDefault="003A2931" w:rsidP="00AB25BE">
      <w:pPr>
        <w:ind w:firstLine="709"/>
        <w:jc w:val="right"/>
        <w:rPr>
          <w:rFonts w:ascii="Times New Roman" w:hAnsi="Times New Roman" w:cs="Times New Roman"/>
          <w:b/>
          <w:bCs/>
          <w:sz w:val="24"/>
          <w:szCs w:val="24"/>
        </w:rPr>
      </w:pPr>
      <w:r>
        <w:rPr>
          <w:noProof/>
        </w:rPr>
        <w:drawing>
          <wp:inline distT="0" distB="0" distL="0" distR="0" wp14:anchorId="0CB8FF0A" wp14:editId="301CD5CF">
            <wp:extent cx="4572000" cy="2743200"/>
            <wp:effectExtent l="0" t="0" r="0" b="0"/>
            <wp:docPr id="756861972" name="Diagramma 1">
              <a:extLst xmlns:a="http://schemas.openxmlformats.org/drawingml/2006/main">
                <a:ext uri="{FF2B5EF4-FFF2-40B4-BE49-F238E27FC236}">
                  <a16:creationId xmlns:a16="http://schemas.microsoft.com/office/drawing/2014/main" id="{D560D2AD-30EF-4FD9-83F1-2B5913573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BF1979" w14:textId="10AF339A" w:rsidR="00B66E82" w:rsidRDefault="00B66E82" w:rsidP="00B66E82">
      <w:pPr>
        <w:ind w:firstLine="567"/>
        <w:jc w:val="center"/>
        <w:rPr>
          <w:rFonts w:ascii="Times New Roman" w:hAnsi="Times New Roman" w:cs="Times New Roman"/>
          <w:sz w:val="24"/>
          <w:szCs w:val="24"/>
        </w:rPr>
      </w:pPr>
      <w:r w:rsidRPr="00DC16ED">
        <w:rPr>
          <w:rFonts w:ascii="Times New Roman" w:hAnsi="Times New Roman" w:cs="Times New Roman"/>
          <w:i/>
          <w:iCs/>
          <w:sz w:val="24"/>
          <w:szCs w:val="24"/>
        </w:rPr>
        <w:t xml:space="preserve">Avots: </w:t>
      </w:r>
      <w:r>
        <w:rPr>
          <w:rFonts w:ascii="Times New Roman" w:hAnsi="Times New Roman" w:cs="Times New Roman"/>
          <w:i/>
          <w:iCs/>
          <w:sz w:val="24"/>
          <w:szCs w:val="24"/>
        </w:rPr>
        <w:t>Līvānu novada pašvaldības Dzimtsarakstu nodaļa</w:t>
      </w:r>
    </w:p>
    <w:p w14:paraId="4C644104" w14:textId="31C667C9" w:rsidR="004630B4" w:rsidRDefault="00414EB2" w:rsidP="004630B4">
      <w:pPr>
        <w:ind w:firstLine="567"/>
        <w:jc w:val="both"/>
        <w:rPr>
          <w:rFonts w:ascii="Times New Roman" w:hAnsi="Times New Roman" w:cs="Times New Roman"/>
          <w:sz w:val="24"/>
          <w:szCs w:val="24"/>
        </w:rPr>
      </w:pPr>
      <w:r w:rsidRPr="00414EB2">
        <w:rPr>
          <w:rFonts w:ascii="Times New Roman" w:hAnsi="Times New Roman" w:cs="Times New Roman"/>
          <w:sz w:val="24"/>
          <w:szCs w:val="24"/>
        </w:rPr>
        <w:t xml:space="preserve">Pamatbudžeta ieņēmumus veido nodokļu ieņēmumi: iedzīvotāju ienākuma nodoklis, nekustamā īpašuma nodoklis par zemi, ēkām un mājokļiem, azartspēļu nodoklis un dabas resursu nodoklis, </w:t>
      </w:r>
      <w:proofErr w:type="spellStart"/>
      <w:r w:rsidRPr="00414EB2">
        <w:rPr>
          <w:rFonts w:ascii="Times New Roman" w:hAnsi="Times New Roman" w:cs="Times New Roman"/>
          <w:sz w:val="24"/>
          <w:szCs w:val="24"/>
        </w:rPr>
        <w:t>nenodokļu</w:t>
      </w:r>
      <w:proofErr w:type="spellEnd"/>
      <w:r w:rsidRPr="00414EB2">
        <w:rPr>
          <w:rFonts w:ascii="Times New Roman" w:hAnsi="Times New Roman" w:cs="Times New Roman"/>
          <w:sz w:val="24"/>
          <w:szCs w:val="24"/>
        </w:rPr>
        <w:t xml:space="preserve"> ieņēmumi, maksas pakalpojumi un citi pašu ieņēmumi, valsts un pašvaldību budžetu </w:t>
      </w:r>
      <w:proofErr w:type="spellStart"/>
      <w:r w:rsidRPr="00414EB2">
        <w:rPr>
          <w:rFonts w:ascii="Times New Roman" w:hAnsi="Times New Roman" w:cs="Times New Roman"/>
          <w:sz w:val="24"/>
          <w:szCs w:val="24"/>
        </w:rPr>
        <w:t>transferti</w:t>
      </w:r>
      <w:proofErr w:type="spellEnd"/>
      <w:r w:rsidRPr="00414EB2">
        <w:rPr>
          <w:rFonts w:ascii="Times New Roman" w:hAnsi="Times New Roman" w:cs="Times New Roman"/>
          <w:sz w:val="24"/>
          <w:szCs w:val="24"/>
        </w:rPr>
        <w:t xml:space="preserve">. Pašvaldības nodokļu ieņēmumi tieši ir atkarīgi no novada uzņēmumu un iedzīvotāju ekonomiskās aktivitātes un situācijas. 2024.gadā Līvānu novada pašvaldības pamatbudžetā saņemti līdzekļi kopsummā 18478776 EUR (skat. 1.attēlu). Pašvaldības 2024.gada ieņēmumi pret 2023.gada ieņēmumiem sastāda 107,2 %, palielinājums ir 1247997 EUR. </w:t>
      </w:r>
      <w:r w:rsidRPr="00414EB2">
        <w:rPr>
          <w:rFonts w:ascii="Times New Roman" w:hAnsi="Times New Roman" w:cs="Times New Roman"/>
          <w:sz w:val="24"/>
          <w:szCs w:val="24"/>
        </w:rPr>
        <w:lastRenderedPageBreak/>
        <w:t xml:space="preserve">Nodokļu ieņēmumi palielinājušies par 1190138 EUR, tajā skaitā iedzīvotāju ienākuma nodokļa ieņēmumi palielinājušies par 1152550 EUR, nekustamā īpašuma nodokļa ieņēmumi palielinājušies par 5130 EUR, azartspēļu nodokļa ieņēmumi samazinājušies par 416 EUR un dabas resursu nodokļa ieņēmumi palielinājušies par 32874 EUR. </w:t>
      </w:r>
      <w:proofErr w:type="spellStart"/>
      <w:r w:rsidRPr="00414EB2">
        <w:rPr>
          <w:rFonts w:ascii="Times New Roman" w:hAnsi="Times New Roman" w:cs="Times New Roman"/>
          <w:sz w:val="24"/>
          <w:szCs w:val="24"/>
        </w:rPr>
        <w:t>Nenodokļu</w:t>
      </w:r>
      <w:proofErr w:type="spellEnd"/>
      <w:r w:rsidRPr="00414EB2">
        <w:rPr>
          <w:rFonts w:ascii="Times New Roman" w:hAnsi="Times New Roman" w:cs="Times New Roman"/>
          <w:sz w:val="24"/>
          <w:szCs w:val="24"/>
        </w:rPr>
        <w:t xml:space="preserve"> ieņēmumi samazinājušies par 201270 EUR, no kuriem 221514 </w:t>
      </w:r>
      <w:r w:rsidR="00420264" w:rsidRPr="00420264">
        <w:rPr>
          <w:rFonts w:ascii="Times New Roman" w:hAnsi="Times New Roman" w:cs="Times New Roman"/>
          <w:sz w:val="24"/>
          <w:szCs w:val="24"/>
        </w:rPr>
        <w:t xml:space="preserve"> </w:t>
      </w:r>
      <w:r w:rsidR="006C65F6" w:rsidRPr="006C65F6">
        <w:rPr>
          <w:rFonts w:ascii="Times New Roman" w:hAnsi="Times New Roman" w:cs="Times New Roman"/>
          <w:sz w:val="24"/>
          <w:szCs w:val="24"/>
        </w:rPr>
        <w:t xml:space="preserve">EUR veido ieņēmumu no zemes, meža īpašuma pārdošanas samazinājums, ieņēmumi no ēku un būvju īpašuma pārdošanas palielinājušies par 7338 EUR. 2024.gadā saņemti ieņēmumi no dividendēm 3856 EUR, ko iemaksāja SIA “Atkritumu apsaimniekošanas </w:t>
      </w:r>
      <w:proofErr w:type="spellStart"/>
      <w:r w:rsidR="006C65F6" w:rsidRPr="006C65F6">
        <w:rPr>
          <w:rFonts w:ascii="Times New Roman" w:hAnsi="Times New Roman" w:cs="Times New Roman"/>
          <w:sz w:val="24"/>
          <w:szCs w:val="24"/>
        </w:rPr>
        <w:t>Dienvidlatgales</w:t>
      </w:r>
      <w:proofErr w:type="spellEnd"/>
      <w:r w:rsidR="006C65F6" w:rsidRPr="006C65F6">
        <w:rPr>
          <w:rFonts w:ascii="Times New Roman" w:hAnsi="Times New Roman" w:cs="Times New Roman"/>
          <w:sz w:val="24"/>
          <w:szCs w:val="24"/>
        </w:rPr>
        <w:t xml:space="preserve"> </w:t>
      </w:r>
      <w:proofErr w:type="spellStart"/>
      <w:r w:rsidR="006C65F6" w:rsidRPr="006C65F6">
        <w:rPr>
          <w:rFonts w:ascii="Times New Roman" w:hAnsi="Times New Roman" w:cs="Times New Roman"/>
          <w:sz w:val="24"/>
          <w:szCs w:val="24"/>
        </w:rPr>
        <w:t>starppašvaldību</w:t>
      </w:r>
      <w:proofErr w:type="spellEnd"/>
      <w:r w:rsidR="006C65F6" w:rsidRPr="006C65F6">
        <w:rPr>
          <w:rFonts w:ascii="Times New Roman" w:hAnsi="Times New Roman" w:cs="Times New Roman"/>
          <w:sz w:val="24"/>
          <w:szCs w:val="24"/>
        </w:rPr>
        <w:t xml:space="preserve"> organizācija” no 2023.gada peļņas. Maksas pakalpojumi un citi pašu ieņēmumi palielinājušies par 117772 EUR. Maksas pakalpojumu ieņēmumu palielinājumu 2024.gadā galvenokārt veido saņemto ieņēmumu no īres maksas palielinājums par 32768 EUR, maksas par personu uzturēšanos sociālās aprūpes iestādēs palielinājums par 65756 EUR, kā arī ieņēmumu palielinājums par Līvānu 1.vidusskolas peldbaseina “Upe” sniegtajiem pakalpojumiem par 6017 EUR. </w:t>
      </w:r>
      <w:proofErr w:type="spellStart"/>
      <w:r w:rsidR="006C65F6" w:rsidRPr="006C65F6">
        <w:rPr>
          <w:rFonts w:ascii="Times New Roman" w:hAnsi="Times New Roman" w:cs="Times New Roman"/>
          <w:sz w:val="24"/>
          <w:szCs w:val="24"/>
        </w:rPr>
        <w:t>Transfertu</w:t>
      </w:r>
      <w:proofErr w:type="spellEnd"/>
      <w:r w:rsidR="006C65F6" w:rsidRPr="006C65F6">
        <w:rPr>
          <w:rFonts w:ascii="Times New Roman" w:hAnsi="Times New Roman" w:cs="Times New Roman"/>
          <w:sz w:val="24"/>
          <w:szCs w:val="24"/>
        </w:rPr>
        <w:t xml:space="preserve"> ieņēmumi 2024.gadā sastāda 8758135 EUR, kas salīdzinājumā ar 2023.gadu palielinājušies par 141357 EUR. No 2024.gadā saņemtajiem </w:t>
      </w:r>
      <w:proofErr w:type="spellStart"/>
      <w:r w:rsidR="006C65F6" w:rsidRPr="006C65F6">
        <w:rPr>
          <w:rFonts w:ascii="Times New Roman" w:hAnsi="Times New Roman" w:cs="Times New Roman"/>
          <w:sz w:val="24"/>
          <w:szCs w:val="24"/>
        </w:rPr>
        <w:t>transfertu</w:t>
      </w:r>
      <w:proofErr w:type="spellEnd"/>
      <w:r w:rsidR="006C65F6" w:rsidRPr="006C65F6">
        <w:rPr>
          <w:rFonts w:ascii="Times New Roman" w:hAnsi="Times New Roman" w:cs="Times New Roman"/>
          <w:sz w:val="24"/>
          <w:szCs w:val="24"/>
        </w:rPr>
        <w:t xml:space="preserve"> ieņēmumiem 5487012 EUR ir valsts budžeta mērķdotācijas noteiktam mērķim, 64108 EUR no valsts budžeta iestādēm saņemtie </w:t>
      </w:r>
      <w:proofErr w:type="spellStart"/>
      <w:r w:rsidR="006C65F6" w:rsidRPr="006C65F6">
        <w:rPr>
          <w:rFonts w:ascii="Times New Roman" w:hAnsi="Times New Roman" w:cs="Times New Roman"/>
          <w:sz w:val="24"/>
          <w:szCs w:val="24"/>
        </w:rPr>
        <w:t>transferti</w:t>
      </w:r>
      <w:proofErr w:type="spellEnd"/>
      <w:r w:rsidR="006C65F6" w:rsidRPr="006C65F6">
        <w:rPr>
          <w:rFonts w:ascii="Times New Roman" w:hAnsi="Times New Roman" w:cs="Times New Roman"/>
          <w:sz w:val="24"/>
          <w:szCs w:val="24"/>
        </w:rPr>
        <w:t xml:space="preserve"> Eiropas Savienības politiku instrumentu un pārējās ārvalstu finanšu palīdzības līdzfinansētiem projektiem, 2989595 EUR pašvaldības budžetā saņemtā dotācija no pašvaldību finanšu izlīdzināšanas fonda, 211302 EUR pašvaldības saņemti </w:t>
      </w:r>
      <w:proofErr w:type="spellStart"/>
      <w:r w:rsidR="006C65F6" w:rsidRPr="006C65F6">
        <w:rPr>
          <w:rFonts w:ascii="Times New Roman" w:hAnsi="Times New Roman" w:cs="Times New Roman"/>
          <w:sz w:val="24"/>
          <w:szCs w:val="24"/>
        </w:rPr>
        <w:t>transferti</w:t>
      </w:r>
      <w:proofErr w:type="spellEnd"/>
      <w:r w:rsidR="006C65F6" w:rsidRPr="006C65F6">
        <w:rPr>
          <w:rFonts w:ascii="Times New Roman" w:hAnsi="Times New Roman" w:cs="Times New Roman"/>
          <w:sz w:val="24"/>
          <w:szCs w:val="24"/>
        </w:rPr>
        <w:t xml:space="preserve"> no citām pašvaldībām un 6118 EUR saņemtie </w:t>
      </w:r>
      <w:proofErr w:type="spellStart"/>
      <w:r w:rsidR="006C65F6" w:rsidRPr="006C65F6">
        <w:rPr>
          <w:rFonts w:ascii="Times New Roman" w:hAnsi="Times New Roman" w:cs="Times New Roman"/>
          <w:sz w:val="24"/>
          <w:szCs w:val="24"/>
        </w:rPr>
        <w:t>transferti</w:t>
      </w:r>
      <w:proofErr w:type="spellEnd"/>
      <w:r w:rsidR="006C65F6" w:rsidRPr="006C65F6">
        <w:rPr>
          <w:rFonts w:ascii="Times New Roman" w:hAnsi="Times New Roman" w:cs="Times New Roman"/>
          <w:sz w:val="24"/>
          <w:szCs w:val="24"/>
        </w:rPr>
        <w:t xml:space="preserve"> no valsts budžeta daļēji finansētām atvasinātām publiskām personām. Salīdzinot ar 2023.gadu, valsts budžeta mērķdotācijas noteiktam mērķim ir par 689434 EUR lielākas, dotācija no pašvaldību finanšu izlīdzināšanas fonda ir par 444687 EUR mazāka, ieņēmumi Eiropas Savienības politiku instrumentu un pārējās ārvalstu finanšu palīdzības līdzfinansētiem projektiem ir par 137951 EUR mazāki, </w:t>
      </w:r>
      <w:proofErr w:type="spellStart"/>
      <w:r w:rsidR="006C65F6" w:rsidRPr="006C65F6">
        <w:rPr>
          <w:rFonts w:ascii="Times New Roman" w:hAnsi="Times New Roman" w:cs="Times New Roman"/>
          <w:sz w:val="24"/>
          <w:szCs w:val="24"/>
        </w:rPr>
        <w:t>transferti</w:t>
      </w:r>
      <w:proofErr w:type="spellEnd"/>
      <w:r w:rsidR="006C65F6" w:rsidRPr="006C65F6">
        <w:rPr>
          <w:rFonts w:ascii="Times New Roman" w:hAnsi="Times New Roman" w:cs="Times New Roman"/>
          <w:sz w:val="24"/>
          <w:szCs w:val="24"/>
        </w:rPr>
        <w:t xml:space="preserve"> no valsts budžeta daļēji finansētām atvasinātām publiskām personām par 1006 EUR lielāki un saņemtie </w:t>
      </w:r>
      <w:proofErr w:type="spellStart"/>
      <w:r w:rsidR="006C65F6" w:rsidRPr="006C65F6">
        <w:rPr>
          <w:rFonts w:ascii="Times New Roman" w:hAnsi="Times New Roman" w:cs="Times New Roman"/>
          <w:sz w:val="24"/>
          <w:szCs w:val="24"/>
        </w:rPr>
        <w:t>transferti</w:t>
      </w:r>
      <w:proofErr w:type="spellEnd"/>
      <w:r w:rsidR="006C65F6" w:rsidRPr="006C65F6">
        <w:rPr>
          <w:rFonts w:ascii="Times New Roman" w:hAnsi="Times New Roman" w:cs="Times New Roman"/>
          <w:sz w:val="24"/>
          <w:szCs w:val="24"/>
        </w:rPr>
        <w:t xml:space="preserve"> no citām pašvaldībām par 33555 EUR lielāki.</w:t>
      </w:r>
    </w:p>
    <w:p w14:paraId="2EC58F50" w14:textId="53E4997A" w:rsidR="00B101B1" w:rsidRDefault="004630B4" w:rsidP="004630B4">
      <w:pPr>
        <w:ind w:firstLine="567"/>
        <w:jc w:val="right"/>
        <w:rPr>
          <w:rFonts w:ascii="Times New Roman" w:hAnsi="Times New Roman" w:cs="Times New Roman"/>
          <w:b/>
          <w:bCs/>
          <w:sz w:val="24"/>
          <w:szCs w:val="24"/>
        </w:rPr>
      </w:pPr>
      <w:r w:rsidRPr="004630B4">
        <w:rPr>
          <w:rFonts w:ascii="Times New Roman" w:hAnsi="Times New Roman" w:cs="Times New Roman"/>
          <w:b/>
          <w:bCs/>
          <w:sz w:val="24"/>
          <w:szCs w:val="24"/>
        </w:rPr>
        <w:t>G</w:t>
      </w:r>
      <w:r w:rsidR="00B101B1" w:rsidRPr="005039AC">
        <w:rPr>
          <w:rFonts w:ascii="Times New Roman" w:hAnsi="Times New Roman" w:cs="Times New Roman"/>
          <w:b/>
          <w:bCs/>
          <w:sz w:val="24"/>
          <w:szCs w:val="24"/>
        </w:rPr>
        <w:t xml:space="preserve">rafiks Nr. </w:t>
      </w:r>
      <w:r w:rsidR="00D50F31" w:rsidRPr="005039AC">
        <w:rPr>
          <w:rFonts w:ascii="Times New Roman" w:hAnsi="Times New Roman" w:cs="Times New Roman"/>
          <w:b/>
          <w:bCs/>
          <w:sz w:val="24"/>
          <w:szCs w:val="24"/>
        </w:rPr>
        <w:t>1</w:t>
      </w:r>
      <w:r w:rsidR="00F71BDF">
        <w:rPr>
          <w:rFonts w:ascii="Times New Roman" w:hAnsi="Times New Roman" w:cs="Times New Roman"/>
          <w:b/>
          <w:bCs/>
          <w:sz w:val="24"/>
          <w:szCs w:val="24"/>
        </w:rPr>
        <w:t>1</w:t>
      </w:r>
    </w:p>
    <w:p w14:paraId="47456F93" w14:textId="7896A979" w:rsidR="000355CC" w:rsidRDefault="005E28E6" w:rsidP="004D1076">
      <w:pPr>
        <w:jc w:val="center"/>
        <w:rPr>
          <w:rFonts w:ascii="Times New Roman" w:hAnsi="Times New Roman" w:cs="Times New Roman"/>
          <w:b/>
          <w:bCs/>
          <w:sz w:val="24"/>
          <w:szCs w:val="24"/>
        </w:rPr>
      </w:pPr>
      <w:r>
        <w:rPr>
          <w:noProof/>
        </w:rPr>
        <w:drawing>
          <wp:inline distT="0" distB="0" distL="0" distR="0" wp14:anchorId="46F08057" wp14:editId="13786D57">
            <wp:extent cx="4572000" cy="2743200"/>
            <wp:effectExtent l="0" t="0" r="0" b="0"/>
            <wp:docPr id="49713436" name="Diagramma 1">
              <a:extLst xmlns:a="http://schemas.openxmlformats.org/drawingml/2006/main">
                <a:ext uri="{FF2B5EF4-FFF2-40B4-BE49-F238E27FC236}">
                  <a16:creationId xmlns:a16="http://schemas.microsoft.com/office/drawing/2014/main" id="{C5A8C761-CABC-9194-140A-2E2BE2408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4619D35" w14:textId="65C2382E" w:rsidR="005D3FCD" w:rsidRDefault="00B101B1" w:rsidP="00B101B1">
      <w:pPr>
        <w:jc w:val="center"/>
        <w:rPr>
          <w:rFonts w:ascii="Times New Roman" w:hAnsi="Times New Roman" w:cs="Times New Roman"/>
          <w:i/>
          <w:iCs/>
          <w:sz w:val="24"/>
          <w:szCs w:val="24"/>
        </w:rPr>
      </w:pPr>
      <w:r w:rsidRPr="00592806">
        <w:rPr>
          <w:rFonts w:ascii="Times New Roman" w:hAnsi="Times New Roman" w:cs="Times New Roman"/>
          <w:i/>
          <w:iCs/>
          <w:sz w:val="24"/>
          <w:szCs w:val="24"/>
        </w:rPr>
        <w:t>Avots: Centrālā statistikas pārvalde (CSP) un Valsts kase</w:t>
      </w:r>
    </w:p>
    <w:p w14:paraId="66F216D9" w14:textId="77777777" w:rsidR="005D3FCD" w:rsidRDefault="005D3FCD">
      <w:pPr>
        <w:rPr>
          <w:rFonts w:ascii="Times New Roman" w:hAnsi="Times New Roman" w:cs="Times New Roman"/>
          <w:i/>
          <w:iCs/>
          <w:sz w:val="24"/>
          <w:szCs w:val="24"/>
        </w:rPr>
      </w:pPr>
      <w:r>
        <w:rPr>
          <w:rFonts w:ascii="Times New Roman" w:hAnsi="Times New Roman" w:cs="Times New Roman"/>
          <w:i/>
          <w:iCs/>
          <w:sz w:val="24"/>
          <w:szCs w:val="24"/>
        </w:rPr>
        <w:br w:type="page"/>
      </w:r>
    </w:p>
    <w:p w14:paraId="0D28C450" w14:textId="61740AF7" w:rsidR="00C11338" w:rsidRDefault="00726016" w:rsidP="00703BED">
      <w:pPr>
        <w:pStyle w:val="Inesegalvenaisvirsraksts"/>
        <w:numPr>
          <w:ilvl w:val="0"/>
          <w:numId w:val="5"/>
        </w:numPr>
        <w:jc w:val="center"/>
      </w:pPr>
      <w:r w:rsidRPr="006C1E1D">
        <w:lastRenderedPageBreak/>
        <w:t>Attīstības programmas 2019.-2025. īstenošanas rezultāti</w:t>
      </w:r>
    </w:p>
    <w:p w14:paraId="1989D0C2" w14:textId="6D329E16" w:rsidR="00C11338" w:rsidRDefault="00C11338" w:rsidP="00C11338">
      <w:pPr>
        <w:ind w:firstLine="567"/>
        <w:rPr>
          <w:rFonts w:ascii="Times New Roman" w:hAnsi="Times New Roman" w:cs="Times New Roman"/>
          <w:sz w:val="24"/>
          <w:szCs w:val="24"/>
        </w:rPr>
      </w:pPr>
    </w:p>
    <w:p w14:paraId="0EB5637D" w14:textId="77777777" w:rsidR="004A6D27" w:rsidRDefault="005A50FC" w:rsidP="00870883">
      <w:pPr>
        <w:pStyle w:val="Sarakstarindkopa"/>
        <w:ind w:left="0" w:firstLine="567"/>
        <w:jc w:val="both"/>
        <w:rPr>
          <w:rFonts w:ascii="Times New Roman" w:hAnsi="Times New Roman" w:cs="Times New Roman"/>
          <w:sz w:val="24"/>
          <w:szCs w:val="24"/>
        </w:rPr>
      </w:pPr>
      <w:r w:rsidRPr="005A50FC">
        <w:rPr>
          <w:rFonts w:ascii="Times New Roman" w:hAnsi="Times New Roman" w:cs="Times New Roman"/>
          <w:sz w:val="24"/>
          <w:szCs w:val="24"/>
        </w:rPr>
        <w:t xml:space="preserve">Attīstības programma – vidēja termiņa teritorijas attīstības plānošanas dokuments, kurā noteiktas vidēja termiņa prioritātes un pasākumu kopums plānošanas reģiona vai vietējās pašvaldības attīstības stratēģijā izvirzīto ilgtermiņa stratēģisko uzstādījumu īstenošanai (Teritorijas attīstības plānošanas likuma 1. pants). Līvānu novada pašvaldības integrētās attīstības programma 2019. – 2025. gadam (turpmāk tekstā - Attīstības programma) ir vidējā termiņa plānošanas dokuments, kas izstrādāts saskaņā </w:t>
      </w:r>
      <w:r w:rsidR="004A6D27" w:rsidRPr="004A6D27">
        <w:rPr>
          <w:rFonts w:ascii="Times New Roman" w:hAnsi="Times New Roman" w:cs="Times New Roman"/>
          <w:sz w:val="24"/>
          <w:szCs w:val="24"/>
        </w:rPr>
        <w:t xml:space="preserve">ar LR normatīvajiem aktiem. Līvānu novada pašvaldība uzsāka Attīstības programmas izstrādi 2017. gada 28. decembrī (domes sēdes lēmums Nr. 20 – 25 “Par Līvānu novada pašvaldības integrētās attīstības programmas 2019. – 2025. gadam izstrādi”) un noslēdza 2019. gada 28. februārī (domes sēdes lēmums Nr. 2 – 7 “Par Līvānu novada pašvaldības integrētās attīstības programmas 2019. – 2025.gadam Gala redakcijas apstiprināšanu). </w:t>
      </w:r>
    </w:p>
    <w:p w14:paraId="5691A496" w14:textId="2C63E0D7" w:rsidR="004A6D27" w:rsidRDefault="004A6D27" w:rsidP="00870883">
      <w:pPr>
        <w:pStyle w:val="Sarakstarindkopa"/>
        <w:ind w:left="0" w:firstLine="567"/>
        <w:jc w:val="both"/>
        <w:rPr>
          <w:rFonts w:ascii="Times New Roman" w:hAnsi="Times New Roman" w:cs="Times New Roman"/>
          <w:sz w:val="24"/>
          <w:szCs w:val="24"/>
        </w:rPr>
      </w:pPr>
      <w:r w:rsidRPr="004A6D27">
        <w:rPr>
          <w:rFonts w:ascii="Times New Roman" w:hAnsi="Times New Roman" w:cs="Times New Roman"/>
          <w:sz w:val="24"/>
          <w:szCs w:val="24"/>
        </w:rPr>
        <w:t>Attīstības programmai ir izstrādāts Rīcību plāns 2019. – 2025. gadam un Investīciju plāns 2023. – 2025. gadam, un šie plāni katru gadu tiek pārskatīti un aktualizēti, iesaistot šajā procesā visas pašvaldības iestādes un kapitālsabiedrības, paredzot konkrētas rīcības un investīciju projektus izvirzīto mērķu sasniegšanā. 2024. gada Līvānu novada attīstības programmas Rīcības plāna un Investīciju plāna aktualizācija apstiprināta ar Līvānu novada domes 2024.gada 21. februāra sēdes lēmumu Nr. 2-6.</w:t>
      </w:r>
    </w:p>
    <w:p w14:paraId="4B1B616D" w14:textId="74756431" w:rsidR="004A6D27" w:rsidRDefault="004A6D27" w:rsidP="00870883">
      <w:pPr>
        <w:pStyle w:val="Sarakstarindkopa"/>
        <w:ind w:left="0" w:firstLine="567"/>
        <w:jc w:val="both"/>
        <w:rPr>
          <w:rFonts w:ascii="Times New Roman" w:hAnsi="Times New Roman" w:cs="Times New Roman"/>
          <w:sz w:val="24"/>
          <w:szCs w:val="24"/>
        </w:rPr>
      </w:pPr>
      <w:r w:rsidRPr="004A6D27">
        <w:rPr>
          <w:rFonts w:ascii="Times New Roman" w:hAnsi="Times New Roman" w:cs="Times New Roman"/>
          <w:sz w:val="24"/>
          <w:szCs w:val="24"/>
        </w:rPr>
        <w:t xml:space="preserve"> Lai būtu iespējams sekot līdzi, vai izstrādātās Attīstības programmas ieviešanas process atbilst plānotajam, Līvānu novada pašvaldība ir izstrādājusi Līvānu novada attīstības programmas 2019. – 2025. gadam īstenošanas uzraudzības kārtību. Uzraudzības ziņojumi tiek izstrādāti balstoties uz statistikas datu analīzi un Līvānu novada pašvaldības iestāžu un struktūrvienību sniegto informāciju. Ziņojumā jāanalizē Līvānu novada vispārīgās attīstības tendences, prioritāšu sasniegšanas rezultatīvie rādītāji un teritorijas attīstības (</w:t>
      </w:r>
      <w:proofErr w:type="spellStart"/>
      <w:r w:rsidRPr="004A6D27">
        <w:rPr>
          <w:rFonts w:ascii="Times New Roman" w:hAnsi="Times New Roman" w:cs="Times New Roman"/>
          <w:sz w:val="24"/>
          <w:szCs w:val="24"/>
        </w:rPr>
        <w:t>makroietekmes</w:t>
      </w:r>
      <w:proofErr w:type="spellEnd"/>
      <w:r w:rsidRPr="004A6D27">
        <w:rPr>
          <w:rFonts w:ascii="Times New Roman" w:hAnsi="Times New Roman" w:cs="Times New Roman"/>
          <w:sz w:val="24"/>
          <w:szCs w:val="24"/>
        </w:rPr>
        <w:t xml:space="preserve">) rādītāji, ziņojuma noslēgumā jāsniedz būtiskākie secinājumi un priekšlikumi. Tiek veikta Investīciju plāna ieviešanas rezultātu analīze, izvērtējot katru investīciju plānā paredzēto rīcību un šajā jomā paveikto. Ziņojuma izstrādes ietvaros un arī attīstības darbu plānošanai tiek veikta ikgadējā aptauja “Kā jūs vērtējat Līvānu novada attīstības tendences” un tās rezultātu apkopošana, izvērtēšana. Uzraudzības ziņojuma izstrādi veic Līvānu novada Centrālās pārvaldes Plānošanas un attīstības nodaļa sadarbībā ar pašvaldības iestādēm un struktūrvienībām. </w:t>
      </w:r>
    </w:p>
    <w:p w14:paraId="4BE83175" w14:textId="32A04F9F" w:rsidR="005A50FC" w:rsidRDefault="004A6D27" w:rsidP="00870883">
      <w:pPr>
        <w:pStyle w:val="Sarakstarindkopa"/>
        <w:ind w:left="0" w:firstLine="567"/>
        <w:jc w:val="both"/>
        <w:rPr>
          <w:rFonts w:ascii="Times New Roman" w:hAnsi="Times New Roman" w:cs="Times New Roman"/>
          <w:sz w:val="24"/>
          <w:szCs w:val="24"/>
        </w:rPr>
      </w:pPr>
      <w:r w:rsidRPr="004A6D27">
        <w:rPr>
          <w:rFonts w:ascii="Times New Roman" w:hAnsi="Times New Roman" w:cs="Times New Roman"/>
          <w:sz w:val="24"/>
          <w:szCs w:val="24"/>
        </w:rPr>
        <w:t>Ar Līvānu novada domes 25.04.2024. sēdes lēmumu Nr. 4-18 “Par Līvānu novada pašvaldības attīstības programmas 2026.–2032.gadam izstrādes uzsākšanu”, nolēma uzsākt Līvānu novada pašvaldības attīstības programmas 2026.–2032.gadam izstrādi.</w:t>
      </w:r>
    </w:p>
    <w:p w14:paraId="0E1F3E24" w14:textId="3AE6B4B0" w:rsidR="002A5D4F" w:rsidRDefault="002A5D4F">
      <w:pPr>
        <w:rPr>
          <w:rFonts w:ascii="Times New Roman" w:hAnsi="Times New Roman" w:cs="Times New Roman"/>
          <w:sz w:val="24"/>
          <w:szCs w:val="24"/>
        </w:rPr>
      </w:pPr>
      <w:r>
        <w:rPr>
          <w:rFonts w:ascii="Times New Roman" w:hAnsi="Times New Roman" w:cs="Times New Roman"/>
          <w:sz w:val="24"/>
          <w:szCs w:val="24"/>
        </w:rPr>
        <w:br w:type="page"/>
      </w:r>
    </w:p>
    <w:p w14:paraId="3FAE8D4C" w14:textId="77777777" w:rsidR="005A50FC" w:rsidRDefault="005A50FC" w:rsidP="00870883">
      <w:pPr>
        <w:pStyle w:val="Sarakstarindkopa"/>
        <w:ind w:left="0" w:firstLine="567"/>
        <w:jc w:val="both"/>
        <w:rPr>
          <w:rFonts w:ascii="Times New Roman" w:hAnsi="Times New Roman" w:cs="Times New Roman"/>
          <w:sz w:val="24"/>
          <w:szCs w:val="24"/>
        </w:rPr>
      </w:pPr>
    </w:p>
    <w:p w14:paraId="791CC8DE" w14:textId="0650FAC4" w:rsidR="000F710B" w:rsidRDefault="00901B46" w:rsidP="000F710B">
      <w:pPr>
        <w:jc w:val="right"/>
        <w:rPr>
          <w:rFonts w:ascii="Times New Roman" w:hAnsi="Times New Roman" w:cs="Times New Roman"/>
          <w:b/>
          <w:bCs/>
          <w:sz w:val="24"/>
          <w:szCs w:val="24"/>
        </w:rPr>
      </w:pPr>
      <w:r w:rsidRPr="003541C7">
        <w:rPr>
          <w:rFonts w:ascii="Times New Roman" w:hAnsi="Times New Roman" w:cs="Times New Roman"/>
          <w:b/>
          <w:bCs/>
          <w:sz w:val="24"/>
          <w:szCs w:val="24"/>
        </w:rPr>
        <w:t>1</w:t>
      </w:r>
      <w:r w:rsidR="001304C7" w:rsidRPr="003541C7">
        <w:rPr>
          <w:rFonts w:ascii="Times New Roman" w:hAnsi="Times New Roman" w:cs="Times New Roman"/>
          <w:b/>
          <w:bCs/>
          <w:sz w:val="24"/>
          <w:szCs w:val="24"/>
        </w:rPr>
        <w:t>.attēls.</w:t>
      </w:r>
      <w:r w:rsidR="000F710B">
        <w:rPr>
          <w:rFonts w:ascii="Times New Roman" w:hAnsi="Times New Roman" w:cs="Times New Roman"/>
          <w:b/>
          <w:bCs/>
          <w:sz w:val="24"/>
          <w:szCs w:val="24"/>
        </w:rPr>
        <w:t xml:space="preserve"> </w:t>
      </w:r>
    </w:p>
    <w:p w14:paraId="5FC99E75" w14:textId="3930812F" w:rsidR="001304C7" w:rsidRPr="00BE08AF" w:rsidRDefault="001304C7" w:rsidP="000F710B">
      <w:pPr>
        <w:jc w:val="right"/>
        <w:rPr>
          <w:rFonts w:ascii="Times New Roman" w:hAnsi="Times New Roman" w:cs="Times New Roman"/>
          <w:b/>
          <w:bCs/>
          <w:sz w:val="24"/>
          <w:szCs w:val="24"/>
        </w:rPr>
      </w:pPr>
      <w:r w:rsidRPr="003541C7">
        <w:rPr>
          <w:rFonts w:ascii="Times New Roman" w:hAnsi="Times New Roman" w:cs="Times New Roman"/>
          <w:i/>
          <w:iCs/>
          <w:sz w:val="24"/>
          <w:szCs w:val="24"/>
        </w:rPr>
        <w:t>Līvānu novada pašvaldības integrētās attīstības programmas 2019. – 2025. gadam</w:t>
      </w:r>
      <w:r w:rsidR="00AA1F5C" w:rsidRPr="003541C7">
        <w:rPr>
          <w:rFonts w:ascii="Times New Roman" w:hAnsi="Times New Roman" w:cs="Times New Roman"/>
          <w:i/>
          <w:iCs/>
          <w:sz w:val="24"/>
          <w:szCs w:val="24"/>
        </w:rPr>
        <w:t xml:space="preserve"> </w:t>
      </w:r>
      <w:r w:rsidRPr="003541C7">
        <w:rPr>
          <w:rFonts w:ascii="Times New Roman" w:hAnsi="Times New Roman" w:cs="Times New Roman"/>
          <w:i/>
          <w:iCs/>
          <w:sz w:val="24"/>
          <w:szCs w:val="24"/>
        </w:rPr>
        <w:t>attīstības prioritātes un rīcību virzieni</w:t>
      </w:r>
    </w:p>
    <w:p w14:paraId="3A262232" w14:textId="2600CE3F" w:rsidR="000F710B" w:rsidRDefault="000F710B" w:rsidP="00FE7E00">
      <w:pPr>
        <w:ind w:firstLine="567"/>
        <w:jc w:val="both"/>
        <w:rPr>
          <w:rFonts w:ascii="Times New Roman" w:hAnsi="Times New Roman" w:cs="Times New Roman"/>
          <w:sz w:val="24"/>
          <w:szCs w:val="24"/>
        </w:rPr>
      </w:pPr>
    </w:p>
    <w:p w14:paraId="2149DC08" w14:textId="2EE07F62" w:rsidR="000F710B" w:rsidRDefault="000F710B" w:rsidP="00FE7E00">
      <w:pPr>
        <w:ind w:firstLine="567"/>
        <w:jc w:val="both"/>
        <w:rPr>
          <w:rFonts w:ascii="Times New Roman" w:hAnsi="Times New Roman" w:cs="Times New Roman"/>
          <w:sz w:val="24"/>
          <w:szCs w:val="24"/>
        </w:rPr>
      </w:pPr>
      <w:r w:rsidRPr="00C74F58">
        <w:rPr>
          <w:rFonts w:ascii="Times New Roman" w:hAnsi="Times New Roman" w:cs="Times New Roman"/>
          <w:noProof/>
          <w:sz w:val="24"/>
          <w:szCs w:val="24"/>
        </w:rPr>
        <w:drawing>
          <wp:anchor distT="0" distB="0" distL="114300" distR="114300" simplePos="0" relativeHeight="251658240" behindDoc="0" locked="0" layoutInCell="1" allowOverlap="1" wp14:anchorId="72B62C7C" wp14:editId="7583A5EB">
            <wp:simplePos x="0" y="0"/>
            <wp:positionH relativeFrom="margin">
              <wp:align>center</wp:align>
            </wp:positionH>
            <wp:positionV relativeFrom="paragraph">
              <wp:posOffset>-141984</wp:posOffset>
            </wp:positionV>
            <wp:extent cx="3998595" cy="6068060"/>
            <wp:effectExtent l="0" t="0" r="1905" b="8890"/>
            <wp:wrapThrough wrapText="bothSides">
              <wp:wrapPolygon edited="0">
                <wp:start x="0" y="0"/>
                <wp:lineTo x="0" y="21564"/>
                <wp:lineTo x="21507" y="21564"/>
                <wp:lineTo x="21507" y="0"/>
                <wp:lineTo x="0" y="0"/>
              </wp:wrapPolygon>
            </wp:wrapThrough>
            <wp:docPr id="5869433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43380" name=""/>
                    <pic:cNvPicPr/>
                  </pic:nvPicPr>
                  <pic:blipFill rotWithShape="1">
                    <a:blip r:embed="rId20">
                      <a:extLst>
                        <a:ext uri="{28A0092B-C50C-407E-A947-70E740481C1C}">
                          <a14:useLocalDpi xmlns:a14="http://schemas.microsoft.com/office/drawing/2010/main" val="0"/>
                        </a:ext>
                      </a:extLst>
                    </a:blip>
                    <a:srcRect l="19230" t="16789" r="64881" b="4616"/>
                    <a:stretch/>
                  </pic:blipFill>
                  <pic:spPr bwMode="auto">
                    <a:xfrm>
                      <a:off x="0" y="0"/>
                      <a:ext cx="3998595" cy="6068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0B84DD" w14:textId="5A0125B8" w:rsidR="000F710B" w:rsidRDefault="000F710B" w:rsidP="00FE7E00">
      <w:pPr>
        <w:ind w:firstLine="567"/>
        <w:jc w:val="both"/>
        <w:rPr>
          <w:rFonts w:ascii="Times New Roman" w:hAnsi="Times New Roman" w:cs="Times New Roman"/>
          <w:sz w:val="24"/>
          <w:szCs w:val="24"/>
        </w:rPr>
      </w:pPr>
    </w:p>
    <w:p w14:paraId="6C8EF3BC" w14:textId="77777777" w:rsidR="000F710B" w:rsidRDefault="000F710B" w:rsidP="00FE7E00">
      <w:pPr>
        <w:ind w:firstLine="567"/>
        <w:jc w:val="both"/>
        <w:rPr>
          <w:rFonts w:ascii="Times New Roman" w:hAnsi="Times New Roman" w:cs="Times New Roman"/>
          <w:sz w:val="24"/>
          <w:szCs w:val="24"/>
        </w:rPr>
      </w:pPr>
    </w:p>
    <w:p w14:paraId="24A050F2" w14:textId="77777777" w:rsidR="000F710B" w:rsidRDefault="000F710B" w:rsidP="00FE7E00">
      <w:pPr>
        <w:ind w:firstLine="567"/>
        <w:jc w:val="both"/>
        <w:rPr>
          <w:rFonts w:ascii="Times New Roman" w:hAnsi="Times New Roman" w:cs="Times New Roman"/>
          <w:sz w:val="24"/>
          <w:szCs w:val="24"/>
        </w:rPr>
      </w:pPr>
    </w:p>
    <w:p w14:paraId="116F4B9C" w14:textId="77777777" w:rsidR="000F710B" w:rsidRDefault="000F710B" w:rsidP="00FE7E00">
      <w:pPr>
        <w:ind w:firstLine="567"/>
        <w:jc w:val="both"/>
        <w:rPr>
          <w:rFonts w:ascii="Times New Roman" w:hAnsi="Times New Roman" w:cs="Times New Roman"/>
          <w:sz w:val="24"/>
          <w:szCs w:val="24"/>
        </w:rPr>
      </w:pPr>
    </w:p>
    <w:p w14:paraId="238777BA" w14:textId="77777777" w:rsidR="000F710B" w:rsidRDefault="000F710B" w:rsidP="00FE7E00">
      <w:pPr>
        <w:ind w:firstLine="567"/>
        <w:jc w:val="both"/>
        <w:rPr>
          <w:rFonts w:ascii="Times New Roman" w:hAnsi="Times New Roman" w:cs="Times New Roman"/>
          <w:sz w:val="24"/>
          <w:szCs w:val="24"/>
        </w:rPr>
      </w:pPr>
    </w:p>
    <w:p w14:paraId="3236D89E" w14:textId="77777777" w:rsidR="000F710B" w:rsidRDefault="000F710B" w:rsidP="00FE7E00">
      <w:pPr>
        <w:ind w:firstLine="567"/>
        <w:jc w:val="both"/>
        <w:rPr>
          <w:rFonts w:ascii="Times New Roman" w:hAnsi="Times New Roman" w:cs="Times New Roman"/>
          <w:sz w:val="24"/>
          <w:szCs w:val="24"/>
        </w:rPr>
      </w:pPr>
    </w:p>
    <w:p w14:paraId="71690CD1" w14:textId="77777777" w:rsidR="000F710B" w:rsidRDefault="000F710B" w:rsidP="00FE7E00">
      <w:pPr>
        <w:ind w:firstLine="567"/>
        <w:jc w:val="both"/>
        <w:rPr>
          <w:rFonts w:ascii="Times New Roman" w:hAnsi="Times New Roman" w:cs="Times New Roman"/>
          <w:sz w:val="24"/>
          <w:szCs w:val="24"/>
        </w:rPr>
      </w:pPr>
    </w:p>
    <w:p w14:paraId="1CAAEE5B" w14:textId="77777777" w:rsidR="000F710B" w:rsidRDefault="000F710B" w:rsidP="00FE7E00">
      <w:pPr>
        <w:ind w:firstLine="567"/>
        <w:jc w:val="both"/>
        <w:rPr>
          <w:rFonts w:ascii="Times New Roman" w:hAnsi="Times New Roman" w:cs="Times New Roman"/>
          <w:sz w:val="24"/>
          <w:szCs w:val="24"/>
        </w:rPr>
      </w:pPr>
    </w:p>
    <w:p w14:paraId="268065FB" w14:textId="77777777" w:rsidR="000F710B" w:rsidRDefault="000F710B" w:rsidP="00FE7E00">
      <w:pPr>
        <w:ind w:firstLine="567"/>
        <w:jc w:val="both"/>
        <w:rPr>
          <w:rFonts w:ascii="Times New Roman" w:hAnsi="Times New Roman" w:cs="Times New Roman"/>
          <w:sz w:val="24"/>
          <w:szCs w:val="24"/>
        </w:rPr>
      </w:pPr>
    </w:p>
    <w:p w14:paraId="57EC3CB1" w14:textId="77777777" w:rsidR="000F710B" w:rsidRDefault="000F710B" w:rsidP="00FE7E00">
      <w:pPr>
        <w:ind w:firstLine="567"/>
        <w:jc w:val="both"/>
        <w:rPr>
          <w:rFonts w:ascii="Times New Roman" w:hAnsi="Times New Roman" w:cs="Times New Roman"/>
          <w:sz w:val="24"/>
          <w:szCs w:val="24"/>
        </w:rPr>
      </w:pPr>
    </w:p>
    <w:p w14:paraId="0513D681" w14:textId="77777777" w:rsidR="000F710B" w:rsidRDefault="000F710B" w:rsidP="00FE7E00">
      <w:pPr>
        <w:ind w:firstLine="567"/>
        <w:jc w:val="both"/>
        <w:rPr>
          <w:rFonts w:ascii="Times New Roman" w:hAnsi="Times New Roman" w:cs="Times New Roman"/>
          <w:sz w:val="24"/>
          <w:szCs w:val="24"/>
        </w:rPr>
      </w:pPr>
    </w:p>
    <w:p w14:paraId="0316226D" w14:textId="77777777" w:rsidR="000F710B" w:rsidRDefault="000F710B" w:rsidP="00FE7E00">
      <w:pPr>
        <w:ind w:firstLine="567"/>
        <w:jc w:val="both"/>
        <w:rPr>
          <w:rFonts w:ascii="Times New Roman" w:hAnsi="Times New Roman" w:cs="Times New Roman"/>
          <w:sz w:val="24"/>
          <w:szCs w:val="24"/>
        </w:rPr>
      </w:pPr>
    </w:p>
    <w:p w14:paraId="671EAE0C" w14:textId="77777777" w:rsidR="000F710B" w:rsidRDefault="000F710B" w:rsidP="00FE7E00">
      <w:pPr>
        <w:ind w:firstLine="567"/>
        <w:jc w:val="both"/>
        <w:rPr>
          <w:rFonts w:ascii="Times New Roman" w:hAnsi="Times New Roman" w:cs="Times New Roman"/>
          <w:sz w:val="24"/>
          <w:szCs w:val="24"/>
        </w:rPr>
      </w:pPr>
    </w:p>
    <w:p w14:paraId="0DB39BE2" w14:textId="77777777" w:rsidR="000F710B" w:rsidRDefault="000F710B" w:rsidP="00FE7E00">
      <w:pPr>
        <w:ind w:firstLine="567"/>
        <w:jc w:val="both"/>
        <w:rPr>
          <w:rFonts w:ascii="Times New Roman" w:hAnsi="Times New Roman" w:cs="Times New Roman"/>
          <w:sz w:val="24"/>
          <w:szCs w:val="24"/>
        </w:rPr>
      </w:pPr>
    </w:p>
    <w:p w14:paraId="668E4DD9" w14:textId="77777777" w:rsidR="000F710B" w:rsidRDefault="000F710B" w:rsidP="00FE7E00">
      <w:pPr>
        <w:ind w:firstLine="567"/>
        <w:jc w:val="both"/>
        <w:rPr>
          <w:rFonts w:ascii="Times New Roman" w:hAnsi="Times New Roman" w:cs="Times New Roman"/>
          <w:sz w:val="24"/>
          <w:szCs w:val="24"/>
        </w:rPr>
      </w:pPr>
    </w:p>
    <w:p w14:paraId="4056DA11" w14:textId="77777777" w:rsidR="000F710B" w:rsidRDefault="000F710B" w:rsidP="00FE7E00">
      <w:pPr>
        <w:ind w:firstLine="567"/>
        <w:jc w:val="both"/>
        <w:rPr>
          <w:rFonts w:ascii="Times New Roman" w:hAnsi="Times New Roman" w:cs="Times New Roman"/>
          <w:sz w:val="24"/>
          <w:szCs w:val="24"/>
        </w:rPr>
      </w:pPr>
    </w:p>
    <w:p w14:paraId="02C7194D" w14:textId="77777777" w:rsidR="000F710B" w:rsidRDefault="000F710B" w:rsidP="00FE7E00">
      <w:pPr>
        <w:ind w:firstLine="567"/>
        <w:jc w:val="both"/>
        <w:rPr>
          <w:rFonts w:ascii="Times New Roman" w:hAnsi="Times New Roman" w:cs="Times New Roman"/>
          <w:sz w:val="24"/>
          <w:szCs w:val="24"/>
        </w:rPr>
      </w:pPr>
    </w:p>
    <w:p w14:paraId="5DBF2317" w14:textId="77777777" w:rsidR="000F710B" w:rsidRDefault="000F710B" w:rsidP="00FE7E00">
      <w:pPr>
        <w:ind w:firstLine="567"/>
        <w:jc w:val="both"/>
        <w:rPr>
          <w:rFonts w:ascii="Times New Roman" w:hAnsi="Times New Roman" w:cs="Times New Roman"/>
          <w:sz w:val="24"/>
          <w:szCs w:val="24"/>
        </w:rPr>
      </w:pPr>
    </w:p>
    <w:p w14:paraId="31A9F5E5" w14:textId="77777777" w:rsidR="000F710B" w:rsidRDefault="000F710B" w:rsidP="00FE7E00">
      <w:pPr>
        <w:ind w:firstLine="567"/>
        <w:jc w:val="both"/>
        <w:rPr>
          <w:rFonts w:ascii="Times New Roman" w:hAnsi="Times New Roman" w:cs="Times New Roman"/>
          <w:sz w:val="24"/>
          <w:szCs w:val="24"/>
        </w:rPr>
      </w:pPr>
    </w:p>
    <w:p w14:paraId="761D944A" w14:textId="77777777" w:rsidR="000A6AD6" w:rsidRDefault="000A6AD6" w:rsidP="003113A3">
      <w:pPr>
        <w:ind w:firstLine="567"/>
        <w:jc w:val="both"/>
        <w:rPr>
          <w:rFonts w:ascii="Times New Roman" w:hAnsi="Times New Roman" w:cs="Times New Roman"/>
          <w:sz w:val="24"/>
          <w:szCs w:val="24"/>
        </w:rPr>
      </w:pPr>
    </w:p>
    <w:p w14:paraId="01FA77E2" w14:textId="77777777" w:rsidR="000A6AD6" w:rsidRDefault="000A6AD6" w:rsidP="003113A3">
      <w:pPr>
        <w:ind w:firstLine="567"/>
        <w:jc w:val="both"/>
        <w:rPr>
          <w:rFonts w:ascii="Times New Roman" w:hAnsi="Times New Roman" w:cs="Times New Roman"/>
          <w:sz w:val="24"/>
          <w:szCs w:val="24"/>
        </w:rPr>
      </w:pPr>
    </w:p>
    <w:p w14:paraId="2938D632" w14:textId="77777777" w:rsidR="00256225" w:rsidRDefault="00256225" w:rsidP="00FE7E00">
      <w:pPr>
        <w:ind w:firstLine="567"/>
        <w:jc w:val="both"/>
        <w:rPr>
          <w:rFonts w:ascii="Times New Roman" w:hAnsi="Times New Roman" w:cs="Times New Roman"/>
          <w:sz w:val="24"/>
          <w:szCs w:val="24"/>
        </w:rPr>
      </w:pPr>
      <w:r w:rsidRPr="00256225">
        <w:rPr>
          <w:rFonts w:ascii="Times New Roman" w:hAnsi="Times New Roman" w:cs="Times New Roman"/>
          <w:sz w:val="24"/>
          <w:szCs w:val="24"/>
        </w:rPr>
        <w:t>2024. gadā Līvānu novada pašvaldība turpināja investīciju apguvi ES fondu ietvaros. Uz gada beigām realizācijā atradās 13 projekti, t.sk. pārskata gadā 7 pabeigtie projekti. Projekti tiek realizēti Valsts zivju fonda, Eiropas Reģionālā attīstības fonda, Atveseļošanas fonda, Valsts budžeta finansēto u.c. programmu ietvaros.</w:t>
      </w:r>
    </w:p>
    <w:p w14:paraId="7721CEA4" w14:textId="547BB76E" w:rsidR="007D1F22" w:rsidRPr="007D1F22" w:rsidRDefault="00256225" w:rsidP="00FE7E00">
      <w:pPr>
        <w:ind w:firstLine="567"/>
        <w:jc w:val="both"/>
        <w:rPr>
          <w:rFonts w:ascii="Times New Roman" w:hAnsi="Times New Roman" w:cs="Times New Roman"/>
          <w:sz w:val="24"/>
          <w:szCs w:val="24"/>
        </w:rPr>
      </w:pPr>
      <w:r w:rsidRPr="00256225">
        <w:rPr>
          <w:rFonts w:ascii="Times New Roman" w:hAnsi="Times New Roman" w:cs="Times New Roman"/>
          <w:sz w:val="24"/>
          <w:szCs w:val="24"/>
        </w:rPr>
        <w:t xml:space="preserve"> Kopējā realizācijā esošo, t.sk. 2024. gadā pabeigto projektu kopsumma sastāda 5,4 milj. EUR, t.sk. pārskata gadā faktiskais apgūtais finansējums – 1,3 milj. EUR.</w:t>
      </w:r>
    </w:p>
    <w:tbl>
      <w:tblPr>
        <w:tblStyle w:val="Reatabula"/>
        <w:tblW w:w="0" w:type="auto"/>
        <w:tblLayout w:type="fixed"/>
        <w:tblLook w:val="04A0" w:firstRow="1" w:lastRow="0" w:firstColumn="1" w:lastColumn="0" w:noHBand="0" w:noVBand="1"/>
      </w:tblPr>
      <w:tblGrid>
        <w:gridCol w:w="837"/>
        <w:gridCol w:w="1426"/>
        <w:gridCol w:w="1560"/>
        <w:gridCol w:w="2268"/>
        <w:gridCol w:w="3111"/>
      </w:tblGrid>
      <w:tr w:rsidR="00AF70F6" w:rsidRPr="00F9775A" w14:paraId="4F9AC8AC" w14:textId="77777777" w:rsidTr="00A158AD">
        <w:tc>
          <w:tcPr>
            <w:tcW w:w="837" w:type="dxa"/>
          </w:tcPr>
          <w:p w14:paraId="1DCB335B" w14:textId="2EFA46D5" w:rsidR="00AF70F6" w:rsidRPr="00F9775A" w:rsidRDefault="00AF70F6" w:rsidP="00EC6152">
            <w:pPr>
              <w:jc w:val="center"/>
              <w:rPr>
                <w:rFonts w:ascii="Times New Roman" w:hAnsi="Times New Roman" w:cs="Times New Roman"/>
                <w:b/>
                <w:bCs/>
                <w:sz w:val="24"/>
                <w:szCs w:val="24"/>
              </w:rPr>
            </w:pPr>
            <w:proofErr w:type="spellStart"/>
            <w:r w:rsidRPr="00F9775A">
              <w:rPr>
                <w:rFonts w:ascii="Times New Roman" w:hAnsi="Times New Roman" w:cs="Times New Roman"/>
                <w:b/>
                <w:bCs/>
                <w:sz w:val="24"/>
                <w:szCs w:val="24"/>
              </w:rPr>
              <w:lastRenderedPageBreak/>
              <w:t>N.p.k</w:t>
            </w:r>
            <w:proofErr w:type="spellEnd"/>
            <w:r w:rsidRPr="00F9775A">
              <w:rPr>
                <w:rFonts w:ascii="Times New Roman" w:hAnsi="Times New Roman" w:cs="Times New Roman"/>
                <w:b/>
                <w:bCs/>
                <w:sz w:val="24"/>
                <w:szCs w:val="24"/>
              </w:rPr>
              <w:t>.</w:t>
            </w:r>
          </w:p>
        </w:tc>
        <w:tc>
          <w:tcPr>
            <w:tcW w:w="1426" w:type="dxa"/>
          </w:tcPr>
          <w:p w14:paraId="5FD606ED" w14:textId="77777777" w:rsidR="005039AC" w:rsidRPr="00F9775A" w:rsidRDefault="00AF70F6"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Sadarbības</w:t>
            </w:r>
          </w:p>
          <w:p w14:paraId="177DE09C" w14:textId="37BF299D" w:rsidR="00AF70F6" w:rsidRPr="00F9775A" w:rsidRDefault="00AF70F6"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 xml:space="preserve"> </w:t>
            </w:r>
            <w:r w:rsidR="00062079" w:rsidRPr="00F9775A">
              <w:rPr>
                <w:rFonts w:ascii="Times New Roman" w:hAnsi="Times New Roman" w:cs="Times New Roman"/>
                <w:b/>
                <w:bCs/>
                <w:sz w:val="24"/>
                <w:szCs w:val="24"/>
              </w:rPr>
              <w:t>I</w:t>
            </w:r>
            <w:r w:rsidRPr="00F9775A">
              <w:rPr>
                <w:rFonts w:ascii="Times New Roman" w:hAnsi="Times New Roman" w:cs="Times New Roman"/>
                <w:b/>
                <w:bCs/>
                <w:sz w:val="24"/>
                <w:szCs w:val="24"/>
              </w:rPr>
              <w:t>estāde</w:t>
            </w:r>
            <w:r w:rsidR="00062079">
              <w:rPr>
                <w:rFonts w:ascii="Times New Roman" w:hAnsi="Times New Roman" w:cs="Times New Roman"/>
                <w:b/>
                <w:bCs/>
                <w:sz w:val="24"/>
                <w:szCs w:val="24"/>
              </w:rPr>
              <w:t xml:space="preserve"> / </w:t>
            </w:r>
            <w:r w:rsidR="00062079" w:rsidRPr="00062079">
              <w:rPr>
                <w:rFonts w:ascii="Times New Roman" w:hAnsi="Times New Roman" w:cs="Times New Roman"/>
                <w:b/>
                <w:bCs/>
                <w:sz w:val="24"/>
                <w:szCs w:val="24"/>
              </w:rPr>
              <w:t>Finansētājs</w:t>
            </w:r>
          </w:p>
        </w:tc>
        <w:tc>
          <w:tcPr>
            <w:tcW w:w="1560" w:type="dxa"/>
          </w:tcPr>
          <w:p w14:paraId="531E7D23" w14:textId="140A78C1" w:rsidR="00AF70F6" w:rsidRPr="00F9775A" w:rsidRDefault="00A158AD"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Projektu izdevumi 202</w:t>
            </w:r>
            <w:r w:rsidR="00A5512A">
              <w:rPr>
                <w:rFonts w:ascii="Times New Roman" w:hAnsi="Times New Roman" w:cs="Times New Roman"/>
                <w:b/>
                <w:bCs/>
                <w:sz w:val="24"/>
                <w:szCs w:val="24"/>
              </w:rPr>
              <w:t>4</w:t>
            </w:r>
            <w:r w:rsidRPr="00F9775A">
              <w:rPr>
                <w:rFonts w:ascii="Times New Roman" w:hAnsi="Times New Roman" w:cs="Times New Roman"/>
                <w:b/>
                <w:bCs/>
                <w:sz w:val="24"/>
                <w:szCs w:val="24"/>
              </w:rPr>
              <w:t>. gadā (t.sk. publiskais un privātais finansējums)</w:t>
            </w:r>
          </w:p>
        </w:tc>
        <w:tc>
          <w:tcPr>
            <w:tcW w:w="2268" w:type="dxa"/>
          </w:tcPr>
          <w:p w14:paraId="53B397F5" w14:textId="50E37F03" w:rsidR="00AF70F6" w:rsidRPr="00F9775A" w:rsidRDefault="00AF70F6"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Projekta nosaukums</w:t>
            </w:r>
          </w:p>
        </w:tc>
        <w:tc>
          <w:tcPr>
            <w:tcW w:w="3111" w:type="dxa"/>
          </w:tcPr>
          <w:p w14:paraId="2BD96F97" w14:textId="10965047" w:rsidR="00AF70F6" w:rsidRPr="00F9775A" w:rsidRDefault="00EC6152" w:rsidP="00EC6152">
            <w:pPr>
              <w:jc w:val="center"/>
              <w:rPr>
                <w:rFonts w:ascii="Times New Roman" w:hAnsi="Times New Roman" w:cs="Times New Roman"/>
                <w:b/>
                <w:bCs/>
                <w:sz w:val="24"/>
                <w:szCs w:val="24"/>
              </w:rPr>
            </w:pPr>
            <w:r w:rsidRPr="00F9775A">
              <w:rPr>
                <w:rFonts w:ascii="Times New Roman" w:hAnsi="Times New Roman" w:cs="Times New Roman"/>
                <w:b/>
                <w:bCs/>
                <w:sz w:val="24"/>
                <w:szCs w:val="24"/>
              </w:rPr>
              <w:t>Sasaiste ar attīstības programmu 2019.-2025.gadam</w:t>
            </w:r>
          </w:p>
        </w:tc>
      </w:tr>
      <w:tr w:rsidR="00AF70F6" w:rsidRPr="00F9775A" w14:paraId="1E2CBC62" w14:textId="77777777" w:rsidTr="00A158AD">
        <w:tc>
          <w:tcPr>
            <w:tcW w:w="837" w:type="dxa"/>
          </w:tcPr>
          <w:p w14:paraId="00116001" w14:textId="1062A352" w:rsidR="00AF70F6" w:rsidRPr="00F9775A" w:rsidRDefault="00EC6152" w:rsidP="00B32CD5">
            <w:pPr>
              <w:jc w:val="center"/>
              <w:rPr>
                <w:rFonts w:ascii="Times New Roman" w:hAnsi="Times New Roman" w:cs="Times New Roman"/>
                <w:sz w:val="24"/>
                <w:szCs w:val="24"/>
              </w:rPr>
            </w:pPr>
            <w:r w:rsidRPr="00F9775A">
              <w:rPr>
                <w:rFonts w:ascii="Times New Roman" w:hAnsi="Times New Roman" w:cs="Times New Roman"/>
                <w:sz w:val="24"/>
                <w:szCs w:val="24"/>
              </w:rPr>
              <w:t>1.</w:t>
            </w:r>
          </w:p>
        </w:tc>
        <w:tc>
          <w:tcPr>
            <w:tcW w:w="1426" w:type="dxa"/>
          </w:tcPr>
          <w:p w14:paraId="51D6EF27" w14:textId="77777777" w:rsidR="00C139DD" w:rsidRDefault="00C139DD" w:rsidP="005039AC">
            <w:pPr>
              <w:jc w:val="center"/>
              <w:rPr>
                <w:rFonts w:ascii="Times New Roman" w:hAnsi="Times New Roman" w:cs="Times New Roman"/>
                <w:sz w:val="24"/>
                <w:szCs w:val="24"/>
              </w:rPr>
            </w:pPr>
          </w:p>
          <w:p w14:paraId="7B2D303A" w14:textId="77777777" w:rsidR="00C139DD" w:rsidRDefault="00C139DD" w:rsidP="005039AC">
            <w:pPr>
              <w:jc w:val="center"/>
              <w:rPr>
                <w:rFonts w:ascii="Times New Roman" w:hAnsi="Times New Roman" w:cs="Times New Roman"/>
                <w:sz w:val="24"/>
                <w:szCs w:val="24"/>
              </w:rPr>
            </w:pPr>
          </w:p>
          <w:p w14:paraId="359CC0F5" w14:textId="3DA19711" w:rsidR="00610AE2" w:rsidRPr="00F9775A" w:rsidRDefault="00A5512A" w:rsidP="005039AC">
            <w:pPr>
              <w:jc w:val="center"/>
              <w:rPr>
                <w:rFonts w:ascii="Times New Roman" w:hAnsi="Times New Roman" w:cs="Times New Roman"/>
                <w:sz w:val="24"/>
                <w:szCs w:val="24"/>
              </w:rPr>
            </w:pPr>
            <w:r w:rsidRPr="00A5512A">
              <w:rPr>
                <w:rFonts w:ascii="Times New Roman" w:hAnsi="Times New Roman" w:cs="Times New Roman"/>
                <w:sz w:val="24"/>
                <w:szCs w:val="24"/>
              </w:rPr>
              <w:t>CFLA</w:t>
            </w:r>
            <w:r>
              <w:rPr>
                <w:rFonts w:ascii="Times New Roman" w:hAnsi="Times New Roman" w:cs="Times New Roman"/>
                <w:sz w:val="24"/>
                <w:szCs w:val="24"/>
              </w:rPr>
              <w:t xml:space="preserve"> /ERAF</w:t>
            </w:r>
          </w:p>
        </w:tc>
        <w:tc>
          <w:tcPr>
            <w:tcW w:w="1560" w:type="dxa"/>
          </w:tcPr>
          <w:p w14:paraId="59A3527E" w14:textId="25439CF1" w:rsidR="00AF70F6" w:rsidRPr="00F6462A" w:rsidRDefault="00322434" w:rsidP="005039AC">
            <w:pPr>
              <w:jc w:val="center"/>
              <w:rPr>
                <w:rFonts w:ascii="Times New Roman" w:hAnsi="Times New Roman" w:cs="Times New Roman"/>
                <w:b/>
                <w:bCs/>
                <w:sz w:val="24"/>
                <w:szCs w:val="24"/>
              </w:rPr>
            </w:pPr>
            <w:r w:rsidRPr="00322434">
              <w:rPr>
                <w:rFonts w:ascii="Times New Roman" w:hAnsi="Times New Roman" w:cs="Times New Roman"/>
                <w:b/>
                <w:bCs/>
                <w:sz w:val="24"/>
                <w:szCs w:val="24"/>
              </w:rPr>
              <w:t>7545,56</w:t>
            </w:r>
          </w:p>
        </w:tc>
        <w:tc>
          <w:tcPr>
            <w:tcW w:w="2268" w:type="dxa"/>
          </w:tcPr>
          <w:p w14:paraId="69A08AEE" w14:textId="6EEE7180" w:rsidR="00AF70F6" w:rsidRPr="00F9775A" w:rsidRDefault="00322434" w:rsidP="005039AC">
            <w:pPr>
              <w:tabs>
                <w:tab w:val="left" w:pos="1395"/>
              </w:tabs>
              <w:jc w:val="center"/>
              <w:rPr>
                <w:rFonts w:ascii="Times New Roman" w:hAnsi="Times New Roman" w:cs="Times New Roman"/>
                <w:sz w:val="24"/>
                <w:szCs w:val="24"/>
              </w:rPr>
            </w:pPr>
            <w:r w:rsidRPr="00322434">
              <w:rPr>
                <w:rFonts w:ascii="Times New Roman" w:hAnsi="Times New Roman" w:cs="Times New Roman"/>
                <w:sz w:val="24"/>
                <w:szCs w:val="24"/>
              </w:rPr>
              <w:t>Gājēju infrastruktūras attīstība Līvānu pilsētā drošības nodrošināšanai Nr. 5.1.1.3/1/23/A/050 realizācijā</w:t>
            </w:r>
          </w:p>
        </w:tc>
        <w:tc>
          <w:tcPr>
            <w:tcW w:w="3111" w:type="dxa"/>
          </w:tcPr>
          <w:p w14:paraId="4EFEC086" w14:textId="13C5E878" w:rsidR="00D31CCB" w:rsidRPr="00F9775A" w:rsidRDefault="00322434" w:rsidP="00FE7E00">
            <w:pPr>
              <w:jc w:val="both"/>
              <w:rPr>
                <w:rFonts w:ascii="Times New Roman" w:hAnsi="Times New Roman" w:cs="Times New Roman"/>
                <w:i/>
                <w:iCs/>
                <w:sz w:val="24"/>
                <w:szCs w:val="24"/>
              </w:rPr>
            </w:pPr>
            <w:r>
              <w:rPr>
                <w:rFonts w:ascii="Times New Roman" w:hAnsi="Times New Roman" w:cs="Times New Roman"/>
                <w:i/>
                <w:iCs/>
                <w:sz w:val="24"/>
                <w:szCs w:val="24"/>
              </w:rPr>
              <w:t>R</w:t>
            </w:r>
            <w:r w:rsidRPr="00322434">
              <w:rPr>
                <w:rFonts w:ascii="Times New Roman" w:hAnsi="Times New Roman" w:cs="Times New Roman"/>
                <w:i/>
                <w:iCs/>
                <w:sz w:val="24"/>
                <w:szCs w:val="24"/>
              </w:rPr>
              <w:t>īcības virziens 2.4. (Vietējiem iedzīvotājiem, esošajiem un potenciālajiem uzņēmējiem un investoriem tiek nodrošināta pievilcīga un viņu vajadzībām atbilstoša tehniskā infrastruktūra), uzdevums 2.4.1. (Nodrošināt pašvaldības autoceļu un ielu infrastruktūras atjaunošanu un kvalitātes uzlabošanu)</w:t>
            </w:r>
          </w:p>
        </w:tc>
      </w:tr>
      <w:tr w:rsidR="00AF70F6" w:rsidRPr="00F9775A" w14:paraId="0886781C" w14:textId="77777777" w:rsidTr="00A158AD">
        <w:tc>
          <w:tcPr>
            <w:tcW w:w="837" w:type="dxa"/>
          </w:tcPr>
          <w:p w14:paraId="3543BE10" w14:textId="4DB5AA8D"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2.</w:t>
            </w:r>
          </w:p>
        </w:tc>
        <w:tc>
          <w:tcPr>
            <w:tcW w:w="1426" w:type="dxa"/>
          </w:tcPr>
          <w:p w14:paraId="0DBBE5A9" w14:textId="77777777" w:rsidR="00C139DD" w:rsidRDefault="00C139DD" w:rsidP="005039AC">
            <w:pPr>
              <w:jc w:val="center"/>
              <w:rPr>
                <w:rFonts w:ascii="Times New Roman" w:hAnsi="Times New Roman" w:cs="Times New Roman"/>
                <w:sz w:val="24"/>
                <w:szCs w:val="24"/>
              </w:rPr>
            </w:pPr>
          </w:p>
          <w:p w14:paraId="77BF6016" w14:textId="77777777" w:rsidR="00C139DD" w:rsidRDefault="00C139DD" w:rsidP="005039AC">
            <w:pPr>
              <w:jc w:val="center"/>
              <w:rPr>
                <w:rFonts w:ascii="Times New Roman" w:hAnsi="Times New Roman" w:cs="Times New Roman"/>
                <w:sz w:val="24"/>
                <w:szCs w:val="24"/>
              </w:rPr>
            </w:pPr>
          </w:p>
          <w:p w14:paraId="02DF4A14" w14:textId="7C6632FF" w:rsidR="00AF70F6" w:rsidRPr="00F9775A" w:rsidRDefault="00C139DD" w:rsidP="005039AC">
            <w:pPr>
              <w:jc w:val="center"/>
              <w:rPr>
                <w:rFonts w:ascii="Times New Roman" w:hAnsi="Times New Roman" w:cs="Times New Roman"/>
                <w:sz w:val="24"/>
                <w:szCs w:val="24"/>
              </w:rPr>
            </w:pPr>
            <w:r w:rsidRPr="00A5512A">
              <w:rPr>
                <w:rFonts w:ascii="Times New Roman" w:hAnsi="Times New Roman" w:cs="Times New Roman"/>
                <w:sz w:val="24"/>
                <w:szCs w:val="24"/>
              </w:rPr>
              <w:t>CFLA</w:t>
            </w:r>
            <w:r>
              <w:rPr>
                <w:rFonts w:ascii="Times New Roman" w:hAnsi="Times New Roman" w:cs="Times New Roman"/>
                <w:sz w:val="24"/>
                <w:szCs w:val="24"/>
              </w:rPr>
              <w:t xml:space="preserve"> /ERAF</w:t>
            </w:r>
          </w:p>
        </w:tc>
        <w:tc>
          <w:tcPr>
            <w:tcW w:w="1560" w:type="dxa"/>
          </w:tcPr>
          <w:p w14:paraId="4B2981B6" w14:textId="386718EF" w:rsidR="00AF70F6" w:rsidRPr="00F6462A" w:rsidRDefault="00322434" w:rsidP="005039AC">
            <w:pPr>
              <w:jc w:val="center"/>
              <w:rPr>
                <w:rFonts w:ascii="Times New Roman" w:hAnsi="Times New Roman" w:cs="Times New Roman"/>
                <w:b/>
                <w:bCs/>
                <w:sz w:val="24"/>
                <w:szCs w:val="24"/>
              </w:rPr>
            </w:pPr>
            <w:r>
              <w:rPr>
                <w:rFonts w:ascii="Times New Roman" w:hAnsi="Times New Roman" w:cs="Times New Roman"/>
                <w:b/>
                <w:bCs/>
                <w:sz w:val="24"/>
                <w:szCs w:val="24"/>
              </w:rPr>
              <w:t>0,00</w:t>
            </w:r>
          </w:p>
        </w:tc>
        <w:tc>
          <w:tcPr>
            <w:tcW w:w="2268" w:type="dxa"/>
          </w:tcPr>
          <w:p w14:paraId="1261EF8D" w14:textId="26A9B83C" w:rsidR="00AF70F6" w:rsidRPr="00F9775A" w:rsidRDefault="00322434" w:rsidP="005039AC">
            <w:pPr>
              <w:jc w:val="center"/>
              <w:rPr>
                <w:rFonts w:ascii="Times New Roman" w:hAnsi="Times New Roman" w:cs="Times New Roman"/>
                <w:sz w:val="24"/>
                <w:szCs w:val="24"/>
              </w:rPr>
            </w:pPr>
            <w:r w:rsidRPr="00322434">
              <w:rPr>
                <w:rFonts w:ascii="Times New Roman" w:hAnsi="Times New Roman" w:cs="Times New Roman"/>
                <w:sz w:val="24"/>
                <w:szCs w:val="24"/>
              </w:rPr>
              <w:t>Rudzātu parka teritorijas labiekārtošana Rudzātu pagastā, Līvānu novadā Nr. 5.1.1.3/1/23/A/048 realizācijā</w:t>
            </w:r>
          </w:p>
        </w:tc>
        <w:tc>
          <w:tcPr>
            <w:tcW w:w="3111" w:type="dxa"/>
          </w:tcPr>
          <w:p w14:paraId="522FA2D4" w14:textId="78A08AC1" w:rsidR="00447DC9" w:rsidRPr="00F9775A" w:rsidRDefault="00D23438" w:rsidP="00FE7E00">
            <w:pPr>
              <w:jc w:val="both"/>
              <w:rPr>
                <w:rFonts w:ascii="Times New Roman" w:hAnsi="Times New Roman" w:cs="Times New Roman"/>
                <w:i/>
                <w:iCs/>
                <w:sz w:val="24"/>
                <w:szCs w:val="24"/>
              </w:rPr>
            </w:pPr>
            <w:r w:rsidRPr="00D23438">
              <w:rPr>
                <w:rFonts w:ascii="Times New Roman" w:hAnsi="Times New Roman" w:cs="Times New Roman"/>
                <w:i/>
                <w:iCs/>
                <w:sz w:val="24"/>
                <w:szCs w:val="24"/>
              </w:rPr>
              <w:t>Vietējiem iedzīvotājiem, esošajiem un potenciālajiem uzņēmējiem un investoriem tiek nodrošināta pievilcīga un viņu vajadzībām atbilstoša sociālā vide), uzdevums 2.2.4. (Nodrošināt kultūras pakalpojumu pieejamību un dažādošanu, rekreācijas teritoriju izveidi un labiekārtošanu Līvānu novadā saturīga brīvā laika pavadīšanai)</w:t>
            </w:r>
          </w:p>
        </w:tc>
      </w:tr>
      <w:tr w:rsidR="00AF70F6" w:rsidRPr="00F9775A" w14:paraId="1EAB1805" w14:textId="77777777" w:rsidTr="00A158AD">
        <w:tc>
          <w:tcPr>
            <w:tcW w:w="837" w:type="dxa"/>
          </w:tcPr>
          <w:p w14:paraId="29BA7C86" w14:textId="7A43BB2E"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3.</w:t>
            </w:r>
          </w:p>
        </w:tc>
        <w:tc>
          <w:tcPr>
            <w:tcW w:w="1426" w:type="dxa"/>
          </w:tcPr>
          <w:p w14:paraId="4A420DB9" w14:textId="77777777" w:rsidR="00C139DD" w:rsidRDefault="00C139DD" w:rsidP="005039AC">
            <w:pPr>
              <w:jc w:val="center"/>
              <w:rPr>
                <w:rFonts w:ascii="Times New Roman" w:hAnsi="Times New Roman" w:cs="Times New Roman"/>
                <w:sz w:val="24"/>
                <w:szCs w:val="24"/>
              </w:rPr>
            </w:pPr>
          </w:p>
          <w:p w14:paraId="41332FA1" w14:textId="77777777" w:rsidR="00C139DD" w:rsidRDefault="00C139DD" w:rsidP="005039AC">
            <w:pPr>
              <w:jc w:val="center"/>
              <w:rPr>
                <w:rFonts w:ascii="Times New Roman" w:hAnsi="Times New Roman" w:cs="Times New Roman"/>
                <w:sz w:val="24"/>
                <w:szCs w:val="24"/>
              </w:rPr>
            </w:pPr>
          </w:p>
          <w:p w14:paraId="7247FCEA" w14:textId="63153F88" w:rsidR="00AF70F6" w:rsidRPr="00F9775A" w:rsidRDefault="00C139DD" w:rsidP="005039AC">
            <w:pPr>
              <w:jc w:val="center"/>
              <w:rPr>
                <w:rFonts w:ascii="Times New Roman" w:hAnsi="Times New Roman" w:cs="Times New Roman"/>
                <w:sz w:val="24"/>
                <w:szCs w:val="24"/>
              </w:rPr>
            </w:pPr>
            <w:r w:rsidRPr="00A5512A">
              <w:rPr>
                <w:rFonts w:ascii="Times New Roman" w:hAnsi="Times New Roman" w:cs="Times New Roman"/>
                <w:sz w:val="24"/>
                <w:szCs w:val="24"/>
              </w:rPr>
              <w:t>CFLA</w:t>
            </w:r>
            <w:r>
              <w:rPr>
                <w:rFonts w:ascii="Times New Roman" w:hAnsi="Times New Roman" w:cs="Times New Roman"/>
                <w:sz w:val="24"/>
                <w:szCs w:val="24"/>
              </w:rPr>
              <w:t xml:space="preserve"> /ERAF</w:t>
            </w:r>
          </w:p>
        </w:tc>
        <w:tc>
          <w:tcPr>
            <w:tcW w:w="1560" w:type="dxa"/>
          </w:tcPr>
          <w:p w14:paraId="4EBE8DD9" w14:textId="63CBDECB" w:rsidR="00AF70F6" w:rsidRPr="00F6462A" w:rsidRDefault="00C139DD" w:rsidP="005039AC">
            <w:pPr>
              <w:jc w:val="center"/>
              <w:rPr>
                <w:rFonts w:ascii="Times New Roman" w:hAnsi="Times New Roman" w:cs="Times New Roman"/>
                <w:b/>
                <w:bCs/>
                <w:sz w:val="24"/>
                <w:szCs w:val="24"/>
              </w:rPr>
            </w:pPr>
            <w:r>
              <w:rPr>
                <w:rFonts w:ascii="Times New Roman" w:hAnsi="Times New Roman" w:cs="Times New Roman"/>
                <w:b/>
                <w:bCs/>
                <w:sz w:val="24"/>
                <w:szCs w:val="24"/>
              </w:rPr>
              <w:t>0,00</w:t>
            </w:r>
          </w:p>
        </w:tc>
        <w:tc>
          <w:tcPr>
            <w:tcW w:w="2268" w:type="dxa"/>
          </w:tcPr>
          <w:p w14:paraId="3EA92C21" w14:textId="77777777" w:rsidR="00AF70F6" w:rsidRDefault="00D23438" w:rsidP="005039AC">
            <w:pPr>
              <w:jc w:val="center"/>
              <w:rPr>
                <w:rFonts w:ascii="Times New Roman" w:hAnsi="Times New Roman" w:cs="Times New Roman"/>
                <w:sz w:val="24"/>
                <w:szCs w:val="24"/>
              </w:rPr>
            </w:pPr>
            <w:r w:rsidRPr="00D23438">
              <w:rPr>
                <w:rFonts w:ascii="Times New Roman" w:hAnsi="Times New Roman" w:cs="Times New Roman"/>
                <w:sz w:val="24"/>
                <w:szCs w:val="24"/>
              </w:rPr>
              <w:t>Mājokļu atjaunošana sociāli ekonomikās integrācijas nodrošināšanai Līvānu pilsētā Nr. 4.3.1.3/1/24/A/015</w:t>
            </w:r>
          </w:p>
          <w:p w14:paraId="7F54ACF2" w14:textId="7B0EC35E" w:rsidR="00D23438" w:rsidRPr="00F9775A" w:rsidRDefault="00D23438" w:rsidP="005039AC">
            <w:pPr>
              <w:jc w:val="center"/>
              <w:rPr>
                <w:rFonts w:ascii="Times New Roman" w:hAnsi="Times New Roman" w:cs="Times New Roman"/>
                <w:sz w:val="24"/>
                <w:szCs w:val="24"/>
              </w:rPr>
            </w:pPr>
            <w:r w:rsidRPr="00322434">
              <w:rPr>
                <w:rFonts w:ascii="Times New Roman" w:hAnsi="Times New Roman" w:cs="Times New Roman"/>
                <w:sz w:val="24"/>
                <w:szCs w:val="24"/>
              </w:rPr>
              <w:t>realizācijā</w:t>
            </w:r>
          </w:p>
        </w:tc>
        <w:tc>
          <w:tcPr>
            <w:tcW w:w="3111" w:type="dxa"/>
          </w:tcPr>
          <w:p w14:paraId="6E7BCE6D" w14:textId="5A59A5EC" w:rsidR="007753CE" w:rsidRPr="00F9775A" w:rsidRDefault="00D23438" w:rsidP="00FE7E00">
            <w:pPr>
              <w:jc w:val="both"/>
              <w:rPr>
                <w:rFonts w:ascii="Times New Roman" w:hAnsi="Times New Roman" w:cs="Times New Roman"/>
                <w:i/>
                <w:iCs/>
                <w:sz w:val="24"/>
                <w:szCs w:val="24"/>
              </w:rPr>
            </w:pPr>
            <w:r w:rsidRPr="00D23438">
              <w:rPr>
                <w:rFonts w:ascii="Times New Roman" w:hAnsi="Times New Roman" w:cs="Times New Roman"/>
                <w:i/>
                <w:iCs/>
                <w:sz w:val="24"/>
                <w:szCs w:val="24"/>
              </w:rPr>
              <w:t>Rīcības virziens 2.2. (Vietējiem iedzīvotājiem, esošajiem un potenciālajiem uzņēmējiem un</w:t>
            </w:r>
            <w:r w:rsidR="00C139DD">
              <w:rPr>
                <w:rFonts w:ascii="Times New Roman" w:hAnsi="Times New Roman" w:cs="Times New Roman"/>
                <w:i/>
                <w:iCs/>
                <w:sz w:val="24"/>
                <w:szCs w:val="24"/>
              </w:rPr>
              <w:t xml:space="preserve"> </w:t>
            </w:r>
            <w:r w:rsidR="00C139DD" w:rsidRPr="00C139DD">
              <w:rPr>
                <w:rFonts w:ascii="Times New Roman" w:hAnsi="Times New Roman" w:cs="Times New Roman"/>
                <w:i/>
                <w:iCs/>
                <w:sz w:val="24"/>
                <w:szCs w:val="24"/>
              </w:rPr>
              <w:t>investoriem tiek nodrošināta pievilcīga un viņu vajadzībām atbilstoša sociālā vide), uzdevums 2.2.1. (Uzlabot Līvānu novada iedzīvotāju dzīvojamā fonda kvalitāti un pieejamību)</w:t>
            </w:r>
          </w:p>
        </w:tc>
      </w:tr>
      <w:tr w:rsidR="00AF70F6" w:rsidRPr="00F9775A" w14:paraId="36A1F965" w14:textId="77777777" w:rsidTr="00A158AD">
        <w:tc>
          <w:tcPr>
            <w:tcW w:w="837" w:type="dxa"/>
          </w:tcPr>
          <w:p w14:paraId="24C54B5D" w14:textId="681A4560"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4.</w:t>
            </w:r>
          </w:p>
        </w:tc>
        <w:tc>
          <w:tcPr>
            <w:tcW w:w="1426" w:type="dxa"/>
          </w:tcPr>
          <w:p w14:paraId="3FE8F691" w14:textId="5BF2325E" w:rsidR="000B1BC0" w:rsidRPr="00F9775A" w:rsidRDefault="00C139DD" w:rsidP="005039AC">
            <w:pPr>
              <w:jc w:val="center"/>
              <w:rPr>
                <w:rFonts w:ascii="Times New Roman" w:hAnsi="Times New Roman" w:cs="Times New Roman"/>
                <w:sz w:val="24"/>
                <w:szCs w:val="24"/>
              </w:rPr>
            </w:pPr>
            <w:r w:rsidRPr="00A5512A">
              <w:rPr>
                <w:rFonts w:ascii="Times New Roman" w:hAnsi="Times New Roman" w:cs="Times New Roman"/>
                <w:sz w:val="24"/>
                <w:szCs w:val="24"/>
              </w:rPr>
              <w:t>CFLA</w:t>
            </w:r>
            <w:r>
              <w:rPr>
                <w:rFonts w:ascii="Times New Roman" w:hAnsi="Times New Roman" w:cs="Times New Roman"/>
                <w:sz w:val="24"/>
                <w:szCs w:val="24"/>
              </w:rPr>
              <w:t xml:space="preserve"> /AF</w:t>
            </w:r>
          </w:p>
        </w:tc>
        <w:tc>
          <w:tcPr>
            <w:tcW w:w="1560" w:type="dxa"/>
          </w:tcPr>
          <w:p w14:paraId="6747F2F6" w14:textId="2FCBEB8E" w:rsidR="00AF70F6" w:rsidRPr="00F6462A" w:rsidRDefault="00A803CB" w:rsidP="005039AC">
            <w:pPr>
              <w:jc w:val="center"/>
              <w:rPr>
                <w:rFonts w:ascii="Times New Roman" w:hAnsi="Times New Roman" w:cs="Times New Roman"/>
                <w:b/>
                <w:bCs/>
                <w:sz w:val="24"/>
                <w:szCs w:val="24"/>
              </w:rPr>
            </w:pPr>
            <w:r>
              <w:rPr>
                <w:rFonts w:ascii="Times New Roman" w:hAnsi="Times New Roman" w:cs="Times New Roman"/>
                <w:b/>
                <w:bCs/>
                <w:sz w:val="24"/>
                <w:szCs w:val="24"/>
              </w:rPr>
              <w:t>450,00</w:t>
            </w:r>
          </w:p>
        </w:tc>
        <w:tc>
          <w:tcPr>
            <w:tcW w:w="2268" w:type="dxa"/>
          </w:tcPr>
          <w:p w14:paraId="4E40C2D9" w14:textId="19608B5E" w:rsidR="00AF70F6" w:rsidRPr="00F9775A" w:rsidRDefault="00C139DD" w:rsidP="005039AC">
            <w:pPr>
              <w:jc w:val="center"/>
              <w:rPr>
                <w:rFonts w:ascii="Times New Roman" w:hAnsi="Times New Roman" w:cs="Times New Roman"/>
                <w:sz w:val="24"/>
                <w:szCs w:val="24"/>
              </w:rPr>
            </w:pPr>
            <w:r w:rsidRPr="00C139DD">
              <w:rPr>
                <w:rFonts w:ascii="Times New Roman" w:hAnsi="Times New Roman" w:cs="Times New Roman"/>
                <w:sz w:val="24"/>
                <w:szCs w:val="24"/>
              </w:rPr>
              <w:t>Atbalsta pasākumu cilvēkiem ar invaliditāti mājokļu vides pieejamības nodrošināšana Līvānu novadā Nr.3.1.2.1.i.0/2/24/I/CFLA/017) realizācijā</w:t>
            </w:r>
          </w:p>
        </w:tc>
        <w:tc>
          <w:tcPr>
            <w:tcW w:w="3111" w:type="dxa"/>
          </w:tcPr>
          <w:p w14:paraId="16608689" w14:textId="4BB3DDAC" w:rsidR="0056187B" w:rsidRPr="005B3886" w:rsidRDefault="00A803CB" w:rsidP="004D1583">
            <w:pPr>
              <w:jc w:val="both"/>
              <w:rPr>
                <w:rFonts w:ascii="Times New Roman" w:hAnsi="Times New Roman" w:cs="Times New Roman"/>
                <w:i/>
                <w:iCs/>
                <w:lang w:eastAsia="lv-LV"/>
              </w:rPr>
            </w:pPr>
            <w:r w:rsidRPr="005B3886">
              <w:rPr>
                <w:rFonts w:ascii="Times New Roman" w:hAnsi="Times New Roman" w:cs="Times New Roman"/>
                <w:i/>
                <w:iCs/>
                <w:lang w:eastAsia="lv-LV"/>
              </w:rPr>
              <w:t>Rīcības virziens 2.2. (Vietējiem iedzīvotājiem, esošajiem un potenciālajiem uzņēmējiem un investoriem tiek nodrošināta pievilcīga un viņu vajadzībām atbilstoša sociālā vide), uzdevums 2.2.1. (Uzlabot Līvānu novada iedzīvotāju dzīvojamā fonda kvalitāti un</w:t>
            </w:r>
            <w:r w:rsidR="005B3886" w:rsidRPr="005B3886">
              <w:rPr>
                <w:rFonts w:ascii="Times New Roman" w:hAnsi="Times New Roman" w:cs="Times New Roman"/>
                <w:i/>
                <w:iCs/>
                <w:lang w:eastAsia="lv-LV"/>
              </w:rPr>
              <w:t xml:space="preserve"> pieejamību)</w:t>
            </w:r>
          </w:p>
          <w:p w14:paraId="257FE5DC" w14:textId="32C38399" w:rsidR="00A803CB" w:rsidRPr="00A803CB" w:rsidRDefault="00A803CB" w:rsidP="00A803CB">
            <w:pPr>
              <w:ind w:firstLine="720"/>
              <w:rPr>
                <w:lang w:eastAsia="lv-LV"/>
              </w:rPr>
            </w:pPr>
          </w:p>
        </w:tc>
      </w:tr>
      <w:tr w:rsidR="00AF70F6" w:rsidRPr="00F9775A" w14:paraId="5E10E9FB" w14:textId="77777777" w:rsidTr="00A158AD">
        <w:tc>
          <w:tcPr>
            <w:tcW w:w="837" w:type="dxa"/>
          </w:tcPr>
          <w:p w14:paraId="7EE974AD" w14:textId="1CDC47C4"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426" w:type="dxa"/>
          </w:tcPr>
          <w:p w14:paraId="5D2DFAA5" w14:textId="277B9A7D" w:rsidR="00AF70F6" w:rsidRPr="00F9775A" w:rsidRDefault="005B3886" w:rsidP="005039AC">
            <w:pPr>
              <w:jc w:val="center"/>
              <w:rPr>
                <w:rFonts w:ascii="Times New Roman" w:hAnsi="Times New Roman" w:cs="Times New Roman"/>
                <w:sz w:val="24"/>
                <w:szCs w:val="24"/>
              </w:rPr>
            </w:pPr>
            <w:proofErr w:type="spellStart"/>
            <w:r w:rsidRPr="005B3886">
              <w:rPr>
                <w:rFonts w:ascii="Times New Roman" w:hAnsi="Times New Roman" w:cs="Times New Roman"/>
                <w:sz w:val="24"/>
                <w:szCs w:val="24"/>
              </w:rPr>
              <w:t>Interreg</w:t>
            </w:r>
            <w:proofErr w:type="spellEnd"/>
            <w:r>
              <w:rPr>
                <w:rFonts w:ascii="Times New Roman" w:hAnsi="Times New Roman" w:cs="Times New Roman"/>
                <w:sz w:val="24"/>
                <w:szCs w:val="24"/>
              </w:rPr>
              <w:t xml:space="preserve"> /</w:t>
            </w:r>
            <w:r w:rsidR="00870DCB">
              <w:rPr>
                <w:rFonts w:ascii="Times New Roman" w:hAnsi="Times New Roman" w:cs="Times New Roman"/>
                <w:sz w:val="24"/>
                <w:szCs w:val="24"/>
              </w:rPr>
              <w:t xml:space="preserve"> </w:t>
            </w:r>
            <w:r w:rsidR="00870DCB" w:rsidRPr="00870DCB">
              <w:rPr>
                <w:rFonts w:ascii="Times New Roman" w:hAnsi="Times New Roman" w:cs="Times New Roman"/>
                <w:sz w:val="24"/>
                <w:szCs w:val="24"/>
              </w:rPr>
              <w:t>LAT-LIT</w:t>
            </w:r>
          </w:p>
        </w:tc>
        <w:tc>
          <w:tcPr>
            <w:tcW w:w="1560" w:type="dxa"/>
          </w:tcPr>
          <w:p w14:paraId="47F57810" w14:textId="3CC71656" w:rsidR="00AF70F6" w:rsidRPr="00F6462A" w:rsidRDefault="00870DCB" w:rsidP="005039AC">
            <w:pPr>
              <w:jc w:val="center"/>
              <w:rPr>
                <w:rFonts w:ascii="Times New Roman" w:hAnsi="Times New Roman" w:cs="Times New Roman"/>
                <w:b/>
                <w:bCs/>
                <w:sz w:val="24"/>
                <w:szCs w:val="24"/>
              </w:rPr>
            </w:pPr>
            <w:r>
              <w:rPr>
                <w:rFonts w:ascii="Times New Roman" w:hAnsi="Times New Roman" w:cs="Times New Roman"/>
                <w:b/>
                <w:bCs/>
                <w:sz w:val="24"/>
                <w:szCs w:val="24"/>
              </w:rPr>
              <w:t>251,60</w:t>
            </w:r>
          </w:p>
        </w:tc>
        <w:tc>
          <w:tcPr>
            <w:tcW w:w="2268" w:type="dxa"/>
          </w:tcPr>
          <w:p w14:paraId="2F0BDBC6" w14:textId="271BCA17" w:rsidR="00875308" w:rsidRPr="00F9775A" w:rsidRDefault="00870DCB" w:rsidP="00177AFD">
            <w:pPr>
              <w:jc w:val="center"/>
              <w:rPr>
                <w:rFonts w:ascii="Times New Roman" w:hAnsi="Times New Roman" w:cs="Times New Roman"/>
                <w:sz w:val="24"/>
                <w:szCs w:val="24"/>
              </w:rPr>
            </w:pPr>
            <w:r w:rsidRPr="00870DCB">
              <w:rPr>
                <w:rFonts w:ascii="Times New Roman" w:hAnsi="Times New Roman" w:cs="Times New Roman"/>
                <w:sz w:val="24"/>
                <w:szCs w:val="24"/>
              </w:rPr>
              <w:t xml:space="preserve">“Mobilā </w:t>
            </w:r>
            <w:proofErr w:type="spellStart"/>
            <w:r w:rsidRPr="00870DCB">
              <w:rPr>
                <w:rFonts w:ascii="Times New Roman" w:hAnsi="Times New Roman" w:cs="Times New Roman"/>
                <w:sz w:val="24"/>
                <w:szCs w:val="24"/>
              </w:rPr>
              <w:t>daudzpakalpojumu</w:t>
            </w:r>
            <w:proofErr w:type="spellEnd"/>
            <w:r w:rsidRPr="00870DCB">
              <w:rPr>
                <w:rFonts w:ascii="Times New Roman" w:hAnsi="Times New Roman" w:cs="Times New Roman"/>
                <w:sz w:val="24"/>
                <w:szCs w:val="24"/>
              </w:rPr>
              <w:t xml:space="preserve"> koncepcijas izstrāde sociāli </w:t>
            </w:r>
            <w:proofErr w:type="spellStart"/>
            <w:r w:rsidRPr="00870DCB">
              <w:rPr>
                <w:rFonts w:ascii="Times New Roman" w:hAnsi="Times New Roman" w:cs="Times New Roman"/>
                <w:sz w:val="24"/>
                <w:szCs w:val="24"/>
              </w:rPr>
              <w:t>mazaizsargātām</w:t>
            </w:r>
            <w:proofErr w:type="spellEnd"/>
            <w:r w:rsidRPr="00870DCB">
              <w:rPr>
                <w:rFonts w:ascii="Times New Roman" w:hAnsi="Times New Roman" w:cs="Times New Roman"/>
                <w:sz w:val="24"/>
                <w:szCs w:val="24"/>
              </w:rPr>
              <w:t xml:space="preserve"> grupām Līvānos un Mažeiķos "; "Mobile </w:t>
            </w:r>
            <w:proofErr w:type="spellStart"/>
            <w:r w:rsidRPr="00870DCB">
              <w:rPr>
                <w:rFonts w:ascii="Times New Roman" w:hAnsi="Times New Roman" w:cs="Times New Roman"/>
                <w:sz w:val="24"/>
                <w:szCs w:val="24"/>
              </w:rPr>
              <w:t>multiservice</w:t>
            </w:r>
            <w:proofErr w:type="spellEnd"/>
            <w:r w:rsidRPr="00870DCB">
              <w:rPr>
                <w:rFonts w:ascii="Times New Roman" w:hAnsi="Times New Roman" w:cs="Times New Roman"/>
                <w:sz w:val="24"/>
                <w:szCs w:val="24"/>
              </w:rPr>
              <w:t xml:space="preserve"> </w:t>
            </w:r>
            <w:proofErr w:type="spellStart"/>
            <w:r w:rsidRPr="00870DCB">
              <w:rPr>
                <w:rFonts w:ascii="Times New Roman" w:hAnsi="Times New Roman" w:cs="Times New Roman"/>
                <w:sz w:val="24"/>
                <w:szCs w:val="24"/>
              </w:rPr>
              <w:t>concept</w:t>
            </w:r>
            <w:proofErr w:type="spellEnd"/>
            <w:r w:rsidRPr="00870DCB">
              <w:rPr>
                <w:rFonts w:ascii="Times New Roman" w:hAnsi="Times New Roman" w:cs="Times New Roman"/>
                <w:sz w:val="24"/>
                <w:szCs w:val="24"/>
              </w:rPr>
              <w:t xml:space="preserve"> </w:t>
            </w:r>
            <w:proofErr w:type="spellStart"/>
            <w:r w:rsidRPr="00870DCB">
              <w:rPr>
                <w:rFonts w:ascii="Times New Roman" w:hAnsi="Times New Roman" w:cs="Times New Roman"/>
                <w:sz w:val="24"/>
                <w:szCs w:val="24"/>
              </w:rPr>
              <w:t>development</w:t>
            </w:r>
            <w:proofErr w:type="spellEnd"/>
            <w:r w:rsidRPr="00870DCB">
              <w:rPr>
                <w:rFonts w:ascii="Times New Roman" w:hAnsi="Times New Roman" w:cs="Times New Roman"/>
                <w:sz w:val="24"/>
                <w:szCs w:val="24"/>
              </w:rPr>
              <w:t xml:space="preserve"> </w:t>
            </w:r>
            <w:proofErr w:type="spellStart"/>
            <w:r w:rsidRPr="00870DCB">
              <w:rPr>
                <w:rFonts w:ascii="Times New Roman" w:hAnsi="Times New Roman" w:cs="Times New Roman"/>
                <w:sz w:val="24"/>
                <w:szCs w:val="24"/>
              </w:rPr>
              <w:t>for</w:t>
            </w:r>
            <w:proofErr w:type="spellEnd"/>
            <w:r w:rsidRPr="00870DCB">
              <w:rPr>
                <w:rFonts w:ascii="Times New Roman" w:hAnsi="Times New Roman" w:cs="Times New Roman"/>
                <w:sz w:val="24"/>
                <w:szCs w:val="24"/>
              </w:rPr>
              <w:t xml:space="preserve"> </w:t>
            </w:r>
            <w:proofErr w:type="spellStart"/>
            <w:r w:rsidRPr="00870DCB">
              <w:rPr>
                <w:rFonts w:ascii="Times New Roman" w:hAnsi="Times New Roman" w:cs="Times New Roman"/>
                <w:sz w:val="24"/>
                <w:szCs w:val="24"/>
              </w:rPr>
              <w:t>socially</w:t>
            </w:r>
            <w:proofErr w:type="spellEnd"/>
            <w:r w:rsidRPr="00870DCB">
              <w:rPr>
                <w:rFonts w:ascii="Times New Roman" w:hAnsi="Times New Roman" w:cs="Times New Roman"/>
                <w:sz w:val="24"/>
                <w:szCs w:val="24"/>
              </w:rPr>
              <w:t xml:space="preserve"> </w:t>
            </w:r>
            <w:proofErr w:type="spellStart"/>
            <w:r w:rsidRPr="00870DCB">
              <w:rPr>
                <w:rFonts w:ascii="Times New Roman" w:hAnsi="Times New Roman" w:cs="Times New Roman"/>
                <w:sz w:val="24"/>
                <w:szCs w:val="24"/>
              </w:rPr>
              <w:t>vulnerable</w:t>
            </w:r>
            <w:proofErr w:type="spellEnd"/>
            <w:r w:rsidRPr="00870DCB">
              <w:rPr>
                <w:rFonts w:ascii="Times New Roman" w:hAnsi="Times New Roman" w:cs="Times New Roman"/>
                <w:sz w:val="24"/>
                <w:szCs w:val="24"/>
              </w:rPr>
              <w:t xml:space="preserve"> </w:t>
            </w:r>
            <w:proofErr w:type="spellStart"/>
            <w:r w:rsidRPr="00870DCB">
              <w:rPr>
                <w:rFonts w:ascii="Times New Roman" w:hAnsi="Times New Roman" w:cs="Times New Roman"/>
                <w:sz w:val="24"/>
                <w:szCs w:val="24"/>
              </w:rPr>
              <w:t>groups</w:t>
            </w:r>
            <w:proofErr w:type="spellEnd"/>
            <w:r w:rsidRPr="00870DCB">
              <w:rPr>
                <w:rFonts w:ascii="Times New Roman" w:hAnsi="Times New Roman" w:cs="Times New Roman"/>
                <w:sz w:val="24"/>
                <w:szCs w:val="24"/>
              </w:rPr>
              <w:t xml:space="preserve"> </w:t>
            </w:r>
            <w:proofErr w:type="spellStart"/>
            <w:r w:rsidRPr="00870DCB">
              <w:rPr>
                <w:rFonts w:ascii="Times New Roman" w:hAnsi="Times New Roman" w:cs="Times New Roman"/>
                <w:sz w:val="24"/>
                <w:szCs w:val="24"/>
              </w:rPr>
              <w:t>in</w:t>
            </w:r>
            <w:proofErr w:type="spellEnd"/>
            <w:r w:rsidRPr="00870DCB">
              <w:rPr>
                <w:rFonts w:ascii="Times New Roman" w:hAnsi="Times New Roman" w:cs="Times New Roman"/>
                <w:sz w:val="24"/>
                <w:szCs w:val="24"/>
              </w:rPr>
              <w:t xml:space="preserve"> </w:t>
            </w:r>
            <w:proofErr w:type="spellStart"/>
            <w:r w:rsidRPr="00870DCB">
              <w:rPr>
                <w:rFonts w:ascii="Times New Roman" w:hAnsi="Times New Roman" w:cs="Times New Roman"/>
                <w:sz w:val="24"/>
                <w:szCs w:val="24"/>
              </w:rPr>
              <w:t>Livani</w:t>
            </w:r>
            <w:proofErr w:type="spellEnd"/>
            <w:r w:rsidRPr="00870DCB">
              <w:rPr>
                <w:rFonts w:ascii="Times New Roman" w:hAnsi="Times New Roman" w:cs="Times New Roman"/>
                <w:sz w:val="24"/>
                <w:szCs w:val="24"/>
              </w:rPr>
              <w:t xml:space="preserve"> </w:t>
            </w:r>
            <w:proofErr w:type="spellStart"/>
            <w:r w:rsidRPr="00870DCB">
              <w:rPr>
                <w:rFonts w:ascii="Times New Roman" w:hAnsi="Times New Roman" w:cs="Times New Roman"/>
                <w:sz w:val="24"/>
                <w:szCs w:val="24"/>
              </w:rPr>
              <w:t>and</w:t>
            </w:r>
            <w:proofErr w:type="spellEnd"/>
            <w:r w:rsidRPr="00870DCB">
              <w:rPr>
                <w:rFonts w:ascii="Times New Roman" w:hAnsi="Times New Roman" w:cs="Times New Roman"/>
                <w:sz w:val="24"/>
                <w:szCs w:val="24"/>
              </w:rPr>
              <w:t xml:space="preserve"> </w:t>
            </w:r>
            <w:proofErr w:type="spellStart"/>
            <w:r w:rsidRPr="00870DCB">
              <w:rPr>
                <w:rFonts w:ascii="Times New Roman" w:hAnsi="Times New Roman" w:cs="Times New Roman"/>
                <w:sz w:val="24"/>
                <w:szCs w:val="24"/>
              </w:rPr>
              <w:t>Mažeikiai</w:t>
            </w:r>
            <w:proofErr w:type="spellEnd"/>
            <w:r w:rsidRPr="00870DCB">
              <w:rPr>
                <w:rFonts w:ascii="Times New Roman" w:hAnsi="Times New Roman" w:cs="Times New Roman"/>
                <w:sz w:val="24"/>
                <w:szCs w:val="24"/>
              </w:rPr>
              <w:t>" LL-00088 realizācijā</w:t>
            </w:r>
          </w:p>
        </w:tc>
        <w:tc>
          <w:tcPr>
            <w:tcW w:w="3111" w:type="dxa"/>
          </w:tcPr>
          <w:p w14:paraId="74FB0C39" w14:textId="409CAE64" w:rsidR="007741AD" w:rsidRPr="00F9775A" w:rsidRDefault="00870DCB" w:rsidP="00177AFD">
            <w:pPr>
              <w:ind w:firstLine="40"/>
              <w:jc w:val="both"/>
              <w:rPr>
                <w:rFonts w:ascii="Times New Roman" w:hAnsi="Times New Roman" w:cs="Times New Roman"/>
                <w:i/>
                <w:iCs/>
                <w:sz w:val="24"/>
                <w:szCs w:val="24"/>
              </w:rPr>
            </w:pPr>
            <w:r w:rsidRPr="00870DCB">
              <w:rPr>
                <w:rFonts w:ascii="Times New Roman" w:hAnsi="Times New Roman" w:cs="Times New Roman"/>
                <w:i/>
                <w:iCs/>
                <w:sz w:val="24"/>
                <w:szCs w:val="24"/>
              </w:rPr>
              <w:t>Rīcības virziens 2.6. (Vietējiem iedzīvotājiem, esošajiem un potenciālajiem uzņēmējiem un investoriem tiek nodrošināta pievilcīga un viņu vajadzībām atbilstoša pārvaldības vide), uzdevums 2.6.1. (Uzlabot un pilnveidot valsts un pašvaldības sniegto pakalpojumu klāstu Līvānu novadā)</w:t>
            </w:r>
          </w:p>
        </w:tc>
      </w:tr>
      <w:tr w:rsidR="00AF70F6" w:rsidRPr="00F9775A" w14:paraId="7076AB68" w14:textId="77777777" w:rsidTr="00A158AD">
        <w:tc>
          <w:tcPr>
            <w:tcW w:w="837" w:type="dxa"/>
          </w:tcPr>
          <w:p w14:paraId="49ED2504" w14:textId="7BA8004D" w:rsidR="00AF70F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6.</w:t>
            </w:r>
          </w:p>
        </w:tc>
        <w:tc>
          <w:tcPr>
            <w:tcW w:w="1426" w:type="dxa"/>
          </w:tcPr>
          <w:p w14:paraId="29B1D456" w14:textId="3B1993BA" w:rsidR="00AF70F6" w:rsidRPr="00F9775A" w:rsidRDefault="00295FB0" w:rsidP="005039AC">
            <w:pPr>
              <w:jc w:val="center"/>
              <w:rPr>
                <w:rFonts w:ascii="Times New Roman" w:hAnsi="Times New Roman" w:cs="Times New Roman"/>
                <w:sz w:val="24"/>
                <w:szCs w:val="24"/>
              </w:rPr>
            </w:pPr>
            <w:r w:rsidRPr="00295FB0">
              <w:rPr>
                <w:rFonts w:ascii="Times New Roman" w:hAnsi="Times New Roman" w:cs="Times New Roman"/>
                <w:sz w:val="24"/>
                <w:szCs w:val="24"/>
              </w:rPr>
              <w:t>VIF</w:t>
            </w:r>
            <w:r>
              <w:rPr>
                <w:rFonts w:ascii="Times New Roman" w:hAnsi="Times New Roman" w:cs="Times New Roman"/>
                <w:sz w:val="24"/>
                <w:szCs w:val="24"/>
              </w:rPr>
              <w:t xml:space="preserve"> / EKII</w:t>
            </w:r>
          </w:p>
        </w:tc>
        <w:tc>
          <w:tcPr>
            <w:tcW w:w="1560" w:type="dxa"/>
          </w:tcPr>
          <w:p w14:paraId="262B9E77" w14:textId="54F30162" w:rsidR="00AF70F6" w:rsidRPr="00F6462A" w:rsidRDefault="00295FB0" w:rsidP="005039AC">
            <w:pPr>
              <w:jc w:val="center"/>
              <w:rPr>
                <w:rFonts w:ascii="Times New Roman" w:hAnsi="Times New Roman" w:cs="Times New Roman"/>
                <w:b/>
                <w:bCs/>
                <w:sz w:val="24"/>
                <w:szCs w:val="24"/>
              </w:rPr>
            </w:pPr>
            <w:r w:rsidRPr="00295FB0">
              <w:rPr>
                <w:rFonts w:ascii="Times New Roman" w:hAnsi="Times New Roman" w:cs="Times New Roman"/>
                <w:b/>
                <w:bCs/>
                <w:sz w:val="24"/>
                <w:szCs w:val="24"/>
              </w:rPr>
              <w:t>210715,57</w:t>
            </w:r>
          </w:p>
        </w:tc>
        <w:tc>
          <w:tcPr>
            <w:tcW w:w="2268" w:type="dxa"/>
          </w:tcPr>
          <w:p w14:paraId="726B100C" w14:textId="5617ED13" w:rsidR="00EB4D82" w:rsidRPr="00CB0746" w:rsidRDefault="00295FB0" w:rsidP="00875308">
            <w:pPr>
              <w:jc w:val="center"/>
              <w:rPr>
                <w:rFonts w:ascii="Times New Roman" w:hAnsi="Times New Roman" w:cs="Times New Roman"/>
                <w:sz w:val="24"/>
                <w:szCs w:val="24"/>
              </w:rPr>
            </w:pPr>
            <w:r w:rsidRPr="00CB0746">
              <w:rPr>
                <w:rFonts w:ascii="Times New Roman" w:hAnsi="Times New Roman" w:cs="Times New Roman"/>
                <w:sz w:val="24"/>
                <w:szCs w:val="24"/>
              </w:rPr>
              <w:t>Viedo apgaismojuma tehnoloģiju uzstādīšana Līvānu novadā, EKII-7/28 realizācijā</w:t>
            </w:r>
          </w:p>
        </w:tc>
        <w:tc>
          <w:tcPr>
            <w:tcW w:w="3111" w:type="dxa"/>
          </w:tcPr>
          <w:p w14:paraId="10538DE1" w14:textId="75DAE3FC" w:rsidR="007753CE" w:rsidRPr="00F9775A" w:rsidRDefault="00F079B4" w:rsidP="00423F8B">
            <w:pPr>
              <w:jc w:val="both"/>
              <w:rPr>
                <w:rFonts w:ascii="Times New Roman" w:hAnsi="Times New Roman" w:cs="Times New Roman"/>
                <w:i/>
                <w:iCs/>
                <w:sz w:val="24"/>
                <w:szCs w:val="24"/>
              </w:rPr>
            </w:pPr>
            <w:r w:rsidRPr="00F079B4">
              <w:rPr>
                <w:rFonts w:ascii="Times New Roman" w:hAnsi="Times New Roman" w:cs="Times New Roman"/>
                <w:i/>
                <w:iCs/>
                <w:sz w:val="24"/>
                <w:szCs w:val="24"/>
              </w:rPr>
              <w:t>Rīcības virziens 2.4. (Vietējiem iedzīvotājiem, esošajiem un potenciālajiem uzņēmējiem un investoriem tiek nodrošināta pievilcīga un viņu vajadzībām atbilstoša tehniskā infrastruktūra), uzdevums 2.4.1. (Nodrošināt pašvaldības autoceļu un ielu infrastruktūras atjaunošanu un kvalitātes uzlabošanu)</w:t>
            </w:r>
          </w:p>
        </w:tc>
      </w:tr>
      <w:tr w:rsidR="00AF70F6" w:rsidRPr="00F9775A" w14:paraId="66727F2E" w14:textId="77777777" w:rsidTr="00A158AD">
        <w:tc>
          <w:tcPr>
            <w:tcW w:w="837" w:type="dxa"/>
          </w:tcPr>
          <w:p w14:paraId="139A973D" w14:textId="34B56571" w:rsidR="00AF70F6" w:rsidRPr="00F079B4" w:rsidRDefault="000C1E1B" w:rsidP="00B32CD5">
            <w:pPr>
              <w:jc w:val="center"/>
              <w:rPr>
                <w:rFonts w:ascii="Times New Roman" w:hAnsi="Times New Roman" w:cs="Times New Roman"/>
                <w:sz w:val="24"/>
                <w:szCs w:val="24"/>
              </w:rPr>
            </w:pPr>
            <w:r w:rsidRPr="00F079B4">
              <w:rPr>
                <w:rFonts w:ascii="Times New Roman" w:hAnsi="Times New Roman" w:cs="Times New Roman"/>
                <w:sz w:val="24"/>
                <w:szCs w:val="24"/>
              </w:rPr>
              <w:t>7.</w:t>
            </w:r>
          </w:p>
        </w:tc>
        <w:tc>
          <w:tcPr>
            <w:tcW w:w="1426" w:type="dxa"/>
          </w:tcPr>
          <w:p w14:paraId="2CA8CCB6" w14:textId="51DB9C4D" w:rsidR="00E97250" w:rsidRPr="00F079B4" w:rsidRDefault="00F079B4" w:rsidP="005039AC">
            <w:pPr>
              <w:jc w:val="center"/>
              <w:rPr>
                <w:rFonts w:ascii="Times New Roman" w:hAnsi="Times New Roman" w:cs="Times New Roman"/>
                <w:sz w:val="24"/>
                <w:szCs w:val="24"/>
              </w:rPr>
            </w:pPr>
            <w:r w:rsidRPr="00F079B4">
              <w:rPr>
                <w:rFonts w:ascii="Times New Roman" w:hAnsi="Times New Roman" w:cs="Times New Roman"/>
                <w:sz w:val="24"/>
                <w:szCs w:val="24"/>
              </w:rPr>
              <w:t>LAD / Valsts zivju fonds</w:t>
            </w:r>
          </w:p>
        </w:tc>
        <w:tc>
          <w:tcPr>
            <w:tcW w:w="1560" w:type="dxa"/>
          </w:tcPr>
          <w:p w14:paraId="62C23BE1" w14:textId="30DD3AA1" w:rsidR="00AF70F6" w:rsidRPr="00F6462A" w:rsidRDefault="00D4300F" w:rsidP="005039AC">
            <w:pPr>
              <w:jc w:val="center"/>
              <w:rPr>
                <w:rFonts w:ascii="Times New Roman" w:hAnsi="Times New Roman" w:cs="Times New Roman"/>
                <w:b/>
                <w:bCs/>
                <w:sz w:val="24"/>
                <w:szCs w:val="24"/>
              </w:rPr>
            </w:pPr>
            <w:r w:rsidRPr="00D4300F">
              <w:rPr>
                <w:rFonts w:ascii="Times New Roman" w:hAnsi="Times New Roman" w:cs="Times New Roman"/>
                <w:b/>
                <w:bCs/>
                <w:sz w:val="24"/>
                <w:szCs w:val="24"/>
              </w:rPr>
              <w:t>6873,00</w:t>
            </w:r>
          </w:p>
        </w:tc>
        <w:tc>
          <w:tcPr>
            <w:tcW w:w="2268" w:type="dxa"/>
          </w:tcPr>
          <w:p w14:paraId="508017CE" w14:textId="3AD0BFB0" w:rsidR="00AF70F6" w:rsidRPr="00CB0746" w:rsidRDefault="00F079B4" w:rsidP="00423F8B">
            <w:pPr>
              <w:jc w:val="center"/>
              <w:rPr>
                <w:rFonts w:ascii="Times New Roman" w:hAnsi="Times New Roman" w:cs="Times New Roman"/>
                <w:sz w:val="24"/>
                <w:szCs w:val="24"/>
              </w:rPr>
            </w:pPr>
            <w:r w:rsidRPr="00CB0746">
              <w:rPr>
                <w:rFonts w:ascii="Times New Roman" w:hAnsi="Times New Roman" w:cs="Times New Roman"/>
                <w:sz w:val="24"/>
                <w:szCs w:val="24"/>
              </w:rPr>
              <w:t>Aprīkojuma iegāde zivju resursu kontroles un aizsardzības pasākumu nodrošināšanai Līvānu novada ūdenstilpēs pabeigts 2024. gadā</w:t>
            </w:r>
          </w:p>
        </w:tc>
        <w:tc>
          <w:tcPr>
            <w:tcW w:w="3111" w:type="dxa"/>
          </w:tcPr>
          <w:p w14:paraId="5D1E1758" w14:textId="0B2C6603" w:rsidR="007753CE" w:rsidRPr="00F9775A" w:rsidRDefault="00D4300F" w:rsidP="007753CE">
            <w:pPr>
              <w:pStyle w:val="Paraststmeklis"/>
              <w:shd w:val="clear" w:color="auto" w:fill="FFFFFF"/>
              <w:spacing w:before="0" w:beforeAutospacing="0" w:after="0" w:afterAutospacing="0"/>
              <w:jc w:val="both"/>
              <w:rPr>
                <w:i/>
                <w:iCs/>
                <w:color w:val="212529"/>
              </w:rPr>
            </w:pPr>
            <w:r w:rsidRPr="00D4300F">
              <w:rPr>
                <w:i/>
                <w:iCs/>
                <w:color w:val="212529"/>
              </w:rPr>
              <w:t>Rīcības virziens 2.3. (Vietējiem iedzīvotājiem, esošajiem un potenciālajiem uzņēmējiem un investoriem tiek</w:t>
            </w:r>
            <w:r>
              <w:rPr>
                <w:i/>
                <w:iCs/>
                <w:color w:val="212529"/>
              </w:rPr>
              <w:t xml:space="preserve"> </w:t>
            </w:r>
            <w:r w:rsidRPr="00D4300F">
              <w:rPr>
                <w:i/>
                <w:iCs/>
                <w:color w:val="212529"/>
              </w:rPr>
              <w:t>nodrošināta pievilcīga un viņu vajadzībām atbilstoša dabas vide), uzdevums 2.3.2. (Nodrošināt vides kvalitātes saglabāšanu, dabas resursu uzlabošanu un vides risku mazināšanu Līvānu novada teritorijā)</w:t>
            </w:r>
          </w:p>
        </w:tc>
      </w:tr>
      <w:tr w:rsidR="00EC6152" w:rsidRPr="00F9775A" w14:paraId="3E44D902" w14:textId="77777777" w:rsidTr="00A158AD">
        <w:tc>
          <w:tcPr>
            <w:tcW w:w="837" w:type="dxa"/>
          </w:tcPr>
          <w:p w14:paraId="58AC774F" w14:textId="05FF1BEC" w:rsidR="00EC6152"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8.</w:t>
            </w:r>
          </w:p>
        </w:tc>
        <w:tc>
          <w:tcPr>
            <w:tcW w:w="1426" w:type="dxa"/>
          </w:tcPr>
          <w:p w14:paraId="6B6A0922" w14:textId="4AE7AD66" w:rsidR="00EC6152" w:rsidRPr="00F9775A" w:rsidRDefault="00D4300F" w:rsidP="005A1BE9">
            <w:pPr>
              <w:jc w:val="center"/>
              <w:rPr>
                <w:rFonts w:ascii="Times New Roman" w:hAnsi="Times New Roman" w:cs="Times New Roman"/>
                <w:sz w:val="24"/>
                <w:szCs w:val="24"/>
              </w:rPr>
            </w:pPr>
            <w:r w:rsidRPr="00D4300F">
              <w:rPr>
                <w:rFonts w:ascii="Times New Roman" w:hAnsi="Times New Roman" w:cs="Times New Roman"/>
                <w:sz w:val="24"/>
                <w:szCs w:val="24"/>
              </w:rPr>
              <w:t>VK aizņēmum</w:t>
            </w:r>
            <w:r>
              <w:rPr>
                <w:rFonts w:ascii="Times New Roman" w:hAnsi="Times New Roman" w:cs="Times New Roman"/>
                <w:sz w:val="24"/>
                <w:szCs w:val="24"/>
              </w:rPr>
              <w:t>s</w:t>
            </w:r>
          </w:p>
        </w:tc>
        <w:tc>
          <w:tcPr>
            <w:tcW w:w="1560" w:type="dxa"/>
          </w:tcPr>
          <w:p w14:paraId="5DED4BB8" w14:textId="4341A258" w:rsidR="00EC6152" w:rsidRPr="00F6462A" w:rsidRDefault="00ED06C0" w:rsidP="005039AC">
            <w:pPr>
              <w:jc w:val="center"/>
              <w:rPr>
                <w:rFonts w:ascii="Times New Roman" w:hAnsi="Times New Roman" w:cs="Times New Roman"/>
                <w:b/>
                <w:bCs/>
                <w:sz w:val="24"/>
                <w:szCs w:val="24"/>
              </w:rPr>
            </w:pPr>
            <w:r w:rsidRPr="00ED06C0">
              <w:rPr>
                <w:rFonts w:ascii="Times New Roman" w:hAnsi="Times New Roman" w:cs="Times New Roman"/>
                <w:b/>
                <w:bCs/>
                <w:sz w:val="24"/>
                <w:szCs w:val="24"/>
              </w:rPr>
              <w:t>678014,92</w:t>
            </w:r>
          </w:p>
        </w:tc>
        <w:tc>
          <w:tcPr>
            <w:tcW w:w="2268" w:type="dxa"/>
          </w:tcPr>
          <w:p w14:paraId="737EC11C" w14:textId="2E3BB6C7" w:rsidR="00EC6152" w:rsidRPr="00F9775A" w:rsidRDefault="00ED06C0" w:rsidP="005039AC">
            <w:pPr>
              <w:jc w:val="center"/>
              <w:rPr>
                <w:rFonts w:ascii="Times New Roman" w:hAnsi="Times New Roman" w:cs="Times New Roman"/>
                <w:sz w:val="24"/>
                <w:szCs w:val="24"/>
              </w:rPr>
            </w:pPr>
            <w:r w:rsidRPr="00ED06C0">
              <w:rPr>
                <w:rFonts w:ascii="Times New Roman" w:hAnsi="Times New Roman" w:cs="Times New Roman"/>
                <w:sz w:val="24"/>
                <w:szCs w:val="24"/>
              </w:rPr>
              <w:t>Ielu pārbūve Līvānos, Līvānu novadā pabeigts 2024. gadā</w:t>
            </w:r>
          </w:p>
        </w:tc>
        <w:tc>
          <w:tcPr>
            <w:tcW w:w="3111" w:type="dxa"/>
          </w:tcPr>
          <w:p w14:paraId="60C34542" w14:textId="54075DB9" w:rsidR="00B017F3" w:rsidRPr="00F9775A" w:rsidRDefault="00ED06C0" w:rsidP="00AC412C">
            <w:pPr>
              <w:jc w:val="both"/>
              <w:rPr>
                <w:rFonts w:ascii="Times New Roman" w:hAnsi="Times New Roman" w:cs="Times New Roman"/>
                <w:i/>
                <w:iCs/>
                <w:sz w:val="24"/>
                <w:szCs w:val="24"/>
              </w:rPr>
            </w:pPr>
            <w:r w:rsidRPr="00ED06C0">
              <w:rPr>
                <w:rFonts w:ascii="Times New Roman" w:hAnsi="Times New Roman" w:cs="Times New Roman"/>
                <w:i/>
                <w:iCs/>
                <w:sz w:val="24"/>
                <w:szCs w:val="24"/>
              </w:rPr>
              <w:t>Rīcības virziens 2.4. (Vietējiem iedzīvotājiem, esošajiem un potenciālajiem uzņēmējiem un investoriem tiek nodrošināta pievilcīga un viņu vajadzībām atbilstoša tehniskā infrastruktūra), uzdevums 2.4.1. (Nodrošināt pašvaldības autoceļu un ielu infrastruktūras atjaunošanu un kvalitātes uzlabošanu)</w:t>
            </w:r>
          </w:p>
        </w:tc>
      </w:tr>
      <w:tr w:rsidR="007401C6" w:rsidRPr="00F9775A" w14:paraId="407258A7" w14:textId="77777777" w:rsidTr="00A158AD">
        <w:tc>
          <w:tcPr>
            <w:tcW w:w="837" w:type="dxa"/>
          </w:tcPr>
          <w:p w14:paraId="4EFC797C" w14:textId="5093FA8C" w:rsidR="007401C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9.</w:t>
            </w:r>
          </w:p>
        </w:tc>
        <w:tc>
          <w:tcPr>
            <w:tcW w:w="1426" w:type="dxa"/>
          </w:tcPr>
          <w:p w14:paraId="46CD63D0" w14:textId="6DC27DDA" w:rsidR="00DB26BC" w:rsidRPr="00F9775A" w:rsidRDefault="00ED06C0" w:rsidP="005039AC">
            <w:pPr>
              <w:jc w:val="center"/>
              <w:rPr>
                <w:rFonts w:ascii="Times New Roman" w:hAnsi="Times New Roman" w:cs="Times New Roman"/>
                <w:sz w:val="24"/>
                <w:szCs w:val="24"/>
              </w:rPr>
            </w:pPr>
            <w:r w:rsidRPr="00ED06C0">
              <w:rPr>
                <w:rFonts w:ascii="Times New Roman" w:hAnsi="Times New Roman" w:cs="Times New Roman"/>
                <w:sz w:val="24"/>
                <w:szCs w:val="24"/>
              </w:rPr>
              <w:t>VK aizņēmums</w:t>
            </w:r>
          </w:p>
        </w:tc>
        <w:tc>
          <w:tcPr>
            <w:tcW w:w="1560" w:type="dxa"/>
          </w:tcPr>
          <w:p w14:paraId="507AED44" w14:textId="267990CF" w:rsidR="007401C6" w:rsidRPr="00F6462A" w:rsidRDefault="00ED06C0" w:rsidP="005039AC">
            <w:pPr>
              <w:jc w:val="center"/>
              <w:rPr>
                <w:rFonts w:ascii="Times New Roman" w:hAnsi="Times New Roman" w:cs="Times New Roman"/>
                <w:b/>
                <w:bCs/>
                <w:sz w:val="24"/>
                <w:szCs w:val="24"/>
              </w:rPr>
            </w:pPr>
            <w:r w:rsidRPr="00ED06C0">
              <w:rPr>
                <w:rFonts w:ascii="Times New Roman" w:hAnsi="Times New Roman" w:cs="Times New Roman"/>
                <w:b/>
                <w:bCs/>
                <w:sz w:val="24"/>
                <w:szCs w:val="24"/>
              </w:rPr>
              <w:t>85442,60</w:t>
            </w:r>
          </w:p>
        </w:tc>
        <w:tc>
          <w:tcPr>
            <w:tcW w:w="2268" w:type="dxa"/>
          </w:tcPr>
          <w:p w14:paraId="16ED2737" w14:textId="2B8CF529" w:rsidR="00DA2F40" w:rsidRPr="00F9775A" w:rsidRDefault="00ED06C0" w:rsidP="008973F7">
            <w:pPr>
              <w:jc w:val="center"/>
              <w:rPr>
                <w:rFonts w:ascii="Times New Roman" w:hAnsi="Times New Roman" w:cs="Times New Roman"/>
                <w:sz w:val="24"/>
                <w:szCs w:val="24"/>
              </w:rPr>
            </w:pPr>
            <w:r w:rsidRPr="00ED06C0">
              <w:rPr>
                <w:rFonts w:ascii="Times New Roman" w:hAnsi="Times New Roman" w:cs="Times New Roman"/>
                <w:sz w:val="24"/>
                <w:szCs w:val="24"/>
              </w:rPr>
              <w:t>Apvienotā velo un gājēju celiņa izbūve Rīgas ielā, Līvānos, Līvānu novadā pabeigts 2024. gadā</w:t>
            </w:r>
          </w:p>
        </w:tc>
        <w:tc>
          <w:tcPr>
            <w:tcW w:w="3111" w:type="dxa"/>
          </w:tcPr>
          <w:p w14:paraId="284E3C5B" w14:textId="4C10E8D4" w:rsidR="00DE5E8C" w:rsidRDefault="00CB0746" w:rsidP="008973F7">
            <w:pPr>
              <w:pStyle w:val="Paraststmeklis"/>
              <w:shd w:val="clear" w:color="auto" w:fill="FFFFFF"/>
              <w:spacing w:before="0" w:beforeAutospacing="0" w:after="0" w:afterAutospacing="0"/>
              <w:rPr>
                <w:i/>
                <w:iCs/>
                <w:color w:val="212529"/>
              </w:rPr>
            </w:pPr>
            <w:r w:rsidRPr="00CB0746">
              <w:rPr>
                <w:i/>
                <w:iCs/>
                <w:color w:val="212529"/>
              </w:rPr>
              <w:t xml:space="preserve">Rīcības virziens 2.4. (Vietējiem iedzīvotājiem, esošajiem un potenciālajiem uzņēmējiem un investoriem tiek nodrošināta pievilcīga un </w:t>
            </w:r>
            <w:r w:rsidRPr="00CB0746">
              <w:rPr>
                <w:i/>
                <w:iCs/>
                <w:color w:val="212529"/>
              </w:rPr>
              <w:lastRenderedPageBreak/>
              <w:t>viņu vajadzībām atbilstoša tehniskā infrastruktūra), uzdevums 2.4.1. (Nodrošināt pašvaldības autoceļu un ielu infrastruktūras atjaunošanu un kvalitātes uzlabošanu)</w:t>
            </w:r>
          </w:p>
          <w:p w14:paraId="230636D5" w14:textId="3DE16106" w:rsidR="00CB0746" w:rsidRPr="00CB0746" w:rsidRDefault="00CB0746" w:rsidP="00CB0746">
            <w:pPr>
              <w:ind w:firstLine="720"/>
              <w:rPr>
                <w:lang w:eastAsia="lv-LV"/>
              </w:rPr>
            </w:pPr>
          </w:p>
        </w:tc>
      </w:tr>
      <w:tr w:rsidR="007401C6" w:rsidRPr="00F9775A" w14:paraId="76ACF6B3" w14:textId="77777777" w:rsidTr="00A158AD">
        <w:tc>
          <w:tcPr>
            <w:tcW w:w="837" w:type="dxa"/>
          </w:tcPr>
          <w:p w14:paraId="723C9C53" w14:textId="2DDEFCDA" w:rsidR="007401C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426" w:type="dxa"/>
          </w:tcPr>
          <w:p w14:paraId="1A460D99" w14:textId="6A10FCA2" w:rsidR="007401C6" w:rsidRPr="00F9775A" w:rsidRDefault="00CB0746" w:rsidP="005039AC">
            <w:pPr>
              <w:jc w:val="center"/>
              <w:rPr>
                <w:rFonts w:ascii="Times New Roman" w:hAnsi="Times New Roman" w:cs="Times New Roman"/>
                <w:sz w:val="24"/>
                <w:szCs w:val="24"/>
              </w:rPr>
            </w:pPr>
            <w:r w:rsidRPr="00CB0746">
              <w:rPr>
                <w:rFonts w:ascii="Times New Roman" w:hAnsi="Times New Roman" w:cs="Times New Roman"/>
                <w:sz w:val="24"/>
                <w:szCs w:val="24"/>
              </w:rPr>
              <w:t>Pašvaldības līdzekļi</w:t>
            </w:r>
          </w:p>
        </w:tc>
        <w:tc>
          <w:tcPr>
            <w:tcW w:w="1560" w:type="dxa"/>
          </w:tcPr>
          <w:p w14:paraId="0C845A5C" w14:textId="34F3AA72" w:rsidR="007401C6" w:rsidRPr="00F6462A" w:rsidRDefault="009C273C" w:rsidP="005039AC">
            <w:pPr>
              <w:jc w:val="center"/>
              <w:rPr>
                <w:rFonts w:ascii="Times New Roman" w:hAnsi="Times New Roman" w:cs="Times New Roman"/>
                <w:b/>
                <w:bCs/>
                <w:sz w:val="24"/>
                <w:szCs w:val="24"/>
              </w:rPr>
            </w:pPr>
            <w:r w:rsidRPr="009C273C">
              <w:rPr>
                <w:rFonts w:ascii="Times New Roman" w:hAnsi="Times New Roman" w:cs="Times New Roman"/>
                <w:b/>
                <w:bCs/>
                <w:sz w:val="24"/>
                <w:szCs w:val="24"/>
              </w:rPr>
              <w:t>68012,50</w:t>
            </w:r>
          </w:p>
        </w:tc>
        <w:tc>
          <w:tcPr>
            <w:tcW w:w="2268" w:type="dxa"/>
          </w:tcPr>
          <w:p w14:paraId="4C8B429A" w14:textId="13132E70" w:rsidR="00DA2F40" w:rsidRPr="00F9775A" w:rsidRDefault="00CB0746" w:rsidP="00DA2F40">
            <w:pPr>
              <w:jc w:val="center"/>
              <w:rPr>
                <w:rFonts w:ascii="Times New Roman" w:hAnsi="Times New Roman" w:cs="Times New Roman"/>
                <w:sz w:val="24"/>
                <w:szCs w:val="24"/>
              </w:rPr>
            </w:pPr>
            <w:r w:rsidRPr="00CB0746">
              <w:rPr>
                <w:rFonts w:ascii="Times New Roman" w:hAnsi="Times New Roman" w:cs="Times New Roman"/>
                <w:sz w:val="24"/>
                <w:szCs w:val="24"/>
              </w:rPr>
              <w:t>Brīvības ielas noslēguma posma Līvānos, Līvānu novadā pārbūve pabeigts 2024. gadā</w:t>
            </w:r>
          </w:p>
        </w:tc>
        <w:tc>
          <w:tcPr>
            <w:tcW w:w="3111" w:type="dxa"/>
          </w:tcPr>
          <w:p w14:paraId="1586FD37" w14:textId="423FC671" w:rsidR="00DA2F40" w:rsidRPr="00F9775A" w:rsidRDefault="009C273C" w:rsidP="00DA2F40">
            <w:pPr>
              <w:jc w:val="both"/>
              <w:rPr>
                <w:rFonts w:ascii="Times New Roman" w:hAnsi="Times New Roman" w:cs="Times New Roman"/>
                <w:i/>
                <w:iCs/>
                <w:sz w:val="24"/>
                <w:szCs w:val="24"/>
              </w:rPr>
            </w:pPr>
            <w:r w:rsidRPr="009C273C">
              <w:rPr>
                <w:rFonts w:ascii="Times New Roman" w:hAnsi="Times New Roman" w:cs="Times New Roman"/>
                <w:i/>
                <w:iCs/>
                <w:sz w:val="24"/>
                <w:szCs w:val="24"/>
              </w:rPr>
              <w:t>Rīcības virziens 2.4. (Vietējiem iedzīvotājiem, esošajiem un potenciālajiem uzņēmējiem un investoriem tiek nodrošināta pievilcīga un viņu vajadzībām atbilstoša tehniskā infrastruktūra), uzdevums 2.4.1. (Nodrošināt pašvaldības autoceļu un ielu infrastruktūras atjaunošanu un kvalitātes uzlabošanu)</w:t>
            </w:r>
          </w:p>
        </w:tc>
      </w:tr>
      <w:tr w:rsidR="007401C6" w:rsidRPr="00F9775A" w14:paraId="674BED1B" w14:textId="77777777" w:rsidTr="00A158AD">
        <w:tc>
          <w:tcPr>
            <w:tcW w:w="837" w:type="dxa"/>
          </w:tcPr>
          <w:p w14:paraId="50547D54" w14:textId="7F643D11" w:rsidR="007401C6" w:rsidRPr="00F9775A" w:rsidRDefault="000C1E1B" w:rsidP="00B32CD5">
            <w:pPr>
              <w:jc w:val="center"/>
              <w:rPr>
                <w:rFonts w:ascii="Times New Roman" w:hAnsi="Times New Roman" w:cs="Times New Roman"/>
                <w:sz w:val="24"/>
                <w:szCs w:val="24"/>
              </w:rPr>
            </w:pPr>
            <w:r>
              <w:rPr>
                <w:rFonts w:ascii="Times New Roman" w:hAnsi="Times New Roman" w:cs="Times New Roman"/>
                <w:sz w:val="24"/>
                <w:szCs w:val="24"/>
              </w:rPr>
              <w:t>11.</w:t>
            </w:r>
          </w:p>
        </w:tc>
        <w:tc>
          <w:tcPr>
            <w:tcW w:w="1426" w:type="dxa"/>
          </w:tcPr>
          <w:p w14:paraId="5458D010" w14:textId="52638E40" w:rsidR="007401C6" w:rsidRPr="00F9775A" w:rsidRDefault="00FC5E29" w:rsidP="0088243A">
            <w:pPr>
              <w:jc w:val="center"/>
              <w:rPr>
                <w:rFonts w:ascii="Times New Roman" w:hAnsi="Times New Roman" w:cs="Times New Roman"/>
                <w:sz w:val="24"/>
                <w:szCs w:val="24"/>
              </w:rPr>
            </w:pPr>
            <w:r w:rsidRPr="00CB0746">
              <w:rPr>
                <w:rFonts w:ascii="Times New Roman" w:hAnsi="Times New Roman" w:cs="Times New Roman"/>
                <w:sz w:val="24"/>
                <w:szCs w:val="24"/>
              </w:rPr>
              <w:t>Pašvaldības līdzekļi</w:t>
            </w:r>
          </w:p>
        </w:tc>
        <w:tc>
          <w:tcPr>
            <w:tcW w:w="1560" w:type="dxa"/>
          </w:tcPr>
          <w:p w14:paraId="6E32D9C4" w14:textId="65740DEF" w:rsidR="007401C6" w:rsidRPr="00F6462A" w:rsidRDefault="003D1B3B" w:rsidP="005039AC">
            <w:pPr>
              <w:jc w:val="center"/>
              <w:rPr>
                <w:rFonts w:ascii="Times New Roman" w:hAnsi="Times New Roman" w:cs="Times New Roman"/>
                <w:b/>
                <w:bCs/>
                <w:sz w:val="24"/>
                <w:szCs w:val="24"/>
              </w:rPr>
            </w:pPr>
            <w:r w:rsidRPr="003D1B3B">
              <w:rPr>
                <w:rFonts w:ascii="Times New Roman" w:hAnsi="Times New Roman" w:cs="Times New Roman"/>
                <w:b/>
                <w:bCs/>
                <w:sz w:val="24"/>
                <w:szCs w:val="24"/>
              </w:rPr>
              <w:t>145785,07</w:t>
            </w:r>
          </w:p>
        </w:tc>
        <w:tc>
          <w:tcPr>
            <w:tcW w:w="2268" w:type="dxa"/>
          </w:tcPr>
          <w:p w14:paraId="2FD919E2" w14:textId="6A3A24B2" w:rsidR="003032C9" w:rsidRPr="00F9775A" w:rsidRDefault="00FC5E29" w:rsidP="003032C9">
            <w:pPr>
              <w:jc w:val="center"/>
              <w:rPr>
                <w:rFonts w:ascii="Times New Roman" w:hAnsi="Times New Roman" w:cs="Times New Roman"/>
                <w:sz w:val="24"/>
                <w:szCs w:val="24"/>
              </w:rPr>
            </w:pPr>
            <w:r w:rsidRPr="00FC5E29">
              <w:rPr>
                <w:rFonts w:ascii="Times New Roman" w:hAnsi="Times New Roman" w:cs="Times New Roman"/>
                <w:sz w:val="24"/>
                <w:szCs w:val="24"/>
              </w:rPr>
              <w:t>Līvānu novada ceļu pārbūve/atjaunošana (Varoņu</w:t>
            </w:r>
            <w:r>
              <w:rPr>
                <w:rFonts w:ascii="Times New Roman" w:hAnsi="Times New Roman" w:cs="Times New Roman"/>
                <w:sz w:val="24"/>
                <w:szCs w:val="24"/>
              </w:rPr>
              <w:t xml:space="preserve"> </w:t>
            </w:r>
            <w:r w:rsidRPr="00FC5E29">
              <w:rPr>
                <w:rFonts w:ascii="Times New Roman" w:hAnsi="Times New Roman" w:cs="Times New Roman"/>
                <w:sz w:val="24"/>
                <w:szCs w:val="24"/>
              </w:rPr>
              <w:t>ielas atjaunošana Rudzātos, Līvānu novadā un Parka ielas atjaunošana Rudzātos, Līvānu novadā) pabeigts 2024. gadā</w:t>
            </w:r>
          </w:p>
        </w:tc>
        <w:tc>
          <w:tcPr>
            <w:tcW w:w="3111" w:type="dxa"/>
          </w:tcPr>
          <w:p w14:paraId="65DCB034" w14:textId="55699FC5" w:rsidR="003032C9" w:rsidRDefault="00FC5E29" w:rsidP="003032C9">
            <w:pPr>
              <w:jc w:val="both"/>
              <w:rPr>
                <w:rFonts w:ascii="Times New Roman" w:hAnsi="Times New Roman" w:cs="Times New Roman"/>
                <w:i/>
                <w:iCs/>
                <w:sz w:val="24"/>
                <w:szCs w:val="24"/>
              </w:rPr>
            </w:pPr>
            <w:r w:rsidRPr="00FC5E29">
              <w:rPr>
                <w:rFonts w:ascii="Times New Roman" w:hAnsi="Times New Roman" w:cs="Times New Roman"/>
                <w:i/>
                <w:iCs/>
                <w:sz w:val="24"/>
                <w:szCs w:val="24"/>
              </w:rPr>
              <w:t>Rīcības virziens 2.4. (Vietējiem iedzīvotājiem</w:t>
            </w:r>
            <w:r>
              <w:rPr>
                <w:rFonts w:ascii="Times New Roman" w:hAnsi="Times New Roman" w:cs="Times New Roman"/>
                <w:i/>
                <w:iCs/>
                <w:sz w:val="24"/>
                <w:szCs w:val="24"/>
              </w:rPr>
              <w:t xml:space="preserve">, </w:t>
            </w:r>
            <w:r w:rsidRPr="00FC5E29">
              <w:rPr>
                <w:rFonts w:ascii="Times New Roman" w:hAnsi="Times New Roman" w:cs="Times New Roman"/>
                <w:i/>
                <w:iCs/>
                <w:sz w:val="24"/>
                <w:szCs w:val="24"/>
              </w:rPr>
              <w:t xml:space="preserve">esošajiem un potenciālajiem uzņēmējiem un investoriem tiek nodrošināta pievilcīga un viņu vajadzībām atbilstoša tehniskā infrastruktūra), uzdevums 2.4.1. (Nodrošināt pašvaldības autoceļu un ielu infrastruktūras atjaunošanu un kvalitātes uzlabošanu) </w:t>
            </w:r>
          </w:p>
          <w:p w14:paraId="36C2B94F" w14:textId="3BB53B83" w:rsidR="00FC5E29" w:rsidRPr="00FC5E29" w:rsidRDefault="00FC5E29" w:rsidP="00FC5E29">
            <w:pPr>
              <w:rPr>
                <w:rFonts w:ascii="Times New Roman" w:hAnsi="Times New Roman" w:cs="Times New Roman"/>
                <w:sz w:val="24"/>
                <w:szCs w:val="24"/>
              </w:rPr>
            </w:pPr>
          </w:p>
        </w:tc>
      </w:tr>
      <w:tr w:rsidR="0002386E" w:rsidRPr="00F9775A" w14:paraId="6977423F" w14:textId="77777777" w:rsidTr="00A158AD">
        <w:tc>
          <w:tcPr>
            <w:tcW w:w="837" w:type="dxa"/>
          </w:tcPr>
          <w:p w14:paraId="39D49D73" w14:textId="403F928F" w:rsidR="0002386E" w:rsidRDefault="0002386E" w:rsidP="00B32CD5">
            <w:pPr>
              <w:jc w:val="center"/>
              <w:rPr>
                <w:rFonts w:ascii="Times New Roman" w:hAnsi="Times New Roman" w:cs="Times New Roman"/>
                <w:sz w:val="24"/>
                <w:szCs w:val="24"/>
              </w:rPr>
            </w:pPr>
            <w:r>
              <w:rPr>
                <w:rFonts w:ascii="Times New Roman" w:hAnsi="Times New Roman" w:cs="Times New Roman"/>
                <w:sz w:val="24"/>
                <w:szCs w:val="24"/>
              </w:rPr>
              <w:t>12.</w:t>
            </w:r>
          </w:p>
        </w:tc>
        <w:tc>
          <w:tcPr>
            <w:tcW w:w="1426" w:type="dxa"/>
          </w:tcPr>
          <w:p w14:paraId="2CA929B5" w14:textId="6952C36E" w:rsidR="0002386E" w:rsidRPr="004C02EF" w:rsidRDefault="00D21B49" w:rsidP="0088243A">
            <w:pPr>
              <w:jc w:val="center"/>
              <w:rPr>
                <w:rFonts w:ascii="Times New Roman" w:hAnsi="Times New Roman" w:cs="Times New Roman"/>
                <w:sz w:val="24"/>
                <w:szCs w:val="24"/>
              </w:rPr>
            </w:pPr>
            <w:r w:rsidRPr="00D21B49">
              <w:rPr>
                <w:rFonts w:ascii="Times New Roman" w:hAnsi="Times New Roman" w:cs="Times New Roman"/>
                <w:sz w:val="24"/>
                <w:szCs w:val="24"/>
              </w:rPr>
              <w:t>Pašvaldības līdzekļi</w:t>
            </w:r>
          </w:p>
        </w:tc>
        <w:tc>
          <w:tcPr>
            <w:tcW w:w="1560" w:type="dxa"/>
          </w:tcPr>
          <w:p w14:paraId="70B1D1ED" w14:textId="1F6A65EF" w:rsidR="0002386E" w:rsidRPr="0002386E" w:rsidRDefault="00D21B49" w:rsidP="005039AC">
            <w:pPr>
              <w:jc w:val="center"/>
              <w:rPr>
                <w:rFonts w:ascii="Times New Roman" w:hAnsi="Times New Roman" w:cs="Times New Roman"/>
                <w:b/>
                <w:bCs/>
                <w:sz w:val="24"/>
                <w:szCs w:val="24"/>
              </w:rPr>
            </w:pPr>
            <w:r w:rsidRPr="00D21B49">
              <w:rPr>
                <w:rFonts w:ascii="Times New Roman" w:hAnsi="Times New Roman" w:cs="Times New Roman"/>
                <w:b/>
                <w:bCs/>
                <w:sz w:val="24"/>
                <w:szCs w:val="24"/>
              </w:rPr>
              <w:t>90037,62</w:t>
            </w:r>
          </w:p>
        </w:tc>
        <w:tc>
          <w:tcPr>
            <w:tcW w:w="2268" w:type="dxa"/>
          </w:tcPr>
          <w:p w14:paraId="70CF74BE" w14:textId="08E6F5B8" w:rsidR="0002386E" w:rsidRPr="0002386E" w:rsidRDefault="003D1B3B" w:rsidP="003032C9">
            <w:pPr>
              <w:jc w:val="center"/>
              <w:rPr>
                <w:rFonts w:ascii="Times New Roman" w:hAnsi="Times New Roman" w:cs="Times New Roman"/>
                <w:sz w:val="24"/>
                <w:szCs w:val="24"/>
              </w:rPr>
            </w:pPr>
            <w:r w:rsidRPr="003D1B3B">
              <w:rPr>
                <w:rFonts w:ascii="Times New Roman" w:hAnsi="Times New Roman" w:cs="Times New Roman"/>
                <w:sz w:val="24"/>
                <w:szCs w:val="24"/>
              </w:rPr>
              <w:t>Ielu apgaismojuma izbūve Grīvas, Daugavas un Jersikas ielās, Līvānos, Līvānu novadā pabeigts 2024. gadā</w:t>
            </w:r>
          </w:p>
        </w:tc>
        <w:tc>
          <w:tcPr>
            <w:tcW w:w="3111" w:type="dxa"/>
          </w:tcPr>
          <w:p w14:paraId="66B0F80E"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Rīcības virziens 2.4.</w:t>
            </w:r>
          </w:p>
          <w:p w14:paraId="2E292274"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(Vietējiem iedzīvotājiem,</w:t>
            </w:r>
          </w:p>
          <w:p w14:paraId="7B1B8F28"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esošajiem un</w:t>
            </w:r>
          </w:p>
          <w:p w14:paraId="6B4FFB9F"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potenciālajiem</w:t>
            </w:r>
          </w:p>
          <w:p w14:paraId="7674F9F8"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uzņēmējiem un</w:t>
            </w:r>
          </w:p>
          <w:p w14:paraId="00A69F00"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investoriem tiek</w:t>
            </w:r>
          </w:p>
          <w:p w14:paraId="132E78E0"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nodrošināta pievilcīga un</w:t>
            </w:r>
          </w:p>
          <w:p w14:paraId="78DFF3DA"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viņu vajadzībām</w:t>
            </w:r>
          </w:p>
          <w:p w14:paraId="429AECAA"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atbilstoša tehniskā</w:t>
            </w:r>
          </w:p>
          <w:p w14:paraId="4C761EBB"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infrastruktūra), uzdevums</w:t>
            </w:r>
          </w:p>
          <w:p w14:paraId="6A85D821"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2.4.1. (Nodrošināt</w:t>
            </w:r>
          </w:p>
          <w:p w14:paraId="2BC14EEB"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pašvaldības autoceļu un</w:t>
            </w:r>
          </w:p>
          <w:p w14:paraId="31FD5A8C"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ielu infrastruktūras</w:t>
            </w:r>
          </w:p>
          <w:p w14:paraId="5F878A25" w14:textId="77777777" w:rsidR="003D1B3B" w:rsidRPr="003D1B3B"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atjaunošanu un kvalitātes</w:t>
            </w:r>
          </w:p>
          <w:p w14:paraId="61BEA2C5" w14:textId="6DCB8CBF" w:rsidR="0002386E" w:rsidRPr="0002386E" w:rsidRDefault="003D1B3B" w:rsidP="003D1B3B">
            <w:pPr>
              <w:jc w:val="both"/>
              <w:rPr>
                <w:rFonts w:ascii="Times New Roman" w:hAnsi="Times New Roman" w:cs="Times New Roman"/>
                <w:i/>
                <w:iCs/>
                <w:sz w:val="24"/>
                <w:szCs w:val="24"/>
              </w:rPr>
            </w:pPr>
            <w:r w:rsidRPr="003D1B3B">
              <w:rPr>
                <w:rFonts w:ascii="Times New Roman" w:hAnsi="Times New Roman" w:cs="Times New Roman"/>
                <w:i/>
                <w:iCs/>
                <w:sz w:val="24"/>
                <w:szCs w:val="24"/>
              </w:rPr>
              <w:t>uzlabošanu)</w:t>
            </w:r>
          </w:p>
        </w:tc>
      </w:tr>
      <w:tr w:rsidR="0002386E" w:rsidRPr="00F9775A" w14:paraId="0836D748" w14:textId="77777777" w:rsidTr="00A158AD">
        <w:tc>
          <w:tcPr>
            <w:tcW w:w="837" w:type="dxa"/>
          </w:tcPr>
          <w:p w14:paraId="121043A8" w14:textId="0EAFB055" w:rsidR="0002386E" w:rsidRDefault="001B24FE" w:rsidP="00B32CD5">
            <w:pPr>
              <w:jc w:val="center"/>
              <w:rPr>
                <w:rFonts w:ascii="Times New Roman" w:hAnsi="Times New Roman" w:cs="Times New Roman"/>
                <w:sz w:val="24"/>
                <w:szCs w:val="24"/>
              </w:rPr>
            </w:pPr>
            <w:r>
              <w:rPr>
                <w:rFonts w:ascii="Times New Roman" w:hAnsi="Times New Roman" w:cs="Times New Roman"/>
                <w:sz w:val="24"/>
                <w:szCs w:val="24"/>
              </w:rPr>
              <w:t>13.</w:t>
            </w:r>
          </w:p>
        </w:tc>
        <w:tc>
          <w:tcPr>
            <w:tcW w:w="1426" w:type="dxa"/>
          </w:tcPr>
          <w:p w14:paraId="15003CD5" w14:textId="44536F30" w:rsidR="0002386E" w:rsidRPr="004C02EF" w:rsidRDefault="00D21B49" w:rsidP="0088243A">
            <w:pPr>
              <w:jc w:val="center"/>
              <w:rPr>
                <w:rFonts w:ascii="Times New Roman" w:hAnsi="Times New Roman" w:cs="Times New Roman"/>
                <w:sz w:val="24"/>
                <w:szCs w:val="24"/>
              </w:rPr>
            </w:pPr>
            <w:r w:rsidRPr="00D21B49">
              <w:rPr>
                <w:rFonts w:ascii="Times New Roman" w:hAnsi="Times New Roman" w:cs="Times New Roman"/>
                <w:sz w:val="24"/>
                <w:szCs w:val="24"/>
              </w:rPr>
              <w:t>Valsts budžeta dotācija</w:t>
            </w:r>
          </w:p>
        </w:tc>
        <w:tc>
          <w:tcPr>
            <w:tcW w:w="1560" w:type="dxa"/>
          </w:tcPr>
          <w:p w14:paraId="452A75B8" w14:textId="7934F9F3" w:rsidR="0002386E" w:rsidRPr="0002386E" w:rsidRDefault="004A5A1D" w:rsidP="005039AC">
            <w:pPr>
              <w:jc w:val="center"/>
              <w:rPr>
                <w:rFonts w:ascii="Times New Roman" w:hAnsi="Times New Roman" w:cs="Times New Roman"/>
                <w:b/>
                <w:bCs/>
                <w:sz w:val="24"/>
                <w:szCs w:val="24"/>
              </w:rPr>
            </w:pPr>
            <w:r w:rsidRPr="004A5A1D">
              <w:rPr>
                <w:rFonts w:ascii="Times New Roman" w:hAnsi="Times New Roman" w:cs="Times New Roman"/>
                <w:b/>
                <w:bCs/>
                <w:sz w:val="24"/>
                <w:szCs w:val="24"/>
              </w:rPr>
              <w:t>12330,43</w:t>
            </w:r>
          </w:p>
        </w:tc>
        <w:tc>
          <w:tcPr>
            <w:tcW w:w="2268" w:type="dxa"/>
          </w:tcPr>
          <w:p w14:paraId="08F2F27B" w14:textId="20EEFD84" w:rsidR="0002386E" w:rsidRPr="0002386E" w:rsidRDefault="00D21B49" w:rsidP="003032C9">
            <w:pPr>
              <w:jc w:val="center"/>
              <w:rPr>
                <w:rFonts w:ascii="Times New Roman" w:hAnsi="Times New Roman" w:cs="Times New Roman"/>
                <w:sz w:val="24"/>
                <w:szCs w:val="24"/>
              </w:rPr>
            </w:pPr>
            <w:r w:rsidRPr="00D21B49">
              <w:rPr>
                <w:rFonts w:ascii="Times New Roman" w:hAnsi="Times New Roman" w:cs="Times New Roman"/>
                <w:sz w:val="24"/>
                <w:szCs w:val="24"/>
              </w:rPr>
              <w:t>Līvānu novada pašvaldības 2023. gada plūdu skarto teritoriju seku novēršana pabeigts 2024. gadā</w:t>
            </w:r>
          </w:p>
        </w:tc>
        <w:tc>
          <w:tcPr>
            <w:tcW w:w="3111" w:type="dxa"/>
          </w:tcPr>
          <w:p w14:paraId="6B4D1BF8" w14:textId="408D4B7F" w:rsidR="0002386E" w:rsidRPr="0002386E" w:rsidRDefault="00D21B49" w:rsidP="003032C9">
            <w:pPr>
              <w:jc w:val="both"/>
              <w:rPr>
                <w:rFonts w:ascii="Times New Roman" w:hAnsi="Times New Roman" w:cs="Times New Roman"/>
                <w:i/>
                <w:iCs/>
                <w:sz w:val="24"/>
                <w:szCs w:val="24"/>
              </w:rPr>
            </w:pPr>
            <w:r w:rsidRPr="00D21B49">
              <w:rPr>
                <w:rFonts w:ascii="Times New Roman" w:hAnsi="Times New Roman" w:cs="Times New Roman"/>
                <w:i/>
                <w:iCs/>
                <w:sz w:val="24"/>
                <w:szCs w:val="24"/>
              </w:rPr>
              <w:t xml:space="preserve">Rīcības virziens 2.3. (Vietējiem iedzīvotājiem, esošajiem un potenciālajiem uzņēmējiem un investoriem tiek nodrošināta pievilcīga un viņu vajadzībām atbilstoša dabas vide), uzdevums 2.3.2. </w:t>
            </w:r>
            <w:r w:rsidRPr="00D21B49">
              <w:rPr>
                <w:rFonts w:ascii="Times New Roman" w:hAnsi="Times New Roman" w:cs="Times New Roman"/>
                <w:i/>
                <w:iCs/>
                <w:sz w:val="24"/>
                <w:szCs w:val="24"/>
              </w:rPr>
              <w:lastRenderedPageBreak/>
              <w:t>(Nodrošināt vides kvalitātes saglabāšanu, dabas resursu uzlabošanu un vides risku mazināšanu Līvānu novada teritorijā)</w:t>
            </w:r>
          </w:p>
        </w:tc>
      </w:tr>
    </w:tbl>
    <w:p w14:paraId="7A9144FE" w14:textId="5B75064C" w:rsidR="0068083B" w:rsidRDefault="0068083B" w:rsidP="00FE7E00">
      <w:pPr>
        <w:ind w:firstLine="567"/>
        <w:jc w:val="both"/>
        <w:rPr>
          <w:rFonts w:ascii="Times New Roman" w:hAnsi="Times New Roman" w:cs="Times New Roman"/>
          <w:sz w:val="24"/>
          <w:szCs w:val="24"/>
        </w:rPr>
      </w:pPr>
    </w:p>
    <w:p w14:paraId="3425C1B2" w14:textId="77777777" w:rsidR="00B33187" w:rsidRDefault="004A5A1D" w:rsidP="00B33187">
      <w:pPr>
        <w:pStyle w:val="Inesegalvenaisvirsraksts"/>
        <w:ind w:firstLine="567"/>
        <w:jc w:val="both"/>
        <w:rPr>
          <w:rFonts w:eastAsiaTheme="minorHAnsi" w:cs="Times New Roman"/>
          <w:b w:val="0"/>
          <w:sz w:val="24"/>
          <w:szCs w:val="24"/>
        </w:rPr>
      </w:pPr>
      <w:r w:rsidRPr="004A5A1D">
        <w:rPr>
          <w:rFonts w:eastAsiaTheme="minorHAnsi" w:cs="Times New Roman"/>
          <w:b w:val="0"/>
          <w:sz w:val="24"/>
          <w:szCs w:val="24"/>
        </w:rPr>
        <w:t>Papildus projektu ieviešanai 2024. gadā norisinājās arī darbs pie jaunu projektu ieceru apzināšanas, to tehniskās dokumentācijas izstrādes, lai nodrošinātu projektiem augstas gatavības stadiju, un projektu pieteikumu sagatavošanas to iesniegšanai finansējuma piesaistīšanai 2025. gadā. 2024. gadā sagatavoti, iesniegti un 2025. gadā atrodas izvērtēšanā:</w:t>
      </w:r>
    </w:p>
    <w:p w14:paraId="249E7344" w14:textId="77777777" w:rsidR="00B33187" w:rsidRDefault="004A5A1D" w:rsidP="00B33187">
      <w:pPr>
        <w:pStyle w:val="Inesegalvenaisvirsraksts"/>
        <w:jc w:val="both"/>
        <w:rPr>
          <w:rFonts w:eastAsiaTheme="minorHAnsi" w:cs="Times New Roman"/>
          <w:b w:val="0"/>
          <w:sz w:val="24"/>
          <w:szCs w:val="24"/>
        </w:rPr>
      </w:pPr>
      <w:r w:rsidRPr="004A5A1D">
        <w:rPr>
          <w:rFonts w:eastAsiaTheme="minorHAnsi" w:cs="Times New Roman"/>
          <w:b w:val="0"/>
          <w:sz w:val="24"/>
          <w:szCs w:val="24"/>
        </w:rPr>
        <w:t xml:space="preserve"> • Eiropas Savienības kohēzijas politikas programmas 2021.–2027. gadam 4.2.1. specifiskā atbalsta mērķa "Uzlabot vienlīdzīgu piekļuvi iekļaujošiem un kvalitatīviem pakalpojumiem izglītības, mācību un mūžizglītības jomā, attīstot pieejamu </w:t>
      </w:r>
      <w:r w:rsidR="00B33187" w:rsidRPr="00B33187">
        <w:rPr>
          <w:rFonts w:eastAsiaTheme="minorHAnsi" w:cs="Times New Roman"/>
          <w:b w:val="0"/>
          <w:sz w:val="24"/>
          <w:szCs w:val="24"/>
        </w:rPr>
        <w:t xml:space="preserve">infrastruktūru, tostarp veicinot noturību izglītošanā un mācībās attālinātā un tiešsaistes režīmā" 4.2.1.3. pasākums "Infrastruktūras un mācību vides pilnveide efektīvas, kvalitatīvas un mūsdienīgas izglītības īstenošanai speciālās izglītības iestādēs" - Projekts “Infrastruktūras un mācību vides pilnveide efektīvas, kvalitatīvas un mūsdienīgas izglītības īstenošanai Rudzātu speciālā skolā (Lūzenieku pamatskola ar 01.09.2024.) Līvānu novadā” (iesniegts 2024.gadā 30. augustā). </w:t>
      </w:r>
    </w:p>
    <w:p w14:paraId="60BF930E" w14:textId="77777777" w:rsidR="00B33187" w:rsidRDefault="00B33187" w:rsidP="00B33187">
      <w:pPr>
        <w:pStyle w:val="Inesegalvenaisvirsraksts"/>
        <w:jc w:val="both"/>
        <w:rPr>
          <w:rFonts w:eastAsiaTheme="minorHAnsi" w:cs="Times New Roman"/>
          <w:b w:val="0"/>
          <w:sz w:val="24"/>
          <w:szCs w:val="24"/>
        </w:rPr>
      </w:pPr>
      <w:r w:rsidRPr="00B33187">
        <w:rPr>
          <w:rFonts w:eastAsiaTheme="minorHAnsi" w:cs="Times New Roman"/>
          <w:b w:val="0"/>
          <w:sz w:val="24"/>
          <w:szCs w:val="24"/>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B33187">
        <w:rPr>
          <w:rFonts w:eastAsiaTheme="minorHAnsi" w:cs="Times New Roman"/>
          <w:b w:val="0"/>
          <w:sz w:val="24"/>
          <w:szCs w:val="24"/>
        </w:rPr>
        <w:t>izturētspēju</w:t>
      </w:r>
      <w:proofErr w:type="spellEnd"/>
      <w:r w:rsidRPr="00B33187">
        <w:rPr>
          <w:rFonts w:eastAsiaTheme="minorHAnsi" w:cs="Times New Roman"/>
          <w:b w:val="0"/>
          <w:sz w:val="24"/>
          <w:szCs w:val="24"/>
        </w:rPr>
        <w:t xml:space="preserve">" 4.1.2.2. pasākums "Veselības veicināšanas un slimību profilakses pasākumu īstenošana vietējai sabiedrībai"- Projekts “Veselības veicināšanas un slimību profilakses pasākumu īstenošana vietējai sabiedrībai Preiļu un Līvānu novados” (iesniegts 2024.gadā 01. oktobrī). </w:t>
      </w:r>
    </w:p>
    <w:p w14:paraId="3ACC2726" w14:textId="77777777" w:rsidR="00B33187" w:rsidRDefault="00B33187" w:rsidP="00B33187">
      <w:pPr>
        <w:pStyle w:val="Inesegalvenaisvirsraksts"/>
        <w:jc w:val="both"/>
        <w:rPr>
          <w:rFonts w:eastAsiaTheme="minorHAnsi" w:cs="Times New Roman"/>
          <w:b w:val="0"/>
          <w:sz w:val="24"/>
          <w:szCs w:val="24"/>
        </w:rPr>
      </w:pPr>
      <w:r w:rsidRPr="00B33187">
        <w:rPr>
          <w:rFonts w:eastAsiaTheme="minorHAnsi" w:cs="Times New Roman"/>
          <w:b w:val="0"/>
          <w:sz w:val="24"/>
          <w:szCs w:val="24"/>
        </w:rPr>
        <w:t xml:space="preserve">• Eiropas Savienības kohēzijas politikas programmas 2021.–2027. gadam 2.1.3. specifiskā atbalsta mērķa "Veicināt pielāgošanos klimata pārmaiņām, risku novēršanu un noturību pret katastrofām" 2.1.3.1. pasākums "Pašvaldību pielāgošanās klimata pārmaiņām" pirmā projektu iesniegumu atlases kārta – Projekts “Daugavas krasta sakopšana un stiprināšana veicinot pielāgošanos klimata pārmaiņām Līvānu novadā” (iesniegts 2024.gadā 26. novembrī). </w:t>
      </w:r>
    </w:p>
    <w:p w14:paraId="392E36E7" w14:textId="30795C06" w:rsidR="004A5A1D" w:rsidRDefault="00B33187" w:rsidP="00B33187">
      <w:pPr>
        <w:pStyle w:val="Inesegalvenaisvirsraksts"/>
        <w:jc w:val="both"/>
        <w:rPr>
          <w:rFonts w:eastAsiaTheme="minorHAnsi" w:cs="Times New Roman"/>
          <w:b w:val="0"/>
          <w:sz w:val="24"/>
          <w:szCs w:val="24"/>
        </w:rPr>
      </w:pPr>
      <w:r w:rsidRPr="00B33187">
        <w:rPr>
          <w:rFonts w:eastAsiaTheme="minorHAnsi" w:cs="Times New Roman"/>
          <w:b w:val="0"/>
          <w:sz w:val="24"/>
          <w:szCs w:val="24"/>
        </w:rPr>
        <w:t>•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projekts Nr. 2.1.2.1.i.0/1/23/I/VARAM/011 “Pakalpojumu sniegšanas reformas atbalsts” - Projekts “Valsts un pašvaldības vienoto klientu apkalpošanas centru izveidi, uzturēšanu un publiskā pakalpojuma sistēmas pilnveidošanu Turku pagasta bibliotēkā un Sutru bibliotēkā”.</w:t>
      </w:r>
    </w:p>
    <w:p w14:paraId="3B9E30F7" w14:textId="77777777" w:rsidR="004E2B5A" w:rsidRPr="004E2B5A" w:rsidRDefault="004E2B5A">
      <w:pPr>
        <w:rPr>
          <w:rFonts w:cs="Times New Roman"/>
          <w:b/>
          <w:sz w:val="24"/>
          <w:szCs w:val="24"/>
        </w:rPr>
      </w:pPr>
    </w:p>
    <w:p w14:paraId="35548489" w14:textId="77777777" w:rsidR="004E2B5A" w:rsidRPr="00A9210C" w:rsidRDefault="004E2B5A">
      <w:pPr>
        <w:rPr>
          <w:rFonts w:ascii="Times New Roman" w:hAnsi="Times New Roman" w:cs="Times New Roman"/>
          <w:b/>
          <w:i/>
          <w:iCs/>
          <w:sz w:val="24"/>
          <w:szCs w:val="24"/>
        </w:rPr>
      </w:pPr>
      <w:r w:rsidRPr="00A9210C">
        <w:rPr>
          <w:rFonts w:ascii="Times New Roman" w:hAnsi="Times New Roman" w:cs="Times New Roman"/>
          <w:b/>
          <w:i/>
          <w:iCs/>
          <w:sz w:val="24"/>
          <w:szCs w:val="24"/>
        </w:rPr>
        <w:t>2024. gadā Līvānu novada pašvaldība turpinājusi dalību:</w:t>
      </w:r>
    </w:p>
    <w:p w14:paraId="2BD8EF14" w14:textId="77777777" w:rsidR="004E2B5A" w:rsidRPr="004E2B5A" w:rsidRDefault="004E2B5A">
      <w:pPr>
        <w:rPr>
          <w:rFonts w:ascii="Times New Roman" w:hAnsi="Times New Roman" w:cs="Times New Roman"/>
          <w:bCs/>
          <w:sz w:val="24"/>
          <w:szCs w:val="24"/>
        </w:rPr>
      </w:pPr>
      <w:r w:rsidRPr="004E2B5A">
        <w:rPr>
          <w:rFonts w:ascii="Times New Roman" w:hAnsi="Times New Roman" w:cs="Times New Roman"/>
          <w:bCs/>
          <w:sz w:val="24"/>
          <w:szCs w:val="24"/>
        </w:rPr>
        <w:t xml:space="preserve"> • Latgales plānošanas reģiona projektā “</w:t>
      </w:r>
      <w:proofErr w:type="spellStart"/>
      <w:r w:rsidRPr="004E2B5A">
        <w:rPr>
          <w:rFonts w:ascii="Times New Roman" w:hAnsi="Times New Roman" w:cs="Times New Roman"/>
          <w:bCs/>
          <w:sz w:val="24"/>
          <w:szCs w:val="24"/>
        </w:rPr>
        <w:t>Europe</w:t>
      </w:r>
      <w:proofErr w:type="spellEnd"/>
      <w:r w:rsidRPr="004E2B5A">
        <w:rPr>
          <w:rFonts w:ascii="Times New Roman" w:hAnsi="Times New Roman" w:cs="Times New Roman"/>
          <w:bCs/>
          <w:sz w:val="24"/>
          <w:szCs w:val="24"/>
        </w:rPr>
        <w:t xml:space="preserve"> </w:t>
      </w:r>
      <w:proofErr w:type="spellStart"/>
      <w:r w:rsidRPr="004E2B5A">
        <w:rPr>
          <w:rFonts w:ascii="Times New Roman" w:hAnsi="Times New Roman" w:cs="Times New Roman"/>
          <w:bCs/>
          <w:sz w:val="24"/>
          <w:szCs w:val="24"/>
        </w:rPr>
        <w:t>Direct</w:t>
      </w:r>
      <w:proofErr w:type="spellEnd"/>
      <w:r w:rsidRPr="004E2B5A">
        <w:rPr>
          <w:rFonts w:ascii="Times New Roman" w:hAnsi="Times New Roman" w:cs="Times New Roman"/>
          <w:bCs/>
          <w:sz w:val="24"/>
          <w:szCs w:val="24"/>
        </w:rPr>
        <w:t xml:space="preserve"> </w:t>
      </w:r>
      <w:proofErr w:type="spellStart"/>
      <w:r w:rsidRPr="004E2B5A">
        <w:rPr>
          <w:rFonts w:ascii="Times New Roman" w:hAnsi="Times New Roman" w:cs="Times New Roman"/>
          <w:bCs/>
          <w:sz w:val="24"/>
          <w:szCs w:val="24"/>
        </w:rPr>
        <w:t>Dienvidlatgale</w:t>
      </w:r>
      <w:proofErr w:type="spellEnd"/>
      <w:r w:rsidRPr="004E2B5A">
        <w:rPr>
          <w:rFonts w:ascii="Times New Roman" w:hAnsi="Times New Roman" w:cs="Times New Roman"/>
          <w:bCs/>
          <w:sz w:val="24"/>
          <w:szCs w:val="24"/>
        </w:rPr>
        <w:t xml:space="preserve">” (ieviešanu koordinē LPR, un projekta pasākumos tiks attīstītas tādas prasmes kā: kompleksa problēmu risināšana, kritiskā domāšana, sadarbība ar citiem, emocionālā inteliģence, kognitīvā </w:t>
      </w:r>
      <w:proofErr w:type="spellStart"/>
      <w:r w:rsidRPr="004E2B5A">
        <w:rPr>
          <w:rFonts w:ascii="Times New Roman" w:hAnsi="Times New Roman" w:cs="Times New Roman"/>
          <w:bCs/>
          <w:sz w:val="24"/>
          <w:szCs w:val="24"/>
        </w:rPr>
        <w:t>fleksibilitāte</w:t>
      </w:r>
      <w:proofErr w:type="spellEnd"/>
      <w:r w:rsidRPr="004E2B5A">
        <w:rPr>
          <w:rFonts w:ascii="Times New Roman" w:hAnsi="Times New Roman" w:cs="Times New Roman"/>
          <w:bCs/>
          <w:sz w:val="24"/>
          <w:szCs w:val="24"/>
        </w:rPr>
        <w:t xml:space="preserve">, spēja pielāgoties, zināšanu pielietošana dzīvē); </w:t>
      </w:r>
    </w:p>
    <w:p w14:paraId="0E81C560" w14:textId="77777777" w:rsidR="00A37383" w:rsidRDefault="004E2B5A">
      <w:pPr>
        <w:rPr>
          <w:rFonts w:cs="Times New Roman"/>
          <w:b/>
          <w:sz w:val="24"/>
          <w:szCs w:val="24"/>
        </w:rPr>
      </w:pPr>
      <w:r w:rsidRPr="004E2B5A">
        <w:rPr>
          <w:rFonts w:ascii="Times New Roman" w:hAnsi="Times New Roman" w:cs="Times New Roman"/>
          <w:bCs/>
          <w:sz w:val="24"/>
          <w:szCs w:val="24"/>
        </w:rPr>
        <w:lastRenderedPageBreak/>
        <w:t>• Nacionālajā veselīgo pašvaldību tīklā, kurā mērķis ir sekmēt labās prakses piemēru, pieredzes un ideju apmaiņu starp pašvaldībām, atbalstīt pašvaldības un sniegt tām metodoloģisku atbalstu dažādu sabiedrības veselības un veselības veicināšanas jautājumu risināšanā lokālā līmenī un paaugstināt pašvaldību darbinieku izglītotību sabiedrības veselības un veselības veicināšanas jautājumos, tādējādi atbalstot veselības, labklājības un vienlīdzīgu iespēju attīstību reģionālajā līmenī.</w:t>
      </w:r>
      <w:r w:rsidRPr="004E2B5A">
        <w:rPr>
          <w:rFonts w:cs="Times New Roman"/>
          <w:b/>
          <w:sz w:val="24"/>
          <w:szCs w:val="24"/>
        </w:rPr>
        <w:t xml:space="preserve"> </w:t>
      </w:r>
    </w:p>
    <w:p w14:paraId="2EA06484" w14:textId="77777777" w:rsidR="00A37383" w:rsidRPr="00A37383" w:rsidRDefault="00A37383" w:rsidP="00A37383">
      <w:pPr>
        <w:jc w:val="both"/>
        <w:rPr>
          <w:rFonts w:ascii="Times New Roman" w:hAnsi="Times New Roman" w:cs="Times New Roman"/>
          <w:bCs/>
          <w:sz w:val="24"/>
          <w:szCs w:val="24"/>
        </w:rPr>
      </w:pPr>
      <w:r w:rsidRPr="00A37383">
        <w:rPr>
          <w:rFonts w:ascii="Times New Roman" w:hAnsi="Times New Roman" w:cs="Times New Roman"/>
          <w:bCs/>
          <w:sz w:val="24"/>
          <w:szCs w:val="24"/>
        </w:rPr>
        <w:t xml:space="preserve">2024. gadā tika noorganizēts Mazo </w:t>
      </w:r>
      <w:proofErr w:type="spellStart"/>
      <w:r w:rsidRPr="00A37383">
        <w:rPr>
          <w:rFonts w:ascii="Times New Roman" w:hAnsi="Times New Roman" w:cs="Times New Roman"/>
          <w:bCs/>
          <w:sz w:val="24"/>
          <w:szCs w:val="24"/>
        </w:rPr>
        <w:t>grantu</w:t>
      </w:r>
      <w:proofErr w:type="spellEnd"/>
      <w:r w:rsidRPr="00A37383">
        <w:rPr>
          <w:rFonts w:ascii="Times New Roman" w:hAnsi="Times New Roman" w:cs="Times New Roman"/>
          <w:bCs/>
          <w:sz w:val="24"/>
          <w:szCs w:val="24"/>
        </w:rPr>
        <w:t xml:space="preserve"> konkurss iedzīvotājiem, veikta vērtēšana, līgumu slēgšana un projektu īstenošanas pārraudzība, rēķinu, atskaišu saskaņošana. Pārskata periodā saņemti 9 projektu pieteikumi. Lēmumu par finansējuma piešķiršanu 50 procentus noteica konkursa izvērtēšanas komisijas balsojums un 50 procentus – iedzīvotāju balsojums. Iedzīvotāji, biedrības un iniciatīvas grupas bija aktīvas – par projektiem kopumā nobalsoja 1623 personas. Finansējums par kopējo summu 7189,07 EUR piešķirts pieciem projektiem: </w:t>
      </w:r>
    </w:p>
    <w:p w14:paraId="074C9275" w14:textId="77777777" w:rsidR="00A37383" w:rsidRPr="00A37383" w:rsidRDefault="00A37383" w:rsidP="00A9210C">
      <w:pPr>
        <w:pStyle w:val="Sarakstarindkopa"/>
        <w:numPr>
          <w:ilvl w:val="0"/>
          <w:numId w:val="41"/>
        </w:numPr>
        <w:jc w:val="both"/>
        <w:rPr>
          <w:rFonts w:ascii="Times New Roman" w:hAnsi="Times New Roman" w:cs="Times New Roman"/>
          <w:sz w:val="24"/>
          <w:szCs w:val="24"/>
        </w:rPr>
      </w:pPr>
      <w:r w:rsidRPr="00A37383">
        <w:rPr>
          <w:rFonts w:ascii="Times New Roman" w:hAnsi="Times New Roman" w:cs="Times New Roman"/>
          <w:bCs/>
          <w:sz w:val="24"/>
          <w:szCs w:val="24"/>
        </w:rPr>
        <w:t xml:space="preserve">Iedzīvotāju iniciatīvas grupa “Mēs Rudzātiem”, projekts “Ambulances ēkas uzlabošana”. Piešķirtais finansējums 1500 EUR. Projekta ietvaros Ambulances ēkai uzstādīti durvju jumtiņi un </w:t>
      </w:r>
      <w:proofErr w:type="spellStart"/>
      <w:r w:rsidRPr="00A37383">
        <w:rPr>
          <w:rFonts w:ascii="Times New Roman" w:hAnsi="Times New Roman" w:cs="Times New Roman"/>
          <w:bCs/>
          <w:sz w:val="24"/>
          <w:szCs w:val="24"/>
        </w:rPr>
        <w:t>lietusūdeņu</w:t>
      </w:r>
      <w:proofErr w:type="spellEnd"/>
      <w:r w:rsidRPr="00A37383">
        <w:rPr>
          <w:rFonts w:ascii="Times New Roman" w:hAnsi="Times New Roman" w:cs="Times New Roman"/>
          <w:bCs/>
          <w:sz w:val="24"/>
          <w:szCs w:val="24"/>
        </w:rPr>
        <w:t xml:space="preserve"> notekas;</w:t>
      </w:r>
    </w:p>
    <w:p w14:paraId="52D96DEC" w14:textId="77777777" w:rsidR="00DB0B5E" w:rsidRPr="00DB0B5E" w:rsidRDefault="00A37383" w:rsidP="00A9210C">
      <w:pPr>
        <w:pStyle w:val="Sarakstarindkopa"/>
        <w:numPr>
          <w:ilvl w:val="0"/>
          <w:numId w:val="41"/>
        </w:numPr>
        <w:jc w:val="both"/>
        <w:rPr>
          <w:rFonts w:ascii="Times New Roman" w:hAnsi="Times New Roman" w:cs="Times New Roman"/>
          <w:sz w:val="24"/>
          <w:szCs w:val="24"/>
        </w:rPr>
      </w:pPr>
      <w:r w:rsidRPr="00A37383">
        <w:rPr>
          <w:rFonts w:ascii="Times New Roman" w:hAnsi="Times New Roman" w:cs="Times New Roman"/>
          <w:bCs/>
          <w:sz w:val="24"/>
          <w:szCs w:val="24"/>
        </w:rPr>
        <w:t xml:space="preserve">Biedrība “Atbalsts Līvānu novada bērniem”, projekts “Robotika ". Piešķirtais finansējums 1484,44 EUR. Projekta ietvaros iegādāti divi robotikas komplekti un planšetdatori, organizētas robotikas nodarbības novada bērniem, veicinot radošu un izglītojošu brīvā laika pavadīšanu, attīstot talantus un tehniskās zināšanas; </w:t>
      </w:r>
    </w:p>
    <w:p w14:paraId="6BB972FF" w14:textId="77777777" w:rsidR="00DB0B5E" w:rsidRPr="00DB0B5E" w:rsidRDefault="00A37383" w:rsidP="00A9210C">
      <w:pPr>
        <w:pStyle w:val="Sarakstarindkopa"/>
        <w:numPr>
          <w:ilvl w:val="0"/>
          <w:numId w:val="41"/>
        </w:numPr>
        <w:jc w:val="both"/>
        <w:rPr>
          <w:rFonts w:ascii="Times New Roman" w:hAnsi="Times New Roman" w:cs="Times New Roman"/>
          <w:sz w:val="24"/>
          <w:szCs w:val="24"/>
        </w:rPr>
      </w:pPr>
      <w:r w:rsidRPr="00A37383">
        <w:rPr>
          <w:rFonts w:ascii="Times New Roman" w:hAnsi="Times New Roman" w:cs="Times New Roman"/>
          <w:bCs/>
          <w:sz w:val="24"/>
          <w:szCs w:val="24"/>
        </w:rPr>
        <w:t>Iedzīvotāju iniciatīvas grupa “Bērni – sabiedrības nākotne”, projekts “Mācību siltumnīcas izveide Līvānu pirmsskolas izglītības iestādē “Rūķīši” Avotu ielā”. Piešķirtais finansējums 1384,74 EUR. Projekta ietvaros tika iegādāta siltumnīca, veikta tās labiekārtošana – zemes uzrakšana, kastu uzstādīšana un piepildīšana, celiņa ierīkošana, komposta kastes uzstādīšana;</w:t>
      </w:r>
    </w:p>
    <w:p w14:paraId="6CF6EBD4" w14:textId="77777777" w:rsidR="00DB0B5E" w:rsidRPr="00DB0B5E" w:rsidRDefault="00A37383" w:rsidP="00A9210C">
      <w:pPr>
        <w:pStyle w:val="Sarakstarindkopa"/>
        <w:numPr>
          <w:ilvl w:val="0"/>
          <w:numId w:val="41"/>
        </w:numPr>
        <w:jc w:val="both"/>
        <w:rPr>
          <w:rFonts w:ascii="Times New Roman" w:hAnsi="Times New Roman" w:cs="Times New Roman"/>
          <w:sz w:val="24"/>
          <w:szCs w:val="24"/>
        </w:rPr>
      </w:pPr>
      <w:r w:rsidRPr="00A37383">
        <w:rPr>
          <w:rFonts w:ascii="Times New Roman" w:hAnsi="Times New Roman" w:cs="Times New Roman"/>
          <w:bCs/>
          <w:sz w:val="24"/>
          <w:szCs w:val="24"/>
        </w:rPr>
        <w:t xml:space="preserve">Biedrība “POMORJE”, projekts “Vecā jumta seguma nomaiņa klostera ēkas priekštelpā </w:t>
      </w:r>
      <w:proofErr w:type="spellStart"/>
      <w:r w:rsidRPr="00A37383">
        <w:rPr>
          <w:rFonts w:ascii="Times New Roman" w:hAnsi="Times New Roman" w:cs="Times New Roman"/>
          <w:bCs/>
          <w:sz w:val="24"/>
          <w:szCs w:val="24"/>
        </w:rPr>
        <w:t>Mālkalnā</w:t>
      </w:r>
      <w:proofErr w:type="spellEnd"/>
      <w:r w:rsidRPr="00A37383">
        <w:rPr>
          <w:rFonts w:ascii="Times New Roman" w:hAnsi="Times New Roman" w:cs="Times New Roman"/>
          <w:bCs/>
          <w:sz w:val="24"/>
          <w:szCs w:val="24"/>
        </w:rPr>
        <w:t>, Rudzātu pagastā”. Piešķirtais finansējums 1469,89 EUR. Projekta ietvaros nomainīts vecais jumta segums un pabeigta vecās baznīcas ēkas priekštelpas rekonstrukcija;</w:t>
      </w:r>
    </w:p>
    <w:p w14:paraId="4EBFE968" w14:textId="77777777" w:rsidR="00DB0B5E" w:rsidRPr="00DB0B5E" w:rsidRDefault="00A37383" w:rsidP="00A9210C">
      <w:pPr>
        <w:pStyle w:val="Sarakstarindkopa"/>
        <w:numPr>
          <w:ilvl w:val="0"/>
          <w:numId w:val="41"/>
        </w:numPr>
        <w:jc w:val="both"/>
        <w:rPr>
          <w:rFonts w:ascii="Times New Roman" w:hAnsi="Times New Roman" w:cs="Times New Roman"/>
          <w:sz w:val="24"/>
          <w:szCs w:val="24"/>
        </w:rPr>
      </w:pPr>
      <w:r w:rsidRPr="00A37383">
        <w:rPr>
          <w:rFonts w:ascii="Times New Roman" w:hAnsi="Times New Roman" w:cs="Times New Roman"/>
          <w:bCs/>
          <w:sz w:val="24"/>
          <w:szCs w:val="24"/>
        </w:rPr>
        <w:t xml:space="preserve">Iedzīvotāju iniciatīvu grupa „Mēs - </w:t>
      </w:r>
      <w:proofErr w:type="spellStart"/>
      <w:r w:rsidRPr="00A37383">
        <w:rPr>
          <w:rFonts w:ascii="Times New Roman" w:hAnsi="Times New Roman" w:cs="Times New Roman"/>
          <w:bCs/>
          <w:sz w:val="24"/>
          <w:szCs w:val="24"/>
        </w:rPr>
        <w:t>Jersikieši</w:t>
      </w:r>
      <w:proofErr w:type="spellEnd"/>
      <w:r w:rsidRPr="00A37383">
        <w:rPr>
          <w:rFonts w:ascii="Times New Roman" w:hAnsi="Times New Roman" w:cs="Times New Roman"/>
          <w:bCs/>
          <w:sz w:val="24"/>
          <w:szCs w:val="24"/>
        </w:rPr>
        <w:t xml:space="preserve">”, projekts “Jersikas liepu alejas kopšana un atjaunošana”. Piešķirtais finansējums 1350,00 EUR apmērā. Projekta laikā </w:t>
      </w:r>
      <w:proofErr w:type="spellStart"/>
      <w:r w:rsidRPr="00A37383">
        <w:rPr>
          <w:rFonts w:ascii="Times New Roman" w:hAnsi="Times New Roman" w:cs="Times New Roman"/>
          <w:bCs/>
          <w:sz w:val="24"/>
          <w:szCs w:val="24"/>
        </w:rPr>
        <w:t>arboristi</w:t>
      </w:r>
      <w:proofErr w:type="spellEnd"/>
      <w:r w:rsidRPr="00A37383">
        <w:rPr>
          <w:rFonts w:ascii="Times New Roman" w:hAnsi="Times New Roman" w:cs="Times New Roman"/>
          <w:bCs/>
          <w:sz w:val="24"/>
          <w:szCs w:val="24"/>
        </w:rPr>
        <w:t xml:space="preserve"> apsekoja skolas liepu aleju, norādīja izzāģēšanai bīstamos un sausos zarus, kā arī izstrādāja vainagu atjaunošanas plānu. Brīvprātīgie Jersikas iedzīvotāji, skolas audzēkņi un pagasta komunālās saimniecības darbinieki izgrieza sausos un bīstamos zarus, novāca tos un veica alejas uzkopšanas darbus. </w:t>
      </w:r>
    </w:p>
    <w:p w14:paraId="70BC15E5" w14:textId="77777777" w:rsidR="00984EF7" w:rsidRDefault="00DB0B5E" w:rsidP="009D3768">
      <w:pPr>
        <w:ind w:firstLine="709"/>
        <w:jc w:val="both"/>
        <w:rPr>
          <w:rFonts w:ascii="Times New Roman" w:hAnsi="Times New Roman" w:cs="Times New Roman"/>
          <w:bCs/>
          <w:sz w:val="24"/>
          <w:szCs w:val="24"/>
        </w:rPr>
      </w:pPr>
      <w:r w:rsidRPr="00984EF7">
        <w:rPr>
          <w:rFonts w:ascii="Times New Roman" w:hAnsi="Times New Roman" w:cs="Times New Roman"/>
          <w:bCs/>
          <w:sz w:val="24"/>
          <w:szCs w:val="24"/>
        </w:rPr>
        <w:t xml:space="preserve">Līvānu novada pašvaldības rīkotais uzņēmējdarbības atbalsta konkurss „Līvānu novads VAR 2024”. Pašvaldība šo projektu konkursu rīko katru gadu ar mērķi sniegt pašvaldības finansiālu atbalstu Līvānu novadā reģistrēto mazo un vidējo komercsabiedrību, saimnieciskās </w:t>
      </w:r>
      <w:r w:rsidR="00984EF7" w:rsidRPr="00984EF7">
        <w:rPr>
          <w:rFonts w:ascii="Times New Roman" w:hAnsi="Times New Roman" w:cs="Times New Roman"/>
          <w:bCs/>
          <w:sz w:val="24"/>
          <w:szCs w:val="24"/>
        </w:rPr>
        <w:t>darbības veicēju projektiem, kas saistīti ar uzņēmējdarbības attīstību, produkcijas un pakalpojumu klāsta pilnveidošanu un jaunu darba vietu veidošanos Līvānu novadā. 2024. gada konkursam tika iesniegti 6 projekta pieteikumi. Izvērtējot pieteikumus atbilstoši nolikuma prasībām, pašvaldības līdzfinansējums par kopējo summu 6000,00 EUR tika piešķirts 4 projektiem:</w:t>
      </w:r>
    </w:p>
    <w:p w14:paraId="06EB1335" w14:textId="50F1FF17" w:rsidR="00984EF7" w:rsidRPr="00A9210C" w:rsidRDefault="00984EF7" w:rsidP="00A9210C">
      <w:pPr>
        <w:pStyle w:val="Sarakstarindkopa"/>
        <w:numPr>
          <w:ilvl w:val="0"/>
          <w:numId w:val="43"/>
        </w:numPr>
        <w:jc w:val="both"/>
        <w:rPr>
          <w:rFonts w:ascii="Times New Roman" w:hAnsi="Times New Roman" w:cs="Times New Roman"/>
          <w:bCs/>
          <w:sz w:val="24"/>
          <w:szCs w:val="24"/>
        </w:rPr>
      </w:pPr>
      <w:r w:rsidRPr="00A9210C">
        <w:rPr>
          <w:rFonts w:ascii="Times New Roman" w:hAnsi="Times New Roman" w:cs="Times New Roman"/>
          <w:bCs/>
          <w:sz w:val="24"/>
          <w:szCs w:val="24"/>
        </w:rPr>
        <w:t xml:space="preserve">SDV Inguna Civkore, projekts “Kondicionieru iegāde svinību telpai MIRKLIS” - 1916,00 EUR. Uzņēmums nodarbojas ar svinību telpu nomu. Projekta ietvaros iegādāts gaisa kondicionieris. </w:t>
      </w:r>
    </w:p>
    <w:p w14:paraId="2A99569B" w14:textId="552DBB6F" w:rsidR="00984EF7" w:rsidRPr="00A9210C" w:rsidRDefault="00984EF7" w:rsidP="00A9210C">
      <w:pPr>
        <w:pStyle w:val="Sarakstarindkopa"/>
        <w:numPr>
          <w:ilvl w:val="0"/>
          <w:numId w:val="42"/>
        </w:numPr>
        <w:jc w:val="both"/>
        <w:rPr>
          <w:rFonts w:ascii="Times New Roman" w:hAnsi="Times New Roman" w:cs="Times New Roman"/>
          <w:bCs/>
          <w:sz w:val="24"/>
          <w:szCs w:val="24"/>
        </w:rPr>
      </w:pPr>
      <w:r w:rsidRPr="00A9210C">
        <w:rPr>
          <w:rFonts w:ascii="Times New Roman" w:hAnsi="Times New Roman" w:cs="Times New Roman"/>
          <w:bCs/>
          <w:sz w:val="24"/>
          <w:szCs w:val="24"/>
        </w:rPr>
        <w:lastRenderedPageBreak/>
        <w:t xml:space="preserve">SDV Aurēlija Jablonska, projekts “Fototehnikas aprīkojuma iegāde fotostudijas attīstīšanai” - 1454,35 EUR. Aurēlija Jablonska sniedz </w:t>
      </w:r>
      <w:proofErr w:type="spellStart"/>
      <w:r w:rsidRPr="00A9210C">
        <w:rPr>
          <w:rFonts w:ascii="Times New Roman" w:hAnsi="Times New Roman" w:cs="Times New Roman"/>
          <w:bCs/>
          <w:sz w:val="24"/>
          <w:szCs w:val="24"/>
        </w:rPr>
        <w:t>fotopakalpojumus</w:t>
      </w:r>
      <w:proofErr w:type="spellEnd"/>
      <w:r w:rsidRPr="00A9210C">
        <w:rPr>
          <w:rFonts w:ascii="Times New Roman" w:hAnsi="Times New Roman" w:cs="Times New Roman"/>
          <w:bCs/>
          <w:sz w:val="24"/>
          <w:szCs w:val="24"/>
        </w:rPr>
        <w:t>. Projekta ietvaros iegādāts specializētu gaismu, zibspuldžu un statīvu komplekts kvalitatīvu foto pakalpojumu sniegšanai.</w:t>
      </w:r>
    </w:p>
    <w:p w14:paraId="22F72542" w14:textId="23E56375" w:rsidR="00984EF7" w:rsidRPr="00A9210C" w:rsidRDefault="00984EF7" w:rsidP="00A9210C">
      <w:pPr>
        <w:pStyle w:val="Sarakstarindkopa"/>
        <w:numPr>
          <w:ilvl w:val="0"/>
          <w:numId w:val="42"/>
        </w:numPr>
        <w:jc w:val="both"/>
        <w:rPr>
          <w:rFonts w:ascii="Times New Roman" w:hAnsi="Times New Roman" w:cs="Times New Roman"/>
          <w:bCs/>
          <w:sz w:val="24"/>
          <w:szCs w:val="24"/>
        </w:rPr>
      </w:pPr>
      <w:r w:rsidRPr="00A9210C">
        <w:rPr>
          <w:rFonts w:ascii="Times New Roman" w:hAnsi="Times New Roman" w:cs="Times New Roman"/>
          <w:bCs/>
          <w:sz w:val="24"/>
          <w:szCs w:val="24"/>
        </w:rPr>
        <w:t xml:space="preserve">SDV Sintija </w:t>
      </w:r>
      <w:proofErr w:type="spellStart"/>
      <w:r w:rsidRPr="00A9210C">
        <w:rPr>
          <w:rFonts w:ascii="Times New Roman" w:hAnsi="Times New Roman" w:cs="Times New Roman"/>
          <w:bCs/>
          <w:sz w:val="24"/>
          <w:szCs w:val="24"/>
        </w:rPr>
        <w:t>Jačmenkina</w:t>
      </w:r>
      <w:proofErr w:type="spellEnd"/>
      <w:r w:rsidRPr="00A9210C">
        <w:rPr>
          <w:rFonts w:ascii="Times New Roman" w:hAnsi="Times New Roman" w:cs="Times New Roman"/>
          <w:bCs/>
          <w:sz w:val="24"/>
          <w:szCs w:val="24"/>
        </w:rPr>
        <w:t xml:space="preserve">, projekts “Aprīkojuma iegāde jaunu pakalpojumu sniegšanai </w:t>
      </w:r>
      <w:proofErr w:type="spellStart"/>
      <w:r w:rsidRPr="00A9210C">
        <w:rPr>
          <w:rFonts w:ascii="Times New Roman" w:hAnsi="Times New Roman" w:cs="Times New Roman"/>
          <w:bCs/>
          <w:sz w:val="24"/>
          <w:szCs w:val="24"/>
        </w:rPr>
        <w:t>skaistumkopšanas</w:t>
      </w:r>
      <w:proofErr w:type="spellEnd"/>
      <w:r w:rsidRPr="00A9210C">
        <w:rPr>
          <w:rFonts w:ascii="Times New Roman" w:hAnsi="Times New Roman" w:cs="Times New Roman"/>
          <w:bCs/>
          <w:sz w:val="24"/>
          <w:szCs w:val="24"/>
        </w:rPr>
        <w:t xml:space="preserve"> nozarē” - 1713,08 EUR. Sintija </w:t>
      </w:r>
      <w:proofErr w:type="spellStart"/>
      <w:r w:rsidRPr="00A9210C">
        <w:rPr>
          <w:rFonts w:ascii="Times New Roman" w:hAnsi="Times New Roman" w:cs="Times New Roman"/>
          <w:bCs/>
          <w:sz w:val="24"/>
          <w:szCs w:val="24"/>
        </w:rPr>
        <w:t>Jačmenkina</w:t>
      </w:r>
      <w:proofErr w:type="spellEnd"/>
      <w:r w:rsidRPr="00A9210C">
        <w:rPr>
          <w:rFonts w:ascii="Times New Roman" w:hAnsi="Times New Roman" w:cs="Times New Roman"/>
          <w:bCs/>
          <w:sz w:val="24"/>
          <w:szCs w:val="24"/>
        </w:rPr>
        <w:t xml:space="preserve"> sniedz </w:t>
      </w:r>
      <w:proofErr w:type="spellStart"/>
      <w:r w:rsidRPr="00A9210C">
        <w:rPr>
          <w:rFonts w:ascii="Times New Roman" w:hAnsi="Times New Roman" w:cs="Times New Roman"/>
          <w:bCs/>
          <w:sz w:val="24"/>
          <w:szCs w:val="24"/>
        </w:rPr>
        <w:t>skaistumkopšanas</w:t>
      </w:r>
      <w:proofErr w:type="spellEnd"/>
      <w:r w:rsidRPr="00A9210C">
        <w:rPr>
          <w:rFonts w:ascii="Times New Roman" w:hAnsi="Times New Roman" w:cs="Times New Roman"/>
          <w:bCs/>
          <w:sz w:val="24"/>
          <w:szCs w:val="24"/>
        </w:rPr>
        <w:t xml:space="preserve"> pakalpojumus. Projekta ietvaros iegādātas grima galds un krēsli. </w:t>
      </w:r>
    </w:p>
    <w:p w14:paraId="507B5037" w14:textId="27EBE930" w:rsidR="004A5A1D" w:rsidRPr="00A9210C" w:rsidRDefault="00984EF7" w:rsidP="00A9210C">
      <w:pPr>
        <w:pStyle w:val="Sarakstarindkopa"/>
        <w:numPr>
          <w:ilvl w:val="0"/>
          <w:numId w:val="42"/>
        </w:numPr>
        <w:jc w:val="both"/>
        <w:rPr>
          <w:rFonts w:ascii="Times New Roman" w:hAnsi="Times New Roman" w:cs="Times New Roman"/>
          <w:bCs/>
          <w:sz w:val="24"/>
          <w:szCs w:val="24"/>
        </w:rPr>
      </w:pPr>
      <w:r w:rsidRPr="00A9210C">
        <w:rPr>
          <w:rFonts w:ascii="Times New Roman" w:hAnsi="Times New Roman" w:cs="Times New Roman"/>
          <w:bCs/>
          <w:sz w:val="24"/>
          <w:szCs w:val="24"/>
        </w:rPr>
        <w:t xml:space="preserve">SDV </w:t>
      </w:r>
      <w:proofErr w:type="spellStart"/>
      <w:r w:rsidRPr="00A9210C">
        <w:rPr>
          <w:rFonts w:ascii="Times New Roman" w:hAnsi="Times New Roman" w:cs="Times New Roman"/>
          <w:bCs/>
          <w:sz w:val="24"/>
          <w:szCs w:val="24"/>
        </w:rPr>
        <w:t>Viāna</w:t>
      </w:r>
      <w:proofErr w:type="spellEnd"/>
      <w:r w:rsidRPr="00A9210C">
        <w:rPr>
          <w:rFonts w:ascii="Times New Roman" w:hAnsi="Times New Roman" w:cs="Times New Roman"/>
          <w:bCs/>
          <w:sz w:val="24"/>
          <w:szCs w:val="24"/>
        </w:rPr>
        <w:t xml:space="preserve"> Barkāne, projekts “Kajaku piekabes iegāde” - 916,57 EUR (daļējs atbalsts). </w:t>
      </w:r>
      <w:proofErr w:type="spellStart"/>
      <w:r w:rsidRPr="00A9210C">
        <w:rPr>
          <w:rFonts w:ascii="Times New Roman" w:hAnsi="Times New Roman" w:cs="Times New Roman"/>
          <w:bCs/>
          <w:sz w:val="24"/>
          <w:szCs w:val="24"/>
        </w:rPr>
        <w:t>Viāna</w:t>
      </w:r>
      <w:proofErr w:type="spellEnd"/>
      <w:r w:rsidRPr="00A9210C">
        <w:rPr>
          <w:rFonts w:ascii="Times New Roman" w:hAnsi="Times New Roman" w:cs="Times New Roman"/>
          <w:bCs/>
          <w:sz w:val="24"/>
          <w:szCs w:val="24"/>
        </w:rPr>
        <w:t xml:space="preserve"> Barkāne piedāvā </w:t>
      </w:r>
      <w:proofErr w:type="spellStart"/>
      <w:r w:rsidRPr="00A9210C">
        <w:rPr>
          <w:rFonts w:ascii="Times New Roman" w:hAnsi="Times New Roman" w:cs="Times New Roman"/>
          <w:bCs/>
          <w:sz w:val="24"/>
          <w:szCs w:val="24"/>
        </w:rPr>
        <w:t>sup</w:t>
      </w:r>
      <w:proofErr w:type="spellEnd"/>
      <w:r w:rsidRPr="00A9210C">
        <w:rPr>
          <w:rFonts w:ascii="Times New Roman" w:hAnsi="Times New Roman" w:cs="Times New Roman"/>
          <w:bCs/>
          <w:sz w:val="24"/>
          <w:szCs w:val="24"/>
        </w:rPr>
        <w:t xml:space="preserve"> un kajaku nomu. Projekta ietvaros iegādāta kajaku piekabe. </w:t>
      </w:r>
      <w:r w:rsidR="004A5A1D" w:rsidRPr="00A9210C">
        <w:rPr>
          <w:rFonts w:ascii="Times New Roman" w:hAnsi="Times New Roman" w:cs="Times New Roman"/>
          <w:bCs/>
          <w:sz w:val="24"/>
          <w:szCs w:val="24"/>
        </w:rPr>
        <w:br w:type="page"/>
      </w:r>
    </w:p>
    <w:p w14:paraId="3785FC82" w14:textId="3CFCFCCE" w:rsidR="005B01BC" w:rsidRDefault="00E07F99" w:rsidP="0068083B">
      <w:pPr>
        <w:pStyle w:val="Inesegalvenaisvirsraksts"/>
        <w:jc w:val="center"/>
      </w:pPr>
      <w:r>
        <w:lastRenderedPageBreak/>
        <w:t>Secinājumi</w:t>
      </w:r>
    </w:p>
    <w:p w14:paraId="150D6DF6" w14:textId="77777777" w:rsidR="0068083B" w:rsidRDefault="0068083B" w:rsidP="005B01BC">
      <w:pPr>
        <w:pStyle w:val="Inesegalvenaisvirsraksts"/>
      </w:pPr>
    </w:p>
    <w:p w14:paraId="1183DFF1" w14:textId="77777777" w:rsidR="00B4188A" w:rsidRPr="00B4188A" w:rsidRDefault="00B4188A" w:rsidP="00B4188A">
      <w:pPr>
        <w:spacing w:after="120"/>
        <w:ind w:firstLine="567"/>
        <w:jc w:val="both"/>
        <w:rPr>
          <w:rFonts w:ascii="Times New Roman" w:hAnsi="Times New Roman" w:cs="Times New Roman"/>
          <w:sz w:val="24"/>
          <w:szCs w:val="24"/>
        </w:rPr>
      </w:pPr>
      <w:r w:rsidRPr="00B4188A">
        <w:rPr>
          <w:rFonts w:ascii="Times New Roman" w:hAnsi="Times New Roman" w:cs="Times New Roman"/>
          <w:sz w:val="24"/>
          <w:szCs w:val="24"/>
        </w:rPr>
        <w:t>Kopumā 2024. gads apliecina, ka Līvānu novada attīstība norit mērķtiecīgi un saskaņā ar integrētās attīstības programmas 2019.–2025. gadam nospraustajiem stratēģiskajiem virzieniem. Pašvaldība ir spējuši noturēt un pat uzlabot finanšu kapacitāti, aktīvi piesaistīt ārējo finansējumu, īstenot nozīmīgus infrastruktūras un sabiedrisko pakalpojumu uzlabošanas projektus, vienlaikus apzinoties un atklāti fiksējot galvenos strukturālos izaicinājumus – iedzīvotāju skaita samazināšanos, sabiedrības novecošanu un atsevišķu sociālo grupu grūtības darba tirgū.</w:t>
      </w:r>
    </w:p>
    <w:p w14:paraId="0B32E962" w14:textId="77777777" w:rsidR="00B4188A" w:rsidRPr="00B4188A" w:rsidRDefault="00B4188A" w:rsidP="00B4188A">
      <w:pPr>
        <w:spacing w:after="120"/>
        <w:ind w:firstLine="567"/>
        <w:jc w:val="both"/>
        <w:rPr>
          <w:rFonts w:ascii="Times New Roman" w:hAnsi="Times New Roman" w:cs="Times New Roman"/>
          <w:sz w:val="24"/>
          <w:szCs w:val="24"/>
        </w:rPr>
      </w:pPr>
      <w:r w:rsidRPr="00B4188A">
        <w:rPr>
          <w:rFonts w:ascii="Times New Roman" w:hAnsi="Times New Roman" w:cs="Times New Roman"/>
          <w:sz w:val="24"/>
          <w:szCs w:val="24"/>
        </w:rPr>
        <w:t>Demogrāfiskās tendences joprojām ir viens no būtiskākajiem novada attīstības riska faktoriem. Negatīvs dabiskais pieaugums un iedzīvotāju skaita samazinājums, ko pastiprina jauniešu un darbspējīgo personu aizplūšana, rada spiedienu gan uz pašvaldības pakalpojumu nodrošināšanu, gan uz vietējo ekonomiku un darba tirgu. Sabiedrības novecošanās nozīmē pieaugošu pieprasījumu pēc sociālās aprūpes un veselības aprūpes pakalpojumiem, kā arī lielāku demogrāfisko slodzi uz darbspējīgo iedzīvotāju pleciem. Šīs tendences prasa ilgtermiņa, mērķētus pasākumus, kas vērsti uz ģimeņu atbalstu, jaunu iedzīvotāju piesaisti, kvalitatīvu darba vietu radīšanu un dzīves vides uzlabošanu.</w:t>
      </w:r>
    </w:p>
    <w:p w14:paraId="3B301D5C" w14:textId="77777777" w:rsidR="00B4188A" w:rsidRPr="00B4188A" w:rsidRDefault="00B4188A" w:rsidP="00B4188A">
      <w:pPr>
        <w:spacing w:after="120"/>
        <w:ind w:firstLine="567"/>
        <w:jc w:val="both"/>
        <w:rPr>
          <w:rFonts w:ascii="Times New Roman" w:hAnsi="Times New Roman" w:cs="Times New Roman"/>
          <w:sz w:val="24"/>
          <w:szCs w:val="24"/>
        </w:rPr>
      </w:pPr>
      <w:r w:rsidRPr="00B4188A">
        <w:rPr>
          <w:rFonts w:ascii="Times New Roman" w:hAnsi="Times New Roman" w:cs="Times New Roman"/>
          <w:sz w:val="24"/>
          <w:szCs w:val="24"/>
        </w:rPr>
        <w:t>Vienlaikus ekonomiskie rādītāji un pašvaldības finanšu stāvoklis liecina par pozitīvu dinamiku. Pieaug iedzīvotāju ienākuma nodokļa ieņēmumi un kopējie pamatbudžeta ieņēmumi, kas norāda uz vismaz daļēju nodarbinātības un ienākumu līmeņa stabilizēšanos. Novadā darbojas salīdzinoši liels skaits uzņēmumu, īpaši lauksaimniecības un mazo un vidējo uzņēmējdarbības formu, kas ir svarīgs priekšnoteikums ekonomiskajai neatkarībai un nodarbinātībai. Pašvaldības spēja regulāri piesaistīt valsts, finanšu izlīdzināšanas fonda un Eiropas Savienības fondu līdzekļus ļauj īstenot tāda mēroga projektus, kas no pašu ieņēmumiem vien nebūtu iespējami.</w:t>
      </w:r>
    </w:p>
    <w:p w14:paraId="3FE31436" w14:textId="77777777" w:rsidR="00B4188A" w:rsidRPr="00B4188A" w:rsidRDefault="00B4188A" w:rsidP="00B4188A">
      <w:pPr>
        <w:spacing w:after="120"/>
        <w:ind w:firstLine="567"/>
        <w:jc w:val="both"/>
        <w:rPr>
          <w:rFonts w:ascii="Times New Roman" w:hAnsi="Times New Roman" w:cs="Times New Roman"/>
          <w:sz w:val="24"/>
          <w:szCs w:val="24"/>
        </w:rPr>
      </w:pPr>
      <w:r w:rsidRPr="00B4188A">
        <w:rPr>
          <w:rFonts w:ascii="Times New Roman" w:hAnsi="Times New Roman" w:cs="Times New Roman"/>
          <w:sz w:val="24"/>
          <w:szCs w:val="24"/>
        </w:rPr>
        <w:t>Ļoti nozīmīga loma novada konkurētspējas stiprināšanā ir mērķtiecīgām investīcijām infrastruktūrā. 2024. gadā turpināti un noslēgti vairāki projekti ceļu un ielu pārbūvē, satiksmes drošības uzlabošanā, ielu apgaismojuma modernizācijā, plūdu risku mazināšanā un veloceliņu attīstībā. Šie ieguldījumi ne tikai uzlabo ikdienas mobilitāti un drošību iedzīvotājiem, bet arī paaugstina novada pievilcību investoriem, tūristiem un potenciālajiem jaunajiem iedzīvotājiem. Īpaši atzīstams ir tas, ka Līvānu novads valsts līmenī ticis atzīmēts kā viens no drošākajiem satiksmes infrastruktūras ziņā, kas apliecina konsekventu un kvalitatīvu ieguldījumu politiku šajā jomā.</w:t>
      </w:r>
    </w:p>
    <w:p w14:paraId="058B2187" w14:textId="77777777" w:rsidR="00B4188A" w:rsidRPr="00B4188A" w:rsidRDefault="00B4188A" w:rsidP="00B4188A">
      <w:pPr>
        <w:spacing w:after="120"/>
        <w:ind w:firstLine="567"/>
        <w:jc w:val="both"/>
        <w:rPr>
          <w:rFonts w:ascii="Times New Roman" w:hAnsi="Times New Roman" w:cs="Times New Roman"/>
          <w:sz w:val="24"/>
          <w:szCs w:val="24"/>
        </w:rPr>
      </w:pPr>
      <w:r w:rsidRPr="00B4188A">
        <w:rPr>
          <w:rFonts w:ascii="Times New Roman" w:hAnsi="Times New Roman" w:cs="Times New Roman"/>
          <w:sz w:val="24"/>
          <w:szCs w:val="24"/>
        </w:rPr>
        <w:t>Sociālo pakalpojumu, veselības veicināšanas un izglītības jomā pašvaldība demonstrē daudzveidīgu un iedzīvotāju vajadzībām pielāgotu pieeju. Tiek īstenotas regulāras aktivitātes veselīga dzīvesveida un slimību profilakses veicināšanai, atbalstītas ģimenes ar bērniem un sociāli mazāk aizsargātās grupas. Valsts un pašvaldības vienoto klientu apkalpošanas centru tīkla attīstība, tostarp pagastos un plānotais mobilais klientu centrs, uzlabo administratīvo pakalpojumu pieejamību un mazina plaisu starp pilsētu un lauku teritorijām. Tas ir īpaši būtiski novecojošas sabiedrības un attālāk dzīvojošo iedzīvotāju vajadzību kontekstā.</w:t>
      </w:r>
    </w:p>
    <w:p w14:paraId="4591FD94" w14:textId="77777777" w:rsidR="00B4188A" w:rsidRPr="00B4188A" w:rsidRDefault="00B4188A" w:rsidP="00B4188A">
      <w:pPr>
        <w:spacing w:after="120"/>
        <w:ind w:firstLine="567"/>
        <w:jc w:val="both"/>
        <w:rPr>
          <w:rFonts w:ascii="Times New Roman" w:hAnsi="Times New Roman" w:cs="Times New Roman"/>
          <w:sz w:val="24"/>
          <w:szCs w:val="24"/>
        </w:rPr>
      </w:pPr>
      <w:r w:rsidRPr="00B4188A">
        <w:rPr>
          <w:rFonts w:ascii="Times New Roman" w:hAnsi="Times New Roman" w:cs="Times New Roman"/>
          <w:sz w:val="24"/>
          <w:szCs w:val="24"/>
        </w:rPr>
        <w:t xml:space="preserve">Svarīgs Līvānu novada attīstības aspekts ir sabiedrības līdzdalības veicināšana un vietējo iniciatīvu atbalsts. Mazo </w:t>
      </w:r>
      <w:proofErr w:type="spellStart"/>
      <w:r w:rsidRPr="00B4188A">
        <w:rPr>
          <w:rFonts w:ascii="Times New Roman" w:hAnsi="Times New Roman" w:cs="Times New Roman"/>
          <w:sz w:val="24"/>
          <w:szCs w:val="24"/>
        </w:rPr>
        <w:t>grantu</w:t>
      </w:r>
      <w:proofErr w:type="spellEnd"/>
      <w:r w:rsidRPr="00B4188A">
        <w:rPr>
          <w:rFonts w:ascii="Times New Roman" w:hAnsi="Times New Roman" w:cs="Times New Roman"/>
          <w:sz w:val="24"/>
          <w:szCs w:val="24"/>
        </w:rPr>
        <w:t xml:space="preserve"> un uzņēmējdarbības atbalsta konkursi pierāda, ka iedzīvotāji ir gatavi iesaistīties vides sakārtošanā, kopienu dzīves bagātināšanā, kultūras mantojuma saglabāšanā un mazo uzņēmumu attīstībā, ja tiek nodrošināts pieejams un saprotams atbalsta mehānisms. Iedzīvotāju aptaujas rezultāti, kuros gandrīz puse respondentu pauž apmierinātību ar pašvaldības darbu, bet ievērojama daļa izsaka kritiku, norāda uz nepieciešamību turpināt dialogu </w:t>
      </w:r>
      <w:r w:rsidRPr="00B4188A">
        <w:rPr>
          <w:rFonts w:ascii="Times New Roman" w:hAnsi="Times New Roman" w:cs="Times New Roman"/>
          <w:sz w:val="24"/>
          <w:szCs w:val="24"/>
        </w:rPr>
        <w:lastRenderedPageBreak/>
        <w:t>ar sabiedrību, skaidrot lēmumus un vēl vairāk piesaistīt iedzīvotājus lēmumu pieņemšanas procesiem.</w:t>
      </w:r>
    </w:p>
    <w:p w14:paraId="0CB9DFD3" w14:textId="73ED86F1" w:rsidR="00B4188A" w:rsidRPr="00B4188A" w:rsidRDefault="00B4188A" w:rsidP="00B4188A">
      <w:pPr>
        <w:spacing w:after="120"/>
        <w:ind w:firstLine="567"/>
        <w:jc w:val="both"/>
        <w:rPr>
          <w:rFonts w:ascii="Times New Roman" w:hAnsi="Times New Roman" w:cs="Times New Roman"/>
          <w:sz w:val="24"/>
          <w:szCs w:val="24"/>
        </w:rPr>
      </w:pPr>
      <w:r w:rsidRPr="00B4188A">
        <w:rPr>
          <w:rFonts w:ascii="Times New Roman" w:hAnsi="Times New Roman" w:cs="Times New Roman"/>
          <w:sz w:val="24"/>
          <w:szCs w:val="24"/>
        </w:rPr>
        <w:t>Pašvaldības plānošanas un pārvaldības kvalitāti apliecina regulāra attīstības programmas uzraudzība, Rīcību plāna un Investīciju plāna ikgadēja aktualizēšana, kā arī uzsāktā jaunās attīstības programmas 2026.–2032. gadam izstrāde. Tas demonstrē stratēģisku skatījumu un pēctecību, ļaujot savlaicīgi pielāgoties mainīgajai demogrāfiskajai, ekonomiskajai un normatīvajai videi. Vienlaikus pašvaldība pati apzinās, ka datu apkopošanas un analīzes sistēmas vēl nepieciešams pilnveidot, lai lēmumi būtu vēl vairāk balstīti pierādījumos un ikgadējie uzraudzības ziņojumi – salīdzināmi, pārskatāmi un viegli izmantojami</w:t>
      </w:r>
      <w:r w:rsidR="00F23397">
        <w:rPr>
          <w:rFonts w:ascii="Times New Roman" w:hAnsi="Times New Roman" w:cs="Times New Roman"/>
          <w:sz w:val="24"/>
          <w:szCs w:val="24"/>
        </w:rPr>
        <w:t>.</w:t>
      </w:r>
    </w:p>
    <w:p w14:paraId="3247A6E9" w14:textId="340C097D" w:rsidR="005133C6" w:rsidRDefault="005133C6" w:rsidP="004E7B63">
      <w:pPr>
        <w:spacing w:after="120"/>
        <w:ind w:firstLine="567"/>
        <w:jc w:val="both"/>
        <w:rPr>
          <w:rFonts w:ascii="Times New Roman" w:hAnsi="Times New Roman" w:cs="Times New Roman"/>
          <w:sz w:val="24"/>
          <w:szCs w:val="24"/>
        </w:rPr>
      </w:pPr>
    </w:p>
    <w:p w14:paraId="1D0189AE" w14:textId="3AF90E5E" w:rsidR="00F9305A" w:rsidRDefault="00F9305A">
      <w:pPr>
        <w:rPr>
          <w:rFonts w:ascii="Times New Roman" w:hAnsi="Times New Roman" w:cs="Times New Roman"/>
          <w:sz w:val="24"/>
          <w:szCs w:val="24"/>
        </w:rPr>
      </w:pPr>
      <w:r>
        <w:rPr>
          <w:rFonts w:ascii="Times New Roman" w:hAnsi="Times New Roman" w:cs="Times New Roman"/>
          <w:sz w:val="24"/>
          <w:szCs w:val="24"/>
        </w:rPr>
        <w:br w:type="page"/>
      </w:r>
    </w:p>
    <w:p w14:paraId="29F1EA21" w14:textId="6556AA00" w:rsidR="00D87BB5" w:rsidRPr="00926A0A" w:rsidRDefault="004E07BF" w:rsidP="00926A0A">
      <w:pPr>
        <w:ind w:firstLine="567"/>
        <w:jc w:val="center"/>
        <w:rPr>
          <w:rFonts w:ascii="Times New Roman" w:hAnsi="Times New Roman" w:cs="Times New Roman"/>
          <w:b/>
          <w:bCs/>
        </w:rPr>
      </w:pPr>
      <w:r w:rsidRPr="00926A0A">
        <w:rPr>
          <w:rFonts w:ascii="Times New Roman" w:hAnsi="Times New Roman" w:cs="Times New Roman"/>
          <w:b/>
          <w:bCs/>
        </w:rPr>
        <w:lastRenderedPageBreak/>
        <w:t>PRIEKŠLIKUMI</w:t>
      </w:r>
    </w:p>
    <w:p w14:paraId="130A89E2" w14:textId="5E5C77D0" w:rsidR="002C7E21" w:rsidRPr="002C7E21" w:rsidRDefault="002C7E21" w:rsidP="002C7E21">
      <w:pPr>
        <w:spacing w:after="120"/>
        <w:ind w:firstLine="567"/>
        <w:jc w:val="both"/>
        <w:rPr>
          <w:rFonts w:ascii="Times New Roman" w:hAnsi="Times New Roman" w:cs="Times New Roman"/>
          <w:sz w:val="24"/>
          <w:szCs w:val="24"/>
        </w:rPr>
      </w:pPr>
      <w:r>
        <w:rPr>
          <w:rFonts w:ascii="Times New Roman" w:hAnsi="Times New Roman" w:cs="Times New Roman"/>
          <w:sz w:val="24"/>
          <w:szCs w:val="24"/>
        </w:rPr>
        <w:t>L</w:t>
      </w:r>
      <w:r w:rsidRPr="002C7E21">
        <w:rPr>
          <w:rFonts w:ascii="Times New Roman" w:hAnsi="Times New Roman" w:cs="Times New Roman"/>
          <w:sz w:val="24"/>
          <w:szCs w:val="24"/>
        </w:rPr>
        <w:t>īvānu novada attīstība 2024. gadā virzās kopumā pozitīvā virzienā – tiek stiprināta infrastruktūra, uzlabota pakalpojumu pieejamība, nostiprināta finanšu bāze un veicināta iedzīvotāju iniciatīva. Pašvaldība mērķtiecīgi iegulda ceļu, sabiedriskās infrastruktūras, izglītības un kultūras objektu uzlabošanā, kā arī attīsta atbalsta instrumentus uzņēmējdarbībai un pilsoniskajai līdzdalībai.</w:t>
      </w:r>
    </w:p>
    <w:p w14:paraId="165855FB" w14:textId="77777777" w:rsidR="002C7E21" w:rsidRPr="002C7E21" w:rsidRDefault="002C7E21" w:rsidP="002C7E21">
      <w:pPr>
        <w:spacing w:after="120"/>
        <w:ind w:firstLine="567"/>
        <w:jc w:val="both"/>
        <w:rPr>
          <w:rFonts w:ascii="Times New Roman" w:hAnsi="Times New Roman" w:cs="Times New Roman"/>
          <w:sz w:val="24"/>
          <w:szCs w:val="24"/>
        </w:rPr>
      </w:pPr>
      <w:r w:rsidRPr="002C7E21">
        <w:rPr>
          <w:rFonts w:ascii="Times New Roman" w:hAnsi="Times New Roman" w:cs="Times New Roman"/>
          <w:sz w:val="24"/>
          <w:szCs w:val="24"/>
        </w:rPr>
        <w:t>Tomēr ilgtermiņa attīstības ilgtspēja lielā mērā būs atkarīga no tā, cik sekmīgi pašvaldībai izdosies risināt demogrāfijas, darba tirgus un sociālās iekļaušanas izaicinājumus, radot jauniešiem un ģimenēm pietiekami pievilcīgus apstākļus, lai dzīvotu, strādātu un veidotu savu nākotni tieši Līvānu novadā. Nepieciešams īpaši pievērst uzmanību iedzīvotāju skaita samazināšanās un sabiedrības novecošanās tendencēm, darbaspēka trūkumam un prasmju neatbilstībai, kā arī sociālās atstumtības risku mazināšanai lauku teritorijās un sociāli mazāk aizsargātajām grupām.</w:t>
      </w:r>
    </w:p>
    <w:p w14:paraId="55E73E79" w14:textId="77777777" w:rsidR="002C7E21" w:rsidRPr="002C7E21" w:rsidRDefault="002C7E21" w:rsidP="002C7E21">
      <w:pPr>
        <w:spacing w:after="120"/>
        <w:ind w:firstLine="567"/>
        <w:jc w:val="both"/>
        <w:rPr>
          <w:rFonts w:ascii="Times New Roman" w:hAnsi="Times New Roman" w:cs="Times New Roman"/>
          <w:sz w:val="24"/>
          <w:szCs w:val="24"/>
        </w:rPr>
      </w:pPr>
      <w:r w:rsidRPr="002C7E21">
        <w:rPr>
          <w:rFonts w:ascii="Times New Roman" w:hAnsi="Times New Roman" w:cs="Times New Roman"/>
          <w:sz w:val="24"/>
          <w:szCs w:val="24"/>
        </w:rPr>
        <w:t>Ņemot vērā, ka tiek uzsākta jaunās attīstības programmas 2026.–2032. gadam izstrāde, izstrādes procesā ir nepieciešams:</w:t>
      </w:r>
    </w:p>
    <w:p w14:paraId="23547BF4" w14:textId="77777777" w:rsidR="002C7E21" w:rsidRPr="002C7E21" w:rsidRDefault="002C7E21" w:rsidP="002C7E21">
      <w:pPr>
        <w:numPr>
          <w:ilvl w:val="0"/>
          <w:numId w:val="40"/>
        </w:numPr>
        <w:spacing w:after="120"/>
        <w:jc w:val="both"/>
        <w:rPr>
          <w:rFonts w:ascii="Times New Roman" w:hAnsi="Times New Roman" w:cs="Times New Roman"/>
          <w:sz w:val="24"/>
          <w:szCs w:val="24"/>
        </w:rPr>
      </w:pPr>
      <w:r w:rsidRPr="002C7E21">
        <w:rPr>
          <w:rFonts w:ascii="Times New Roman" w:hAnsi="Times New Roman" w:cs="Times New Roman"/>
          <w:sz w:val="24"/>
          <w:szCs w:val="24"/>
        </w:rPr>
        <w:t>nodrošināt salīdzināmas laika rindas par demogrāfiju, ekonomiku, nodarbinātību, ienākumiem, sociālajiem pakalpojumiem, izglītību, veselību un mobilitāti, lai varētu skaidri izvērtēt iepriekšējā plānošanas perioda rezultātus un izvirzīt reālistiskus, izmērāmus mērķus;</w:t>
      </w:r>
    </w:p>
    <w:p w14:paraId="7B240ADE" w14:textId="77777777" w:rsidR="002C7E21" w:rsidRPr="002C7E21" w:rsidRDefault="002C7E21" w:rsidP="002C7E21">
      <w:pPr>
        <w:numPr>
          <w:ilvl w:val="0"/>
          <w:numId w:val="40"/>
        </w:numPr>
        <w:spacing w:after="120"/>
        <w:jc w:val="both"/>
        <w:rPr>
          <w:rFonts w:ascii="Times New Roman" w:hAnsi="Times New Roman" w:cs="Times New Roman"/>
          <w:sz w:val="24"/>
          <w:szCs w:val="24"/>
        </w:rPr>
      </w:pPr>
      <w:r w:rsidRPr="002C7E21">
        <w:rPr>
          <w:rFonts w:ascii="Times New Roman" w:hAnsi="Times New Roman" w:cs="Times New Roman"/>
          <w:sz w:val="24"/>
          <w:szCs w:val="24"/>
        </w:rPr>
        <w:t xml:space="preserve">balstīties uz iedzīvotāju un uzņēmēju aptauju, </w:t>
      </w:r>
      <w:proofErr w:type="spellStart"/>
      <w:r w:rsidRPr="002C7E21">
        <w:rPr>
          <w:rFonts w:ascii="Times New Roman" w:hAnsi="Times New Roman" w:cs="Times New Roman"/>
          <w:sz w:val="24"/>
          <w:szCs w:val="24"/>
        </w:rPr>
        <w:t>fokusgrupu</w:t>
      </w:r>
      <w:proofErr w:type="spellEnd"/>
      <w:r w:rsidRPr="002C7E21">
        <w:rPr>
          <w:rFonts w:ascii="Times New Roman" w:hAnsi="Times New Roman" w:cs="Times New Roman"/>
          <w:sz w:val="24"/>
          <w:szCs w:val="24"/>
        </w:rPr>
        <w:t xml:space="preserve"> un citu līdzdalības formu rezultātiem, nodrošinot, ka programmā atspoguļotas dažādu sabiedrības grupu vajadzības – jaunieši, ģimenes ar bērniem, seniori, uzņēmēji, NVO, lauku teritoriju iedzīvotāji;</w:t>
      </w:r>
    </w:p>
    <w:p w14:paraId="30C1CE93" w14:textId="77777777" w:rsidR="002C7E21" w:rsidRPr="002C7E21" w:rsidRDefault="002C7E21" w:rsidP="002C7E21">
      <w:pPr>
        <w:numPr>
          <w:ilvl w:val="0"/>
          <w:numId w:val="40"/>
        </w:numPr>
        <w:spacing w:after="120"/>
        <w:jc w:val="both"/>
        <w:rPr>
          <w:rFonts w:ascii="Times New Roman" w:hAnsi="Times New Roman" w:cs="Times New Roman"/>
          <w:sz w:val="24"/>
          <w:szCs w:val="24"/>
        </w:rPr>
      </w:pPr>
      <w:r w:rsidRPr="002C7E21">
        <w:rPr>
          <w:rFonts w:ascii="Times New Roman" w:hAnsi="Times New Roman" w:cs="Times New Roman"/>
          <w:sz w:val="24"/>
          <w:szCs w:val="24"/>
        </w:rPr>
        <w:t>iesaistīt nozaru speciālistus (sociālajā jomā, izglītībā, veselības aprūpē, ekonomikā, teritorijas plānošanā, infrastruktūras un vides jomā), veidojot starpnozaru darba grupas, kas kopīgi izstrādā rīcības virzienus un projektus;</w:t>
      </w:r>
    </w:p>
    <w:p w14:paraId="161EB4D9" w14:textId="77777777" w:rsidR="002C7E21" w:rsidRPr="002C7E21" w:rsidRDefault="002C7E21" w:rsidP="002C7E21">
      <w:pPr>
        <w:numPr>
          <w:ilvl w:val="0"/>
          <w:numId w:val="40"/>
        </w:numPr>
        <w:spacing w:after="120"/>
        <w:jc w:val="both"/>
        <w:rPr>
          <w:rFonts w:ascii="Times New Roman" w:hAnsi="Times New Roman" w:cs="Times New Roman"/>
          <w:sz w:val="24"/>
          <w:szCs w:val="24"/>
        </w:rPr>
      </w:pPr>
      <w:r w:rsidRPr="002C7E21">
        <w:rPr>
          <w:rFonts w:ascii="Times New Roman" w:hAnsi="Times New Roman" w:cs="Times New Roman"/>
          <w:sz w:val="24"/>
          <w:szCs w:val="24"/>
        </w:rPr>
        <w:t>precīzi definēt rīcības virzienus jauniešu piesaistei un noturēšanai (mājokļu pieejamība, kvalitatīva izglītība, prakses un darba iespējas, mūsdienīga publiskā telpa un brīvā laika infrastruktūra), kā arī ģimenēm un augstas pievienotās vērtības darba vietu attīstībai;</w:t>
      </w:r>
    </w:p>
    <w:p w14:paraId="330C9B56" w14:textId="77777777" w:rsidR="002C7E21" w:rsidRPr="002C7E21" w:rsidRDefault="002C7E21" w:rsidP="002C7E21">
      <w:pPr>
        <w:numPr>
          <w:ilvl w:val="0"/>
          <w:numId w:val="40"/>
        </w:numPr>
        <w:spacing w:after="120"/>
        <w:jc w:val="both"/>
        <w:rPr>
          <w:rFonts w:ascii="Times New Roman" w:hAnsi="Times New Roman" w:cs="Times New Roman"/>
          <w:sz w:val="24"/>
          <w:szCs w:val="24"/>
        </w:rPr>
      </w:pPr>
      <w:r w:rsidRPr="002C7E21">
        <w:rPr>
          <w:rFonts w:ascii="Times New Roman" w:hAnsi="Times New Roman" w:cs="Times New Roman"/>
          <w:sz w:val="24"/>
          <w:szCs w:val="24"/>
        </w:rPr>
        <w:t>izstrādāt skaidru rezultātu un ietekmes rādītāju sistēmu, kas ļaus regulāri sekot līdzi attīstības programmas īstenošanai, veikt nepieciešamās korekcijas un nodrošināt atklātu komunikāciju ar sabiedrību.</w:t>
      </w:r>
    </w:p>
    <w:p w14:paraId="05AFF60E" w14:textId="0D365EEF" w:rsidR="002C7E21" w:rsidRPr="002C7E21" w:rsidRDefault="002C7E21" w:rsidP="002C7E21">
      <w:pPr>
        <w:spacing w:after="120"/>
        <w:ind w:firstLine="567"/>
        <w:jc w:val="both"/>
        <w:rPr>
          <w:rFonts w:ascii="Times New Roman" w:hAnsi="Times New Roman" w:cs="Times New Roman"/>
          <w:sz w:val="24"/>
          <w:szCs w:val="24"/>
        </w:rPr>
      </w:pPr>
      <w:r w:rsidRPr="002C7E21">
        <w:rPr>
          <w:rFonts w:ascii="Times New Roman" w:hAnsi="Times New Roman" w:cs="Times New Roman"/>
          <w:sz w:val="24"/>
          <w:szCs w:val="24"/>
        </w:rPr>
        <w:t>Attīstības programmas 2026.–2032. gadam sagatavošana jāorganizē kā atklāts, caurspīdīgs u</w:t>
      </w:r>
      <w:r w:rsidR="00EC3185">
        <w:rPr>
          <w:rFonts w:ascii="Times New Roman" w:hAnsi="Times New Roman" w:cs="Times New Roman"/>
          <w:sz w:val="24"/>
          <w:szCs w:val="24"/>
        </w:rPr>
        <w:t>z</w:t>
      </w:r>
      <w:r w:rsidRPr="002C7E21">
        <w:rPr>
          <w:rFonts w:ascii="Times New Roman" w:hAnsi="Times New Roman" w:cs="Times New Roman"/>
          <w:sz w:val="24"/>
          <w:szCs w:val="24"/>
        </w:rPr>
        <w:t xml:space="preserve"> dat</w:t>
      </w:r>
      <w:r w:rsidR="00EC3185">
        <w:rPr>
          <w:rFonts w:ascii="Times New Roman" w:hAnsi="Times New Roman" w:cs="Times New Roman"/>
          <w:sz w:val="24"/>
          <w:szCs w:val="24"/>
        </w:rPr>
        <w:t>iem</w:t>
      </w:r>
      <w:r w:rsidRPr="002C7E21">
        <w:rPr>
          <w:rFonts w:ascii="Times New Roman" w:hAnsi="Times New Roman" w:cs="Times New Roman"/>
          <w:sz w:val="24"/>
          <w:szCs w:val="24"/>
        </w:rPr>
        <w:t xml:space="preserve"> balstīts process, kurā tiek apvienota profesionālā ekspertīze, iedzīvotāju pieredze un vietējo uzņēmēju skatījums, lai Līvānu novads arī turpmāk varētu attīstīties konkurētspējīgi, ilgtspējīgi un sociāli iekļaujoši.</w:t>
      </w:r>
    </w:p>
    <w:p w14:paraId="24537B7B" w14:textId="6CCBFAD1" w:rsidR="000D624D" w:rsidRDefault="000D624D">
      <w:pPr>
        <w:rPr>
          <w:rFonts w:ascii="Times New Roman" w:hAnsi="Times New Roman" w:cs="Times New Roman"/>
          <w:sz w:val="24"/>
          <w:szCs w:val="24"/>
        </w:rPr>
      </w:pPr>
      <w:r>
        <w:rPr>
          <w:rFonts w:ascii="Times New Roman" w:hAnsi="Times New Roman" w:cs="Times New Roman"/>
          <w:sz w:val="24"/>
          <w:szCs w:val="24"/>
        </w:rPr>
        <w:br w:type="page"/>
      </w:r>
    </w:p>
    <w:p w14:paraId="3D507D9B" w14:textId="0A8EE1FC" w:rsidR="00694A14" w:rsidRDefault="00566A13" w:rsidP="00DE182C">
      <w:pPr>
        <w:pStyle w:val="Inesegalvenaisvirsraksts"/>
        <w:jc w:val="center"/>
      </w:pPr>
      <w:r>
        <w:lastRenderedPageBreak/>
        <w:t xml:space="preserve">Izmantotās </w:t>
      </w:r>
      <w:r w:rsidR="00DE182C">
        <w:t>informācijas avoti</w:t>
      </w:r>
    </w:p>
    <w:p w14:paraId="1DF14C05" w14:textId="77777777" w:rsidR="00DE182C" w:rsidRDefault="00DE182C" w:rsidP="00694A14">
      <w:pPr>
        <w:ind w:firstLine="567"/>
        <w:jc w:val="both"/>
        <w:rPr>
          <w:rFonts w:ascii="Times New Roman" w:hAnsi="Times New Roman" w:cs="Times New Roman"/>
          <w:sz w:val="24"/>
          <w:szCs w:val="24"/>
        </w:rPr>
      </w:pPr>
    </w:p>
    <w:p w14:paraId="4C01C65F" w14:textId="7E9B708C" w:rsidR="00DE182C" w:rsidRPr="00D4082C" w:rsidRDefault="0053338E"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domes informatīvais </w:t>
      </w:r>
      <w:r w:rsidR="00FB054F" w:rsidRPr="00D4082C">
        <w:rPr>
          <w:rFonts w:ascii="Times New Roman" w:hAnsi="Times New Roman" w:cs="Times New Roman"/>
          <w:b/>
          <w:bCs/>
          <w:sz w:val="24"/>
          <w:szCs w:val="24"/>
        </w:rPr>
        <w:t xml:space="preserve">izdevums “Līvānu novada vēstis” un mājas lapa </w:t>
      </w:r>
      <w:hyperlink r:id="rId21" w:history="1">
        <w:r w:rsidR="00FB054F" w:rsidRPr="00D4082C">
          <w:rPr>
            <w:rStyle w:val="Hipersaite"/>
            <w:rFonts w:ascii="Times New Roman" w:hAnsi="Times New Roman" w:cs="Times New Roman"/>
            <w:b/>
            <w:bCs/>
            <w:sz w:val="24"/>
            <w:szCs w:val="24"/>
          </w:rPr>
          <w:t>www.livani.lv</w:t>
        </w:r>
      </w:hyperlink>
    </w:p>
    <w:p w14:paraId="4F2C06AD" w14:textId="55EC94E3" w:rsidR="00917E39" w:rsidRPr="00D4082C" w:rsidRDefault="00DD0A05" w:rsidP="00917E39">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Valsts iestāžu sniegtā informācija</w:t>
      </w:r>
      <w:r w:rsidR="00445AC1" w:rsidRPr="00D4082C">
        <w:rPr>
          <w:rFonts w:ascii="Times New Roman" w:hAnsi="Times New Roman" w:cs="Times New Roman"/>
          <w:b/>
          <w:bCs/>
          <w:sz w:val="24"/>
          <w:szCs w:val="24"/>
        </w:rPr>
        <w:t>:</w:t>
      </w:r>
    </w:p>
    <w:p w14:paraId="26A978BB" w14:textId="35F33E35" w:rsidR="00445AC1"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E2CE9">
        <w:rPr>
          <w:rFonts w:ascii="Times New Roman" w:hAnsi="Times New Roman" w:cs="Times New Roman"/>
          <w:sz w:val="24"/>
          <w:szCs w:val="24"/>
        </w:rPr>
        <w:t>Valsts reģionālās attīstības aģentūra</w:t>
      </w:r>
      <w:r w:rsidR="00E9712E">
        <w:rPr>
          <w:rFonts w:ascii="Times New Roman" w:hAnsi="Times New Roman" w:cs="Times New Roman"/>
          <w:sz w:val="24"/>
          <w:szCs w:val="24"/>
        </w:rPr>
        <w:t>;</w:t>
      </w:r>
    </w:p>
    <w:p w14:paraId="7F6D2380" w14:textId="4171F30D" w:rsidR="00E9712E"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E9712E">
        <w:rPr>
          <w:rFonts w:ascii="Times New Roman" w:hAnsi="Times New Roman" w:cs="Times New Roman"/>
          <w:sz w:val="24"/>
          <w:szCs w:val="24"/>
        </w:rPr>
        <w:t xml:space="preserve">Pilsonības un migrācijas </w:t>
      </w:r>
      <w:r w:rsidR="00DA6C78">
        <w:rPr>
          <w:rFonts w:ascii="Times New Roman" w:hAnsi="Times New Roman" w:cs="Times New Roman"/>
          <w:sz w:val="24"/>
          <w:szCs w:val="24"/>
        </w:rPr>
        <w:t xml:space="preserve">lietu </w:t>
      </w:r>
      <w:r>
        <w:rPr>
          <w:rFonts w:ascii="Times New Roman" w:hAnsi="Times New Roman" w:cs="Times New Roman"/>
          <w:sz w:val="24"/>
          <w:szCs w:val="24"/>
        </w:rPr>
        <w:t>pārvalde;</w:t>
      </w:r>
    </w:p>
    <w:p w14:paraId="5482E0E2" w14:textId="4B860FAA" w:rsidR="005578A4"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Centrālā statistikas pārvalde;</w:t>
      </w:r>
    </w:p>
    <w:p w14:paraId="20ADB6A0" w14:textId="5D4C90FE" w:rsidR="005578A4"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C3AEB">
        <w:rPr>
          <w:rFonts w:ascii="Times New Roman" w:hAnsi="Times New Roman" w:cs="Times New Roman"/>
          <w:sz w:val="24"/>
          <w:szCs w:val="24"/>
        </w:rPr>
        <w:t>Valsts ieņēmumu dienests;</w:t>
      </w:r>
    </w:p>
    <w:p w14:paraId="4317B72A" w14:textId="5D6347F9" w:rsidR="00CC3AEB"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C3AEB">
        <w:rPr>
          <w:rFonts w:ascii="Times New Roman" w:hAnsi="Times New Roman" w:cs="Times New Roman"/>
          <w:sz w:val="24"/>
          <w:szCs w:val="24"/>
        </w:rPr>
        <w:t>Nodarbinātības valsts aģentūra</w:t>
      </w:r>
      <w:r w:rsidR="0046297A">
        <w:rPr>
          <w:rFonts w:ascii="Times New Roman" w:hAnsi="Times New Roman" w:cs="Times New Roman"/>
          <w:sz w:val="24"/>
          <w:szCs w:val="24"/>
        </w:rPr>
        <w:t>;</w:t>
      </w:r>
    </w:p>
    <w:p w14:paraId="1D2D862D" w14:textId="44CD0448" w:rsidR="0046297A"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Reģionālās attīstības indikatoru modulis;</w:t>
      </w:r>
    </w:p>
    <w:p w14:paraId="6888A5C6" w14:textId="3F1C3AFE" w:rsidR="00A92F61"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Valsts policija;</w:t>
      </w:r>
    </w:p>
    <w:p w14:paraId="33452D5C" w14:textId="08D3A454" w:rsidR="00A92F61" w:rsidRDefault="000D0D1C"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Ceļu satiksmes drošības direkcija;</w:t>
      </w:r>
    </w:p>
    <w:p w14:paraId="3F35E269" w14:textId="35FE7A19" w:rsidR="000D0D1C" w:rsidRDefault="000D0D1C"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Valsts Meža dienesta </w:t>
      </w:r>
      <w:proofErr w:type="spellStart"/>
      <w:r>
        <w:rPr>
          <w:rFonts w:ascii="Times New Roman" w:hAnsi="Times New Roman" w:cs="Times New Roman"/>
          <w:sz w:val="24"/>
          <w:szCs w:val="24"/>
        </w:rPr>
        <w:t>Dienvidlatgales</w:t>
      </w:r>
      <w:proofErr w:type="spellEnd"/>
      <w:r>
        <w:rPr>
          <w:rFonts w:ascii="Times New Roman" w:hAnsi="Times New Roman" w:cs="Times New Roman"/>
          <w:sz w:val="24"/>
          <w:szCs w:val="24"/>
        </w:rPr>
        <w:t xml:space="preserve"> virsmežniecība</w:t>
      </w:r>
      <w:r w:rsidR="00670493">
        <w:rPr>
          <w:rFonts w:ascii="Times New Roman" w:hAnsi="Times New Roman" w:cs="Times New Roman"/>
          <w:sz w:val="24"/>
          <w:szCs w:val="24"/>
        </w:rPr>
        <w:t>.</w:t>
      </w:r>
    </w:p>
    <w:p w14:paraId="4D17ED96" w14:textId="65FA1B6D" w:rsidR="00DD0A05" w:rsidRPr="00D4082C" w:rsidRDefault="00DD0A05"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Līvānu novada domes iestāžu sniegtā informācija</w:t>
      </w:r>
      <w:r w:rsidR="00445AC1" w:rsidRPr="00D4082C">
        <w:rPr>
          <w:rFonts w:ascii="Times New Roman" w:hAnsi="Times New Roman" w:cs="Times New Roman"/>
          <w:b/>
          <w:bCs/>
          <w:sz w:val="24"/>
          <w:szCs w:val="24"/>
        </w:rPr>
        <w:t>:</w:t>
      </w:r>
    </w:p>
    <w:p w14:paraId="2F31ADBB" w14:textId="590ADB81" w:rsidR="00670493" w:rsidRDefault="00AB0841"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670493">
        <w:rPr>
          <w:rFonts w:ascii="Times New Roman" w:hAnsi="Times New Roman" w:cs="Times New Roman"/>
          <w:sz w:val="24"/>
          <w:szCs w:val="24"/>
        </w:rPr>
        <w:t xml:space="preserve">Līvānu novada centrālā bibliotēka un to </w:t>
      </w:r>
      <w:r>
        <w:rPr>
          <w:rFonts w:ascii="Times New Roman" w:hAnsi="Times New Roman" w:cs="Times New Roman"/>
          <w:sz w:val="24"/>
          <w:szCs w:val="24"/>
        </w:rPr>
        <w:t>filiāles</w:t>
      </w:r>
      <w:r w:rsidR="00D62A56">
        <w:rPr>
          <w:rFonts w:ascii="Times New Roman" w:hAnsi="Times New Roman" w:cs="Times New Roman"/>
          <w:sz w:val="24"/>
          <w:szCs w:val="24"/>
        </w:rPr>
        <w:t>;</w:t>
      </w:r>
    </w:p>
    <w:p w14:paraId="74827484" w14:textId="14CF9118" w:rsidR="0055590E" w:rsidRDefault="00AB0841" w:rsidP="00B704D9">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55590E">
        <w:rPr>
          <w:rFonts w:ascii="Times New Roman" w:hAnsi="Times New Roman" w:cs="Times New Roman"/>
          <w:sz w:val="24"/>
          <w:szCs w:val="24"/>
        </w:rPr>
        <w:t>Līvānu bērnu un jauniešu centrs;</w:t>
      </w:r>
    </w:p>
    <w:p w14:paraId="46A39B2D" w14:textId="16B2A2B0" w:rsidR="00C07143" w:rsidRDefault="00FD45AF" w:rsidP="00B704D9">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7143">
        <w:rPr>
          <w:rFonts w:ascii="Times New Roman" w:hAnsi="Times New Roman" w:cs="Times New Roman"/>
          <w:sz w:val="24"/>
          <w:szCs w:val="24"/>
        </w:rPr>
        <w:t>I</w:t>
      </w:r>
      <w:r>
        <w:rPr>
          <w:rFonts w:ascii="Times New Roman" w:hAnsi="Times New Roman" w:cs="Times New Roman"/>
          <w:sz w:val="24"/>
          <w:szCs w:val="24"/>
        </w:rPr>
        <w:t>z</w:t>
      </w:r>
      <w:r w:rsidR="00C07143">
        <w:rPr>
          <w:rFonts w:ascii="Times New Roman" w:hAnsi="Times New Roman" w:cs="Times New Roman"/>
          <w:sz w:val="24"/>
          <w:szCs w:val="24"/>
        </w:rPr>
        <w:t>glītības pārvalde</w:t>
      </w:r>
      <w:r>
        <w:rPr>
          <w:rFonts w:ascii="Times New Roman" w:hAnsi="Times New Roman" w:cs="Times New Roman"/>
          <w:sz w:val="24"/>
          <w:szCs w:val="24"/>
        </w:rPr>
        <w:t>;</w:t>
      </w:r>
    </w:p>
    <w:p w14:paraId="1E9B8CDB" w14:textId="5E180218" w:rsidR="00B704D9" w:rsidRPr="00B704D9" w:rsidRDefault="00B704D9" w:rsidP="00B704D9">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Līvānu </w:t>
      </w:r>
      <w:r w:rsidR="00C07143">
        <w:rPr>
          <w:rFonts w:ascii="Times New Roman" w:hAnsi="Times New Roman" w:cs="Times New Roman"/>
          <w:sz w:val="24"/>
          <w:szCs w:val="24"/>
        </w:rPr>
        <w:t xml:space="preserve">novada </w:t>
      </w:r>
      <w:r>
        <w:rPr>
          <w:rFonts w:ascii="Times New Roman" w:hAnsi="Times New Roman" w:cs="Times New Roman"/>
          <w:sz w:val="24"/>
          <w:szCs w:val="24"/>
        </w:rPr>
        <w:t>kultūras</w:t>
      </w:r>
      <w:r w:rsidR="00C07143">
        <w:rPr>
          <w:rFonts w:ascii="Times New Roman" w:hAnsi="Times New Roman" w:cs="Times New Roman"/>
          <w:sz w:val="24"/>
          <w:szCs w:val="24"/>
        </w:rPr>
        <w:t>, tūrisma un sporta pārvalde;</w:t>
      </w:r>
    </w:p>
    <w:p w14:paraId="061FD31B" w14:textId="6ACF2630" w:rsidR="00981C9C" w:rsidRDefault="00C07143"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B8607C">
        <w:rPr>
          <w:rFonts w:ascii="Times New Roman" w:hAnsi="Times New Roman" w:cs="Times New Roman"/>
          <w:sz w:val="24"/>
          <w:szCs w:val="24"/>
        </w:rPr>
        <w:t>Līvānu novada kultūras centrs un to filiāles;</w:t>
      </w:r>
    </w:p>
    <w:p w14:paraId="36B180EB" w14:textId="27F8F800" w:rsidR="00B8607C" w:rsidRDefault="00C07143"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B8607C">
        <w:rPr>
          <w:rFonts w:ascii="Times New Roman" w:hAnsi="Times New Roman" w:cs="Times New Roman"/>
          <w:sz w:val="24"/>
          <w:szCs w:val="24"/>
        </w:rPr>
        <w:t>Pirmsskolas izglītības iestāde “Rūķīši”;</w:t>
      </w:r>
    </w:p>
    <w:p w14:paraId="5B1849C9" w14:textId="2E237AA7" w:rsidR="00B8607C" w:rsidRDefault="00C07143"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593D26">
        <w:rPr>
          <w:rFonts w:ascii="Times New Roman" w:hAnsi="Times New Roman" w:cs="Times New Roman"/>
          <w:sz w:val="24"/>
          <w:szCs w:val="24"/>
        </w:rPr>
        <w:t>Līvānu stikla</w:t>
      </w:r>
      <w:r w:rsidR="00B8607C">
        <w:rPr>
          <w:rFonts w:ascii="Times New Roman" w:hAnsi="Times New Roman" w:cs="Times New Roman"/>
          <w:sz w:val="24"/>
          <w:szCs w:val="24"/>
        </w:rPr>
        <w:t xml:space="preserve"> un amatniecības centrs;</w:t>
      </w:r>
    </w:p>
    <w:p w14:paraId="30471C10" w14:textId="22252E3D" w:rsidR="00B8607C" w:rsidRDefault="00C07143"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B2527">
        <w:rPr>
          <w:rFonts w:ascii="Times New Roman" w:hAnsi="Times New Roman" w:cs="Times New Roman"/>
          <w:sz w:val="24"/>
          <w:szCs w:val="24"/>
        </w:rPr>
        <w:t>Multifunkcionālais</w:t>
      </w:r>
      <w:proofErr w:type="spellEnd"/>
      <w:r w:rsidR="00DB2527">
        <w:rPr>
          <w:rFonts w:ascii="Times New Roman" w:hAnsi="Times New Roman" w:cs="Times New Roman"/>
          <w:sz w:val="24"/>
          <w:szCs w:val="24"/>
        </w:rPr>
        <w:t xml:space="preserve"> jaunatnes iniciatīvu centrs “Kvartāls”</w:t>
      </w:r>
      <w:r w:rsidR="00F24463">
        <w:rPr>
          <w:rFonts w:ascii="Times New Roman" w:hAnsi="Times New Roman" w:cs="Times New Roman"/>
          <w:sz w:val="24"/>
          <w:szCs w:val="24"/>
        </w:rPr>
        <w:t>;</w:t>
      </w:r>
    </w:p>
    <w:p w14:paraId="43422DA3" w14:textId="521B5AD3" w:rsidR="00CE3402" w:rsidRDefault="008A2B50"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Alternatīvas aprūpes pakalpojumu centrs “</w:t>
      </w:r>
      <w:proofErr w:type="spellStart"/>
      <w:r>
        <w:rPr>
          <w:rFonts w:ascii="Times New Roman" w:hAnsi="Times New Roman" w:cs="Times New Roman"/>
          <w:sz w:val="24"/>
          <w:szCs w:val="24"/>
        </w:rPr>
        <w:t>Rožlejas</w:t>
      </w:r>
      <w:proofErr w:type="spellEnd"/>
      <w:r>
        <w:rPr>
          <w:rFonts w:ascii="Times New Roman" w:hAnsi="Times New Roman" w:cs="Times New Roman"/>
          <w:sz w:val="24"/>
          <w:szCs w:val="24"/>
        </w:rPr>
        <w:t>”</w:t>
      </w:r>
      <w:r w:rsidR="00CE3402">
        <w:rPr>
          <w:rFonts w:ascii="Times New Roman" w:hAnsi="Times New Roman" w:cs="Times New Roman"/>
          <w:sz w:val="24"/>
          <w:szCs w:val="24"/>
        </w:rPr>
        <w:t>;</w:t>
      </w:r>
    </w:p>
    <w:p w14:paraId="3C54BDEF" w14:textId="3545CECD" w:rsidR="00F24463" w:rsidRDefault="00CE3402" w:rsidP="00670493">
      <w:pPr>
        <w:pStyle w:val="Sarakstarindkopa"/>
        <w:numPr>
          <w:ilvl w:val="1"/>
          <w:numId w:val="11"/>
        </w:numPr>
        <w:jc w:val="both"/>
        <w:rPr>
          <w:rFonts w:ascii="Times New Roman" w:hAnsi="Times New Roman" w:cs="Times New Roman"/>
          <w:sz w:val="24"/>
          <w:szCs w:val="24"/>
        </w:rPr>
      </w:pPr>
      <w:r w:rsidRPr="00CE3402">
        <w:rPr>
          <w:rFonts w:ascii="Times New Roman" w:hAnsi="Times New Roman" w:cs="Times New Roman"/>
          <w:sz w:val="24"/>
          <w:szCs w:val="24"/>
        </w:rPr>
        <w:t>Sociālais dienests</w:t>
      </w:r>
      <w:r>
        <w:rPr>
          <w:rFonts w:ascii="Times New Roman" w:hAnsi="Times New Roman" w:cs="Times New Roman"/>
          <w:sz w:val="24"/>
          <w:szCs w:val="24"/>
        </w:rPr>
        <w:t>;</w:t>
      </w:r>
    </w:p>
    <w:p w14:paraId="110E5394" w14:textId="77777777" w:rsidR="00BA49BB" w:rsidRDefault="00CE3402"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Bāriņtiesa</w:t>
      </w:r>
      <w:r w:rsidR="00BA49BB">
        <w:rPr>
          <w:rFonts w:ascii="Times New Roman" w:hAnsi="Times New Roman" w:cs="Times New Roman"/>
          <w:sz w:val="24"/>
          <w:szCs w:val="24"/>
        </w:rPr>
        <w:t>;</w:t>
      </w:r>
    </w:p>
    <w:p w14:paraId="638A0F5D" w14:textId="594434DB" w:rsidR="00CE3402" w:rsidRDefault="000E71AA"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Līvānu novada </w:t>
      </w:r>
      <w:r w:rsidR="00812B43">
        <w:rPr>
          <w:rFonts w:ascii="Times New Roman" w:hAnsi="Times New Roman" w:cs="Times New Roman"/>
          <w:sz w:val="24"/>
          <w:szCs w:val="24"/>
        </w:rPr>
        <w:t>p</w:t>
      </w:r>
      <w:r w:rsidR="00BA49BB">
        <w:rPr>
          <w:rFonts w:ascii="Times New Roman" w:hAnsi="Times New Roman" w:cs="Times New Roman"/>
          <w:sz w:val="24"/>
          <w:szCs w:val="24"/>
        </w:rPr>
        <w:t>agastu apvienība.</w:t>
      </w:r>
    </w:p>
    <w:p w14:paraId="1C9312DF" w14:textId="77777777" w:rsidR="00BA49BB" w:rsidRDefault="00BA49BB" w:rsidP="00BA49BB">
      <w:pPr>
        <w:pStyle w:val="Sarakstarindkopa"/>
        <w:ind w:left="1287"/>
        <w:jc w:val="both"/>
        <w:rPr>
          <w:rFonts w:ascii="Times New Roman" w:hAnsi="Times New Roman" w:cs="Times New Roman"/>
          <w:sz w:val="24"/>
          <w:szCs w:val="24"/>
        </w:rPr>
      </w:pPr>
    </w:p>
    <w:p w14:paraId="016D7BBD" w14:textId="46256D0A" w:rsidR="00DD0A05" w:rsidRPr="00D4082C" w:rsidRDefault="002D6172"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w:t>
      </w:r>
      <w:r w:rsidR="00CD4CA6">
        <w:rPr>
          <w:rFonts w:ascii="Times New Roman" w:hAnsi="Times New Roman" w:cs="Times New Roman"/>
          <w:b/>
          <w:bCs/>
          <w:sz w:val="24"/>
          <w:szCs w:val="24"/>
        </w:rPr>
        <w:t>pašvaldības Centrālās pārvaldes</w:t>
      </w:r>
      <w:r w:rsidR="00445AC1" w:rsidRPr="00D4082C">
        <w:rPr>
          <w:rFonts w:ascii="Times New Roman" w:hAnsi="Times New Roman" w:cs="Times New Roman"/>
          <w:b/>
          <w:bCs/>
          <w:sz w:val="24"/>
          <w:szCs w:val="24"/>
        </w:rPr>
        <w:t xml:space="preserve"> nodaļu sniegtā informācija:</w:t>
      </w:r>
    </w:p>
    <w:p w14:paraId="14C04D45" w14:textId="6FA02741" w:rsidR="00830BA7" w:rsidRPr="00F915D6" w:rsidRDefault="00860113" w:rsidP="00F915D6">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Dzimtsarakstu nodaļa;</w:t>
      </w:r>
    </w:p>
    <w:p w14:paraId="0B023B0D" w14:textId="56BC7AA2" w:rsidR="00260C9B" w:rsidRDefault="00830BA7"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260C9B">
        <w:rPr>
          <w:rFonts w:ascii="Times New Roman" w:hAnsi="Times New Roman" w:cs="Times New Roman"/>
          <w:sz w:val="24"/>
          <w:szCs w:val="24"/>
        </w:rPr>
        <w:t>Grāmatvedības nodaļa;</w:t>
      </w:r>
    </w:p>
    <w:p w14:paraId="0CC0DE69" w14:textId="39A28454" w:rsidR="00260C9B" w:rsidRDefault="00260C9B"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Finanšu </w:t>
      </w:r>
      <w:r w:rsidR="00601D6B">
        <w:rPr>
          <w:rFonts w:ascii="Times New Roman" w:hAnsi="Times New Roman" w:cs="Times New Roman"/>
          <w:sz w:val="24"/>
          <w:szCs w:val="24"/>
        </w:rPr>
        <w:t>no</w:t>
      </w:r>
      <w:r w:rsidRPr="00551291">
        <w:rPr>
          <w:rFonts w:ascii="Times New Roman" w:hAnsi="Times New Roman" w:cs="Times New Roman"/>
          <w:sz w:val="24"/>
          <w:szCs w:val="24"/>
        </w:rPr>
        <w:t>daļa;</w:t>
      </w:r>
    </w:p>
    <w:p w14:paraId="336A2660" w14:textId="707EDA51" w:rsidR="00ED6D7E" w:rsidRDefault="00ED6D7E"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Pr="00551291">
        <w:rPr>
          <w:rFonts w:ascii="Times New Roman" w:hAnsi="Times New Roman" w:cs="Times New Roman"/>
          <w:sz w:val="24"/>
          <w:szCs w:val="24"/>
        </w:rPr>
        <w:t xml:space="preserve">Juridiskā </w:t>
      </w:r>
      <w:r w:rsidR="00601D6B">
        <w:rPr>
          <w:rFonts w:ascii="Times New Roman" w:hAnsi="Times New Roman" w:cs="Times New Roman"/>
          <w:sz w:val="24"/>
          <w:szCs w:val="24"/>
        </w:rPr>
        <w:t>no</w:t>
      </w:r>
      <w:r w:rsidRPr="00551291">
        <w:rPr>
          <w:rFonts w:ascii="Times New Roman" w:hAnsi="Times New Roman" w:cs="Times New Roman"/>
          <w:sz w:val="24"/>
          <w:szCs w:val="24"/>
        </w:rPr>
        <w:t>daļa;</w:t>
      </w:r>
    </w:p>
    <w:p w14:paraId="44B330F5" w14:textId="29A4659B" w:rsidR="00ED6D7E" w:rsidRDefault="00ED6D7E"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Pr="00551291">
        <w:rPr>
          <w:rFonts w:ascii="Times New Roman" w:hAnsi="Times New Roman" w:cs="Times New Roman"/>
          <w:sz w:val="24"/>
          <w:szCs w:val="24"/>
        </w:rPr>
        <w:t xml:space="preserve">Saimnieciskā nodrošinājuma </w:t>
      </w:r>
      <w:r w:rsidR="00601D6B">
        <w:rPr>
          <w:rFonts w:ascii="Times New Roman" w:hAnsi="Times New Roman" w:cs="Times New Roman"/>
          <w:sz w:val="24"/>
          <w:szCs w:val="24"/>
        </w:rPr>
        <w:t>no</w:t>
      </w:r>
      <w:r w:rsidRPr="00551291">
        <w:rPr>
          <w:rFonts w:ascii="Times New Roman" w:hAnsi="Times New Roman" w:cs="Times New Roman"/>
          <w:sz w:val="24"/>
          <w:szCs w:val="24"/>
        </w:rPr>
        <w:t>daļa</w:t>
      </w:r>
      <w:r>
        <w:rPr>
          <w:rFonts w:ascii="Times New Roman" w:hAnsi="Times New Roman" w:cs="Times New Roman"/>
          <w:sz w:val="24"/>
          <w:szCs w:val="24"/>
        </w:rPr>
        <w:t>;</w:t>
      </w:r>
    </w:p>
    <w:p w14:paraId="28A9D9E6" w14:textId="2FE63A09" w:rsidR="00406906" w:rsidRDefault="00260C9B" w:rsidP="00CE3402">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830BA7">
        <w:rPr>
          <w:rFonts w:ascii="Times New Roman" w:hAnsi="Times New Roman" w:cs="Times New Roman"/>
          <w:sz w:val="24"/>
          <w:szCs w:val="24"/>
        </w:rPr>
        <w:t xml:space="preserve">Sabiedrisko </w:t>
      </w:r>
      <w:r w:rsidR="00406906">
        <w:rPr>
          <w:rFonts w:ascii="Times New Roman" w:hAnsi="Times New Roman" w:cs="Times New Roman"/>
          <w:sz w:val="24"/>
          <w:szCs w:val="24"/>
        </w:rPr>
        <w:t xml:space="preserve">attiecību </w:t>
      </w:r>
      <w:r w:rsidR="00CE3402">
        <w:rPr>
          <w:rFonts w:ascii="Times New Roman" w:hAnsi="Times New Roman" w:cs="Times New Roman"/>
          <w:sz w:val="24"/>
          <w:szCs w:val="24"/>
        </w:rPr>
        <w:t>no</w:t>
      </w:r>
      <w:r w:rsidR="00406906">
        <w:rPr>
          <w:rFonts w:ascii="Times New Roman" w:hAnsi="Times New Roman" w:cs="Times New Roman"/>
          <w:sz w:val="24"/>
          <w:szCs w:val="24"/>
        </w:rPr>
        <w:t>daļa</w:t>
      </w:r>
      <w:r w:rsidR="00406906" w:rsidRPr="00CE3402">
        <w:rPr>
          <w:rFonts w:ascii="Times New Roman" w:hAnsi="Times New Roman" w:cs="Times New Roman"/>
          <w:sz w:val="24"/>
          <w:szCs w:val="24"/>
        </w:rPr>
        <w:t>;</w:t>
      </w:r>
    </w:p>
    <w:p w14:paraId="61564366" w14:textId="7DE015B5" w:rsidR="00CE3402" w:rsidRDefault="00CE3402" w:rsidP="00CE3402">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Pr="00551291">
        <w:rPr>
          <w:rFonts w:ascii="Times New Roman" w:hAnsi="Times New Roman" w:cs="Times New Roman"/>
          <w:sz w:val="24"/>
          <w:szCs w:val="24"/>
        </w:rPr>
        <w:t xml:space="preserve">Nekustamo īpašumu un vides pārvaldības </w:t>
      </w:r>
      <w:r>
        <w:rPr>
          <w:rFonts w:ascii="Times New Roman" w:hAnsi="Times New Roman" w:cs="Times New Roman"/>
          <w:sz w:val="24"/>
          <w:szCs w:val="24"/>
        </w:rPr>
        <w:t>no</w:t>
      </w:r>
      <w:r w:rsidRPr="00551291">
        <w:rPr>
          <w:rFonts w:ascii="Times New Roman" w:hAnsi="Times New Roman" w:cs="Times New Roman"/>
          <w:sz w:val="24"/>
          <w:szCs w:val="24"/>
        </w:rPr>
        <w:t>daļa;</w:t>
      </w:r>
    </w:p>
    <w:p w14:paraId="7B2A88E4" w14:textId="71A4615B" w:rsidR="00CE3402" w:rsidRPr="00551291" w:rsidRDefault="00CE3402" w:rsidP="00CE3402">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Pr="00551291">
        <w:rPr>
          <w:rFonts w:ascii="Times New Roman" w:hAnsi="Times New Roman" w:cs="Times New Roman"/>
          <w:sz w:val="24"/>
          <w:szCs w:val="24"/>
        </w:rPr>
        <w:t xml:space="preserve">Informācijas tehnoloģiju </w:t>
      </w:r>
      <w:r>
        <w:rPr>
          <w:rFonts w:ascii="Times New Roman" w:hAnsi="Times New Roman" w:cs="Times New Roman"/>
          <w:sz w:val="24"/>
          <w:szCs w:val="24"/>
        </w:rPr>
        <w:t>no</w:t>
      </w:r>
      <w:r w:rsidRPr="00551291">
        <w:rPr>
          <w:rFonts w:ascii="Times New Roman" w:hAnsi="Times New Roman" w:cs="Times New Roman"/>
          <w:sz w:val="24"/>
          <w:szCs w:val="24"/>
        </w:rPr>
        <w:t>daļa</w:t>
      </w:r>
      <w:r>
        <w:rPr>
          <w:rFonts w:ascii="Times New Roman" w:hAnsi="Times New Roman" w:cs="Times New Roman"/>
          <w:sz w:val="24"/>
          <w:szCs w:val="24"/>
        </w:rPr>
        <w:t>;</w:t>
      </w:r>
    </w:p>
    <w:p w14:paraId="5E8DD4C7" w14:textId="28020C73" w:rsidR="00CE3402" w:rsidRDefault="00CE3402" w:rsidP="00CE3402">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Plānošanas un attīstības nodaļa;</w:t>
      </w:r>
    </w:p>
    <w:p w14:paraId="5905A5BA" w14:textId="32F78C8E" w:rsidR="00CE3402" w:rsidRPr="00CE3402" w:rsidRDefault="00CE3402" w:rsidP="00CE3402">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Personāla vadības un administratīva nodaļa;</w:t>
      </w:r>
    </w:p>
    <w:p w14:paraId="32620056" w14:textId="6E74DD0A" w:rsidR="00360DAB" w:rsidRPr="00D4082C" w:rsidRDefault="00360DAB"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domes </w:t>
      </w:r>
      <w:r w:rsidR="00386FEA" w:rsidRPr="00D4082C">
        <w:rPr>
          <w:rFonts w:ascii="Times New Roman" w:hAnsi="Times New Roman" w:cs="Times New Roman"/>
          <w:b/>
          <w:bCs/>
          <w:sz w:val="24"/>
          <w:szCs w:val="24"/>
        </w:rPr>
        <w:t xml:space="preserve">kapitālsabiedrību </w:t>
      </w:r>
      <w:r w:rsidR="006D70BC" w:rsidRPr="00D4082C">
        <w:rPr>
          <w:rFonts w:ascii="Times New Roman" w:hAnsi="Times New Roman" w:cs="Times New Roman"/>
          <w:b/>
          <w:bCs/>
          <w:sz w:val="24"/>
          <w:szCs w:val="24"/>
        </w:rPr>
        <w:t>sniegtā informācija:</w:t>
      </w:r>
    </w:p>
    <w:p w14:paraId="7D1BA769" w14:textId="77777777" w:rsidR="00EC73AF" w:rsidRDefault="00EC73AF"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slimnīca”</w:t>
      </w:r>
    </w:p>
    <w:p w14:paraId="58D1039C" w14:textId="77777777" w:rsidR="000A46A2" w:rsidRDefault="000A46A2"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dzīvokļu un komunālā saimniecība”</w:t>
      </w:r>
    </w:p>
    <w:p w14:paraId="2AEBC4CA" w14:textId="720F3834" w:rsidR="00EC73AF" w:rsidRDefault="000A46A2"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siltums”</w:t>
      </w:r>
      <w:r w:rsidR="00EC73AF" w:rsidRPr="00EC73AF">
        <w:rPr>
          <w:rFonts w:ascii="Times New Roman" w:hAnsi="Times New Roman" w:cs="Times New Roman"/>
          <w:sz w:val="24"/>
          <w:szCs w:val="24"/>
        </w:rPr>
        <w:t xml:space="preserve"> </w:t>
      </w:r>
      <w:r w:rsidR="00A32EB1">
        <w:rPr>
          <w:rFonts w:ascii="Times New Roman" w:hAnsi="Times New Roman" w:cs="Times New Roman"/>
          <w:sz w:val="24"/>
          <w:szCs w:val="24"/>
        </w:rPr>
        <w:t>.</w:t>
      </w:r>
    </w:p>
    <w:p w14:paraId="1B0D3F1C" w14:textId="77777777" w:rsidR="00CD4CA6" w:rsidRDefault="006D70BC"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Aptauja “Kā Jūs vērtējat Līvānu novada </w:t>
      </w:r>
      <w:r w:rsidR="00860113" w:rsidRPr="00D4082C">
        <w:rPr>
          <w:rFonts w:ascii="Times New Roman" w:hAnsi="Times New Roman" w:cs="Times New Roman"/>
          <w:b/>
          <w:bCs/>
          <w:sz w:val="24"/>
          <w:szCs w:val="24"/>
        </w:rPr>
        <w:t>attīstības tendences</w:t>
      </w:r>
      <w:r w:rsidRPr="00D4082C">
        <w:rPr>
          <w:rFonts w:ascii="Times New Roman" w:hAnsi="Times New Roman" w:cs="Times New Roman"/>
          <w:b/>
          <w:bCs/>
          <w:sz w:val="24"/>
          <w:szCs w:val="24"/>
        </w:rPr>
        <w:t>”</w:t>
      </w:r>
    </w:p>
    <w:p w14:paraId="5FA37D90" w14:textId="04C84D9C" w:rsidR="00CD4CA6" w:rsidRDefault="00CD4CA6" w:rsidP="00CD4CA6">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Aptauja “</w:t>
      </w:r>
      <w:r w:rsidR="00096338">
        <w:rPr>
          <w:rFonts w:ascii="Times New Roman" w:hAnsi="Times New Roman" w:cs="Times New Roman"/>
          <w:b/>
          <w:bCs/>
          <w:sz w:val="24"/>
          <w:szCs w:val="24"/>
        </w:rPr>
        <w:t>Uzņēmēj</w:t>
      </w:r>
      <w:r w:rsidR="00A076FA">
        <w:rPr>
          <w:rFonts w:ascii="Times New Roman" w:hAnsi="Times New Roman" w:cs="Times New Roman"/>
          <w:b/>
          <w:bCs/>
          <w:sz w:val="24"/>
          <w:szCs w:val="24"/>
        </w:rPr>
        <w:t>u</w:t>
      </w:r>
      <w:r w:rsidR="00096338">
        <w:rPr>
          <w:rFonts w:ascii="Times New Roman" w:hAnsi="Times New Roman" w:cs="Times New Roman"/>
          <w:b/>
          <w:bCs/>
          <w:sz w:val="24"/>
          <w:szCs w:val="24"/>
        </w:rPr>
        <w:t xml:space="preserve"> aptauja </w:t>
      </w:r>
      <w:r w:rsidR="00A076FA">
        <w:rPr>
          <w:rFonts w:ascii="Times New Roman" w:hAnsi="Times New Roman" w:cs="Times New Roman"/>
          <w:b/>
          <w:bCs/>
          <w:sz w:val="24"/>
          <w:szCs w:val="24"/>
        </w:rPr>
        <w:t>202</w:t>
      </w:r>
      <w:r w:rsidR="00AD246C">
        <w:rPr>
          <w:rFonts w:ascii="Times New Roman" w:hAnsi="Times New Roman" w:cs="Times New Roman"/>
          <w:b/>
          <w:bCs/>
          <w:sz w:val="24"/>
          <w:szCs w:val="24"/>
        </w:rPr>
        <w:t>4</w:t>
      </w:r>
      <w:r w:rsidRPr="00D4082C">
        <w:rPr>
          <w:rFonts w:ascii="Times New Roman" w:hAnsi="Times New Roman" w:cs="Times New Roman"/>
          <w:b/>
          <w:bCs/>
          <w:sz w:val="24"/>
          <w:szCs w:val="24"/>
        </w:rPr>
        <w:t>”</w:t>
      </w:r>
    </w:p>
    <w:sectPr w:rsidR="00CD4CA6" w:rsidSect="00463F6F">
      <w:footerReference w:type="default" r:id="rId22"/>
      <w:pgSz w:w="11906" w:h="16838"/>
      <w:pgMar w:top="1134" w:right="1134" w:bottom="1134" w:left="156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49FBF" w14:textId="77777777" w:rsidR="00935C88" w:rsidRDefault="00935C88" w:rsidP="001F2680">
      <w:pPr>
        <w:spacing w:after="0" w:line="240" w:lineRule="auto"/>
      </w:pPr>
      <w:r>
        <w:separator/>
      </w:r>
    </w:p>
  </w:endnote>
  <w:endnote w:type="continuationSeparator" w:id="0">
    <w:p w14:paraId="0B782B83" w14:textId="77777777" w:rsidR="00935C88" w:rsidRDefault="00935C88" w:rsidP="001F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Medium">
    <w:altName w:val="Cambri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758403"/>
      <w:docPartObj>
        <w:docPartGallery w:val="Page Numbers (Bottom of Page)"/>
        <w:docPartUnique/>
      </w:docPartObj>
    </w:sdtPr>
    <w:sdtEndPr/>
    <w:sdtContent>
      <w:p w14:paraId="55E057F4" w14:textId="7C9B8AB3" w:rsidR="001F2680" w:rsidRDefault="001F2680">
        <w:pPr>
          <w:pStyle w:val="Kjene"/>
          <w:jc w:val="right"/>
        </w:pPr>
        <w:r>
          <w:fldChar w:fldCharType="begin"/>
        </w:r>
        <w:r>
          <w:instrText>PAGE   \* MERGEFORMAT</w:instrText>
        </w:r>
        <w:r>
          <w:fldChar w:fldCharType="separate"/>
        </w:r>
        <w:r>
          <w:t>2</w:t>
        </w:r>
        <w:r>
          <w:fldChar w:fldCharType="end"/>
        </w:r>
      </w:p>
    </w:sdtContent>
  </w:sdt>
  <w:p w14:paraId="483F93DA" w14:textId="77777777" w:rsidR="001F2680" w:rsidRDefault="001F26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2AB9A" w14:textId="77777777" w:rsidR="00935C88" w:rsidRDefault="00935C88" w:rsidP="001F2680">
      <w:pPr>
        <w:spacing w:after="0" w:line="240" w:lineRule="auto"/>
      </w:pPr>
      <w:r>
        <w:separator/>
      </w:r>
    </w:p>
  </w:footnote>
  <w:footnote w:type="continuationSeparator" w:id="0">
    <w:p w14:paraId="5AD3F689" w14:textId="77777777" w:rsidR="00935C88" w:rsidRDefault="00935C88" w:rsidP="001F2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79D7"/>
    <w:multiLevelType w:val="hybridMultilevel"/>
    <w:tmpl w:val="188067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BC360E4"/>
    <w:multiLevelType w:val="hybridMultilevel"/>
    <w:tmpl w:val="C5DE5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F855B3"/>
    <w:multiLevelType w:val="hybridMultilevel"/>
    <w:tmpl w:val="F6F4AA6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F184DA2"/>
    <w:multiLevelType w:val="hybridMultilevel"/>
    <w:tmpl w:val="FDFC773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15:restartNumberingAfterBreak="0">
    <w:nsid w:val="11547AB9"/>
    <w:multiLevelType w:val="hybridMultilevel"/>
    <w:tmpl w:val="F910A72C"/>
    <w:lvl w:ilvl="0" w:tplc="A8B6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3B37CCE"/>
    <w:multiLevelType w:val="hybridMultilevel"/>
    <w:tmpl w:val="309ADC22"/>
    <w:lvl w:ilvl="0" w:tplc="FFFFFFFF">
      <w:start w:val="1"/>
      <w:numFmt w:val="decimal"/>
      <w:lvlText w:val="%1."/>
      <w:lvlJc w:val="left"/>
      <w:pPr>
        <w:ind w:left="720" w:hanging="360"/>
      </w:pPr>
      <w:rPr>
        <w:rFonts w:hint="default"/>
      </w:rPr>
    </w:lvl>
    <w:lvl w:ilvl="1" w:tplc="0426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85387C"/>
    <w:multiLevelType w:val="multilevel"/>
    <w:tmpl w:val="6DA250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5857DB"/>
    <w:multiLevelType w:val="hybridMultilevel"/>
    <w:tmpl w:val="F4AC30CA"/>
    <w:lvl w:ilvl="0" w:tplc="3A44C8F0">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2227B4"/>
    <w:multiLevelType w:val="hybridMultilevel"/>
    <w:tmpl w:val="B45E2DE8"/>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9" w15:restartNumberingAfterBreak="0">
    <w:nsid w:val="172A65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541D07"/>
    <w:multiLevelType w:val="hybridMultilevel"/>
    <w:tmpl w:val="AD3694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2A180F"/>
    <w:multiLevelType w:val="hybridMultilevel"/>
    <w:tmpl w:val="E7EE3EB8"/>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3C275E"/>
    <w:multiLevelType w:val="multilevel"/>
    <w:tmpl w:val="0930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9046D3"/>
    <w:multiLevelType w:val="hybridMultilevel"/>
    <w:tmpl w:val="2160D4FE"/>
    <w:lvl w:ilvl="0" w:tplc="FFFFFFFF">
      <w:start w:val="1"/>
      <w:numFmt w:val="decimal"/>
      <w:lvlText w:val="%1."/>
      <w:lvlJc w:val="left"/>
      <w:pPr>
        <w:ind w:left="720" w:hanging="360"/>
      </w:pPr>
      <w:rPr>
        <w:rFonts w:hint="default"/>
      </w:rPr>
    </w:lvl>
    <w:lvl w:ilvl="1" w:tplc="0426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4A4982"/>
    <w:multiLevelType w:val="hybridMultilevel"/>
    <w:tmpl w:val="9F1A3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BB14DA"/>
    <w:multiLevelType w:val="hybridMultilevel"/>
    <w:tmpl w:val="99CA57C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EE55DA"/>
    <w:multiLevelType w:val="hybridMultilevel"/>
    <w:tmpl w:val="761694E6"/>
    <w:lvl w:ilvl="0" w:tplc="FFFFFFFF">
      <w:start w:val="1"/>
      <w:numFmt w:val="decimal"/>
      <w:lvlText w:val="%1."/>
      <w:lvlJc w:val="left"/>
      <w:pPr>
        <w:ind w:left="720" w:hanging="360"/>
      </w:pPr>
      <w:rPr>
        <w:rFonts w:hint="default"/>
      </w:rPr>
    </w:lvl>
    <w:lvl w:ilvl="1" w:tplc="0426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A73C4C"/>
    <w:multiLevelType w:val="hybridMultilevel"/>
    <w:tmpl w:val="9D5AF28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34E317C0"/>
    <w:multiLevelType w:val="hybridMultilevel"/>
    <w:tmpl w:val="AD6225F2"/>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19" w15:restartNumberingAfterBreak="0">
    <w:nsid w:val="35E85337"/>
    <w:multiLevelType w:val="hybridMultilevel"/>
    <w:tmpl w:val="49A8495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363543E2"/>
    <w:multiLevelType w:val="hybridMultilevel"/>
    <w:tmpl w:val="EC981F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7597F7F"/>
    <w:multiLevelType w:val="hybridMultilevel"/>
    <w:tmpl w:val="153AB7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7BD152E"/>
    <w:multiLevelType w:val="hybridMultilevel"/>
    <w:tmpl w:val="41F2384E"/>
    <w:lvl w:ilvl="0" w:tplc="EADC7B44">
      <w:start w:val="1"/>
      <w:numFmt w:val="decimal"/>
      <w:lvlText w:val="%1."/>
      <w:lvlJc w:val="left"/>
      <w:pPr>
        <w:ind w:left="704" w:hanging="360"/>
      </w:pPr>
      <w:rPr>
        <w:rFonts w:hint="default"/>
      </w:rPr>
    </w:lvl>
    <w:lvl w:ilvl="1" w:tplc="04260019" w:tentative="1">
      <w:start w:val="1"/>
      <w:numFmt w:val="lowerLetter"/>
      <w:lvlText w:val="%2."/>
      <w:lvlJc w:val="left"/>
      <w:pPr>
        <w:ind w:left="1424" w:hanging="360"/>
      </w:pPr>
    </w:lvl>
    <w:lvl w:ilvl="2" w:tplc="0426001B" w:tentative="1">
      <w:start w:val="1"/>
      <w:numFmt w:val="lowerRoman"/>
      <w:lvlText w:val="%3."/>
      <w:lvlJc w:val="right"/>
      <w:pPr>
        <w:ind w:left="2144" w:hanging="180"/>
      </w:pPr>
    </w:lvl>
    <w:lvl w:ilvl="3" w:tplc="0426000F" w:tentative="1">
      <w:start w:val="1"/>
      <w:numFmt w:val="decimal"/>
      <w:lvlText w:val="%4."/>
      <w:lvlJc w:val="left"/>
      <w:pPr>
        <w:ind w:left="2864" w:hanging="360"/>
      </w:pPr>
    </w:lvl>
    <w:lvl w:ilvl="4" w:tplc="04260019" w:tentative="1">
      <w:start w:val="1"/>
      <w:numFmt w:val="lowerLetter"/>
      <w:lvlText w:val="%5."/>
      <w:lvlJc w:val="left"/>
      <w:pPr>
        <w:ind w:left="3584" w:hanging="360"/>
      </w:pPr>
    </w:lvl>
    <w:lvl w:ilvl="5" w:tplc="0426001B" w:tentative="1">
      <w:start w:val="1"/>
      <w:numFmt w:val="lowerRoman"/>
      <w:lvlText w:val="%6."/>
      <w:lvlJc w:val="right"/>
      <w:pPr>
        <w:ind w:left="4304" w:hanging="180"/>
      </w:pPr>
    </w:lvl>
    <w:lvl w:ilvl="6" w:tplc="0426000F" w:tentative="1">
      <w:start w:val="1"/>
      <w:numFmt w:val="decimal"/>
      <w:lvlText w:val="%7."/>
      <w:lvlJc w:val="left"/>
      <w:pPr>
        <w:ind w:left="5024" w:hanging="360"/>
      </w:pPr>
    </w:lvl>
    <w:lvl w:ilvl="7" w:tplc="04260019" w:tentative="1">
      <w:start w:val="1"/>
      <w:numFmt w:val="lowerLetter"/>
      <w:lvlText w:val="%8."/>
      <w:lvlJc w:val="left"/>
      <w:pPr>
        <w:ind w:left="5744" w:hanging="360"/>
      </w:pPr>
    </w:lvl>
    <w:lvl w:ilvl="8" w:tplc="0426001B" w:tentative="1">
      <w:start w:val="1"/>
      <w:numFmt w:val="lowerRoman"/>
      <w:lvlText w:val="%9."/>
      <w:lvlJc w:val="right"/>
      <w:pPr>
        <w:ind w:left="6464" w:hanging="180"/>
      </w:pPr>
    </w:lvl>
  </w:abstractNum>
  <w:abstractNum w:abstractNumId="23" w15:restartNumberingAfterBreak="0">
    <w:nsid w:val="39621816"/>
    <w:multiLevelType w:val="hybridMultilevel"/>
    <w:tmpl w:val="5CA6AFF8"/>
    <w:lvl w:ilvl="0" w:tplc="FFFFFFFF">
      <w:start w:val="1"/>
      <w:numFmt w:val="decimal"/>
      <w:lvlText w:val="%1."/>
      <w:lvlJc w:val="left"/>
      <w:pPr>
        <w:ind w:left="720" w:hanging="360"/>
      </w:pPr>
      <w:rPr>
        <w:rFonts w:hint="default"/>
      </w:rPr>
    </w:lvl>
    <w:lvl w:ilvl="1" w:tplc="0426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B5033D"/>
    <w:multiLevelType w:val="hybridMultilevel"/>
    <w:tmpl w:val="C9A6759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43537DF0"/>
    <w:multiLevelType w:val="hybridMultilevel"/>
    <w:tmpl w:val="11C64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42927C0"/>
    <w:multiLevelType w:val="multilevel"/>
    <w:tmpl w:val="6DF616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91E45F4"/>
    <w:multiLevelType w:val="hybridMultilevel"/>
    <w:tmpl w:val="DD162F5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4A99137D"/>
    <w:multiLevelType w:val="hybridMultilevel"/>
    <w:tmpl w:val="C63A20A4"/>
    <w:lvl w:ilvl="0" w:tplc="04260001">
      <w:start w:val="1"/>
      <w:numFmt w:val="bullet"/>
      <w:lvlText w:val=""/>
      <w:lvlJc w:val="left"/>
      <w:pPr>
        <w:ind w:left="1065" w:hanging="360"/>
      </w:pPr>
      <w:rPr>
        <w:rFonts w:ascii="Symbol" w:hAnsi="Symbol" w:hint="default"/>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29" w15:restartNumberingAfterBreak="0">
    <w:nsid w:val="4D9045A4"/>
    <w:multiLevelType w:val="hybridMultilevel"/>
    <w:tmpl w:val="EB00E03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52217998"/>
    <w:multiLevelType w:val="hybridMultilevel"/>
    <w:tmpl w:val="2904D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057D0C"/>
    <w:multiLevelType w:val="multilevel"/>
    <w:tmpl w:val="EC12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984BD7"/>
    <w:multiLevelType w:val="hybridMultilevel"/>
    <w:tmpl w:val="6834FEA4"/>
    <w:lvl w:ilvl="0" w:tplc="FFFFFFFF">
      <w:start w:val="1"/>
      <w:numFmt w:val="decimal"/>
      <w:lvlText w:val="%1."/>
      <w:lvlJc w:val="left"/>
      <w:pPr>
        <w:ind w:left="720" w:hanging="360"/>
      </w:pPr>
      <w:rPr>
        <w:rFonts w:hint="default"/>
      </w:rPr>
    </w:lvl>
    <w:lvl w:ilvl="1" w:tplc="0426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2A5DB0"/>
    <w:multiLevelType w:val="hybridMultilevel"/>
    <w:tmpl w:val="EEF6134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66510C7A"/>
    <w:multiLevelType w:val="multilevel"/>
    <w:tmpl w:val="EC8A0008"/>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5" w15:restartNumberingAfterBreak="0">
    <w:nsid w:val="66BD2135"/>
    <w:multiLevelType w:val="hybridMultilevel"/>
    <w:tmpl w:val="37029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77F3CF9"/>
    <w:multiLevelType w:val="hybridMultilevel"/>
    <w:tmpl w:val="D9A4E8F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7" w15:restartNumberingAfterBreak="0">
    <w:nsid w:val="6B1840B8"/>
    <w:multiLevelType w:val="hybridMultilevel"/>
    <w:tmpl w:val="43EAB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012412F"/>
    <w:multiLevelType w:val="hybridMultilevel"/>
    <w:tmpl w:val="F9AA816A"/>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9" w15:restartNumberingAfterBreak="0">
    <w:nsid w:val="75A17800"/>
    <w:multiLevelType w:val="hybridMultilevel"/>
    <w:tmpl w:val="E4B0B9C8"/>
    <w:lvl w:ilvl="0" w:tplc="33128658">
      <w:start w:val="1"/>
      <w:numFmt w:val="decimal"/>
      <w:pStyle w:val="Ineseapakvirsrakts"/>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BF06C4"/>
    <w:multiLevelType w:val="hybridMultilevel"/>
    <w:tmpl w:val="5EA8DE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B831D72"/>
    <w:multiLevelType w:val="hybridMultilevel"/>
    <w:tmpl w:val="8A66F098"/>
    <w:lvl w:ilvl="0" w:tplc="FFFFFFFF">
      <w:start w:val="1"/>
      <w:numFmt w:val="decimal"/>
      <w:lvlText w:val="%1."/>
      <w:lvlJc w:val="left"/>
      <w:pPr>
        <w:ind w:left="720" w:hanging="360"/>
      </w:pPr>
      <w:rPr>
        <w:rFonts w:hint="default"/>
      </w:rPr>
    </w:lvl>
    <w:lvl w:ilvl="1" w:tplc="0426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C5B79FB"/>
    <w:multiLevelType w:val="hybridMultilevel"/>
    <w:tmpl w:val="AFE44F9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3" w15:restartNumberingAfterBreak="0">
    <w:nsid w:val="7F134DC8"/>
    <w:multiLevelType w:val="hybridMultilevel"/>
    <w:tmpl w:val="8944975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022560588">
    <w:abstractNumId w:val="30"/>
  </w:num>
  <w:num w:numId="2" w16cid:durableId="1129856401">
    <w:abstractNumId w:val="14"/>
  </w:num>
  <w:num w:numId="3" w16cid:durableId="96408856">
    <w:abstractNumId w:val="37"/>
  </w:num>
  <w:num w:numId="4" w16cid:durableId="961612593">
    <w:abstractNumId w:val="39"/>
  </w:num>
  <w:num w:numId="5" w16cid:durableId="1722097123">
    <w:abstractNumId w:val="7"/>
  </w:num>
  <w:num w:numId="6" w16cid:durableId="1391609770">
    <w:abstractNumId w:val="3"/>
  </w:num>
  <w:num w:numId="7" w16cid:durableId="1309284978">
    <w:abstractNumId w:val="1"/>
  </w:num>
  <w:num w:numId="8" w16cid:durableId="255553854">
    <w:abstractNumId w:val="8"/>
  </w:num>
  <w:num w:numId="9" w16cid:durableId="342098464">
    <w:abstractNumId w:val="24"/>
  </w:num>
  <w:num w:numId="10" w16cid:durableId="991327209">
    <w:abstractNumId w:val="26"/>
  </w:num>
  <w:num w:numId="11" w16cid:durableId="2034111161">
    <w:abstractNumId w:val="34"/>
  </w:num>
  <w:num w:numId="12" w16cid:durableId="1316373802">
    <w:abstractNumId w:val="9"/>
  </w:num>
  <w:num w:numId="13" w16cid:durableId="940377811">
    <w:abstractNumId w:val="12"/>
  </w:num>
  <w:num w:numId="14" w16cid:durableId="1823814049">
    <w:abstractNumId w:val="15"/>
  </w:num>
  <w:num w:numId="15" w16cid:durableId="909658242">
    <w:abstractNumId w:val="4"/>
  </w:num>
  <w:num w:numId="16" w16cid:durableId="1802728899">
    <w:abstractNumId w:val="0"/>
  </w:num>
  <w:num w:numId="17" w16cid:durableId="1872642403">
    <w:abstractNumId w:val="19"/>
  </w:num>
  <w:num w:numId="18" w16cid:durableId="874267568">
    <w:abstractNumId w:val="43"/>
  </w:num>
  <w:num w:numId="19" w16cid:durableId="1354184643">
    <w:abstractNumId w:val="35"/>
  </w:num>
  <w:num w:numId="20" w16cid:durableId="760104911">
    <w:abstractNumId w:val="10"/>
  </w:num>
  <w:num w:numId="21" w16cid:durableId="1929923096">
    <w:abstractNumId w:val="29"/>
  </w:num>
  <w:num w:numId="22" w16cid:durableId="442698638">
    <w:abstractNumId w:val="36"/>
  </w:num>
  <w:num w:numId="23" w16cid:durableId="1256552197">
    <w:abstractNumId w:val="27"/>
  </w:num>
  <w:num w:numId="24" w16cid:durableId="1202477124">
    <w:abstractNumId w:val="33"/>
  </w:num>
  <w:num w:numId="25" w16cid:durableId="1597708142">
    <w:abstractNumId w:val="42"/>
  </w:num>
  <w:num w:numId="26" w16cid:durableId="186606990">
    <w:abstractNumId w:val="25"/>
  </w:num>
  <w:num w:numId="27" w16cid:durableId="2074814814">
    <w:abstractNumId w:val="17"/>
  </w:num>
  <w:num w:numId="28" w16cid:durableId="704523049">
    <w:abstractNumId w:val="40"/>
  </w:num>
  <w:num w:numId="29" w16cid:durableId="8071500">
    <w:abstractNumId w:val="38"/>
  </w:num>
  <w:num w:numId="30" w16cid:durableId="1198616023">
    <w:abstractNumId w:val="6"/>
  </w:num>
  <w:num w:numId="31" w16cid:durableId="1662928808">
    <w:abstractNumId w:val="18"/>
  </w:num>
  <w:num w:numId="32" w16cid:durableId="1782995948">
    <w:abstractNumId w:val="21"/>
  </w:num>
  <w:num w:numId="33" w16cid:durableId="536284368">
    <w:abstractNumId w:val="20"/>
  </w:num>
  <w:num w:numId="34" w16cid:durableId="1232156800">
    <w:abstractNumId w:val="41"/>
  </w:num>
  <w:num w:numId="35" w16cid:durableId="969361403">
    <w:abstractNumId w:val="32"/>
  </w:num>
  <w:num w:numId="36" w16cid:durableId="1267998749">
    <w:abstractNumId w:val="23"/>
  </w:num>
  <w:num w:numId="37" w16cid:durableId="1321889396">
    <w:abstractNumId w:val="5"/>
  </w:num>
  <w:num w:numId="38" w16cid:durableId="1284843927">
    <w:abstractNumId w:val="16"/>
  </w:num>
  <w:num w:numId="39" w16cid:durableId="1212231746">
    <w:abstractNumId w:val="13"/>
  </w:num>
  <w:num w:numId="40" w16cid:durableId="900558298">
    <w:abstractNumId w:val="31"/>
  </w:num>
  <w:num w:numId="41" w16cid:durableId="744764632">
    <w:abstractNumId w:val="11"/>
  </w:num>
  <w:num w:numId="42" w16cid:durableId="1798796275">
    <w:abstractNumId w:val="2"/>
  </w:num>
  <w:num w:numId="43" w16cid:durableId="845944227">
    <w:abstractNumId w:val="28"/>
  </w:num>
  <w:num w:numId="44" w16cid:durableId="6858364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58"/>
    <w:rsid w:val="000006AD"/>
    <w:rsid w:val="00000FA2"/>
    <w:rsid w:val="0000522A"/>
    <w:rsid w:val="000062E5"/>
    <w:rsid w:val="0001037C"/>
    <w:rsid w:val="00010F96"/>
    <w:rsid w:val="00010FA4"/>
    <w:rsid w:val="000115FC"/>
    <w:rsid w:val="00013239"/>
    <w:rsid w:val="00013602"/>
    <w:rsid w:val="00016331"/>
    <w:rsid w:val="00016C82"/>
    <w:rsid w:val="0002386E"/>
    <w:rsid w:val="00024780"/>
    <w:rsid w:val="00027460"/>
    <w:rsid w:val="00030E79"/>
    <w:rsid w:val="00031A1D"/>
    <w:rsid w:val="0003273A"/>
    <w:rsid w:val="0003391C"/>
    <w:rsid w:val="000346ED"/>
    <w:rsid w:val="0003490F"/>
    <w:rsid w:val="000355CC"/>
    <w:rsid w:val="0003582B"/>
    <w:rsid w:val="00036B35"/>
    <w:rsid w:val="0004150D"/>
    <w:rsid w:val="00042499"/>
    <w:rsid w:val="00043221"/>
    <w:rsid w:val="00043A77"/>
    <w:rsid w:val="00043E15"/>
    <w:rsid w:val="000477C1"/>
    <w:rsid w:val="000533AE"/>
    <w:rsid w:val="00054179"/>
    <w:rsid w:val="00054A36"/>
    <w:rsid w:val="00057213"/>
    <w:rsid w:val="000572DF"/>
    <w:rsid w:val="0006139C"/>
    <w:rsid w:val="00062079"/>
    <w:rsid w:val="00063074"/>
    <w:rsid w:val="00064C1F"/>
    <w:rsid w:val="00066494"/>
    <w:rsid w:val="00066CD5"/>
    <w:rsid w:val="000679B4"/>
    <w:rsid w:val="0007185C"/>
    <w:rsid w:val="00071DA0"/>
    <w:rsid w:val="00072E1E"/>
    <w:rsid w:val="0007320D"/>
    <w:rsid w:val="0007388E"/>
    <w:rsid w:val="00073A69"/>
    <w:rsid w:val="00075D5F"/>
    <w:rsid w:val="000765BD"/>
    <w:rsid w:val="0008028A"/>
    <w:rsid w:val="00080E33"/>
    <w:rsid w:val="00081B57"/>
    <w:rsid w:val="00082CD1"/>
    <w:rsid w:val="0008316C"/>
    <w:rsid w:val="00086D99"/>
    <w:rsid w:val="00086EC4"/>
    <w:rsid w:val="0008761C"/>
    <w:rsid w:val="000878EB"/>
    <w:rsid w:val="000879A5"/>
    <w:rsid w:val="00090D9F"/>
    <w:rsid w:val="0009174E"/>
    <w:rsid w:val="00092E60"/>
    <w:rsid w:val="00093CB0"/>
    <w:rsid w:val="00094E9F"/>
    <w:rsid w:val="000956CC"/>
    <w:rsid w:val="000957D3"/>
    <w:rsid w:val="00095E29"/>
    <w:rsid w:val="00096338"/>
    <w:rsid w:val="00096AD7"/>
    <w:rsid w:val="000A04EC"/>
    <w:rsid w:val="000A0854"/>
    <w:rsid w:val="000A2315"/>
    <w:rsid w:val="000A3CE7"/>
    <w:rsid w:val="000A46A2"/>
    <w:rsid w:val="000A502D"/>
    <w:rsid w:val="000A5360"/>
    <w:rsid w:val="000A6AD6"/>
    <w:rsid w:val="000B0884"/>
    <w:rsid w:val="000B189D"/>
    <w:rsid w:val="000B1BC0"/>
    <w:rsid w:val="000B3BC8"/>
    <w:rsid w:val="000B49BF"/>
    <w:rsid w:val="000C0779"/>
    <w:rsid w:val="000C1BF9"/>
    <w:rsid w:val="000C1E1B"/>
    <w:rsid w:val="000C2477"/>
    <w:rsid w:val="000C3735"/>
    <w:rsid w:val="000C4340"/>
    <w:rsid w:val="000C5E6D"/>
    <w:rsid w:val="000C69AB"/>
    <w:rsid w:val="000C6DD3"/>
    <w:rsid w:val="000C6E1F"/>
    <w:rsid w:val="000C7A4A"/>
    <w:rsid w:val="000C7A59"/>
    <w:rsid w:val="000D07AE"/>
    <w:rsid w:val="000D0D1C"/>
    <w:rsid w:val="000D19F0"/>
    <w:rsid w:val="000D1B37"/>
    <w:rsid w:val="000D226E"/>
    <w:rsid w:val="000D27AF"/>
    <w:rsid w:val="000D358D"/>
    <w:rsid w:val="000D4829"/>
    <w:rsid w:val="000D5793"/>
    <w:rsid w:val="000D624D"/>
    <w:rsid w:val="000D7303"/>
    <w:rsid w:val="000D757F"/>
    <w:rsid w:val="000E0B8B"/>
    <w:rsid w:val="000E1F71"/>
    <w:rsid w:val="000E28D5"/>
    <w:rsid w:val="000E2AA9"/>
    <w:rsid w:val="000E3F3D"/>
    <w:rsid w:val="000E4658"/>
    <w:rsid w:val="000E4FF3"/>
    <w:rsid w:val="000E71AA"/>
    <w:rsid w:val="000F2CC3"/>
    <w:rsid w:val="000F334B"/>
    <w:rsid w:val="000F4386"/>
    <w:rsid w:val="000F4EED"/>
    <w:rsid w:val="000F54C3"/>
    <w:rsid w:val="000F710B"/>
    <w:rsid w:val="000F72B2"/>
    <w:rsid w:val="000F7D4D"/>
    <w:rsid w:val="00100C0D"/>
    <w:rsid w:val="001013E4"/>
    <w:rsid w:val="00103E67"/>
    <w:rsid w:val="00105742"/>
    <w:rsid w:val="00105B8D"/>
    <w:rsid w:val="0010663A"/>
    <w:rsid w:val="00107516"/>
    <w:rsid w:val="0010775F"/>
    <w:rsid w:val="00112C96"/>
    <w:rsid w:val="0011306C"/>
    <w:rsid w:val="00113165"/>
    <w:rsid w:val="00113962"/>
    <w:rsid w:val="00115085"/>
    <w:rsid w:val="00116846"/>
    <w:rsid w:val="00116C96"/>
    <w:rsid w:val="0012132F"/>
    <w:rsid w:val="00121863"/>
    <w:rsid w:val="001256B6"/>
    <w:rsid w:val="001304C7"/>
    <w:rsid w:val="00131334"/>
    <w:rsid w:val="00132277"/>
    <w:rsid w:val="0013287C"/>
    <w:rsid w:val="001335F0"/>
    <w:rsid w:val="00133CFD"/>
    <w:rsid w:val="00134A7D"/>
    <w:rsid w:val="00135113"/>
    <w:rsid w:val="001358C4"/>
    <w:rsid w:val="00141C43"/>
    <w:rsid w:val="0014601C"/>
    <w:rsid w:val="00155A73"/>
    <w:rsid w:val="001625A7"/>
    <w:rsid w:val="001634E7"/>
    <w:rsid w:val="001665EB"/>
    <w:rsid w:val="0016795A"/>
    <w:rsid w:val="001719F5"/>
    <w:rsid w:val="0017248A"/>
    <w:rsid w:val="00177AFD"/>
    <w:rsid w:val="0018279F"/>
    <w:rsid w:val="00183148"/>
    <w:rsid w:val="00183237"/>
    <w:rsid w:val="00184E8B"/>
    <w:rsid w:val="00185584"/>
    <w:rsid w:val="0018568A"/>
    <w:rsid w:val="0018585A"/>
    <w:rsid w:val="001878B1"/>
    <w:rsid w:val="00187B41"/>
    <w:rsid w:val="00187B70"/>
    <w:rsid w:val="0019059D"/>
    <w:rsid w:val="0019184C"/>
    <w:rsid w:val="001918CC"/>
    <w:rsid w:val="00193822"/>
    <w:rsid w:val="001948F7"/>
    <w:rsid w:val="00195E48"/>
    <w:rsid w:val="001A11C5"/>
    <w:rsid w:val="001A4241"/>
    <w:rsid w:val="001A4D2F"/>
    <w:rsid w:val="001A4FAA"/>
    <w:rsid w:val="001A5014"/>
    <w:rsid w:val="001A5351"/>
    <w:rsid w:val="001A64DF"/>
    <w:rsid w:val="001A71E0"/>
    <w:rsid w:val="001B1749"/>
    <w:rsid w:val="001B24FE"/>
    <w:rsid w:val="001B29A5"/>
    <w:rsid w:val="001B2B2F"/>
    <w:rsid w:val="001B3268"/>
    <w:rsid w:val="001B3269"/>
    <w:rsid w:val="001B3EEF"/>
    <w:rsid w:val="001B41B5"/>
    <w:rsid w:val="001B6CAB"/>
    <w:rsid w:val="001B708C"/>
    <w:rsid w:val="001B7536"/>
    <w:rsid w:val="001B7DD8"/>
    <w:rsid w:val="001C00A0"/>
    <w:rsid w:val="001C02FE"/>
    <w:rsid w:val="001C18A0"/>
    <w:rsid w:val="001C1B7D"/>
    <w:rsid w:val="001C37E5"/>
    <w:rsid w:val="001C6440"/>
    <w:rsid w:val="001D167F"/>
    <w:rsid w:val="001D21ED"/>
    <w:rsid w:val="001D28BF"/>
    <w:rsid w:val="001D3F91"/>
    <w:rsid w:val="001D44E0"/>
    <w:rsid w:val="001D4D0B"/>
    <w:rsid w:val="001D69CC"/>
    <w:rsid w:val="001D756C"/>
    <w:rsid w:val="001D7ABE"/>
    <w:rsid w:val="001E0152"/>
    <w:rsid w:val="001E1D89"/>
    <w:rsid w:val="001E1E92"/>
    <w:rsid w:val="001E28C5"/>
    <w:rsid w:val="001E3640"/>
    <w:rsid w:val="001E56A7"/>
    <w:rsid w:val="001E647C"/>
    <w:rsid w:val="001E74D0"/>
    <w:rsid w:val="001F1753"/>
    <w:rsid w:val="001F1A9C"/>
    <w:rsid w:val="001F2680"/>
    <w:rsid w:val="001F29BD"/>
    <w:rsid w:val="001F3D46"/>
    <w:rsid w:val="001F4314"/>
    <w:rsid w:val="001F5C8C"/>
    <w:rsid w:val="001F6707"/>
    <w:rsid w:val="002008B2"/>
    <w:rsid w:val="00200A0F"/>
    <w:rsid w:val="0020134B"/>
    <w:rsid w:val="00204773"/>
    <w:rsid w:val="00206142"/>
    <w:rsid w:val="00206787"/>
    <w:rsid w:val="002073BC"/>
    <w:rsid w:val="00211F69"/>
    <w:rsid w:val="002124B3"/>
    <w:rsid w:val="0021423C"/>
    <w:rsid w:val="00215364"/>
    <w:rsid w:val="00215395"/>
    <w:rsid w:val="00221DAB"/>
    <w:rsid w:val="0022555A"/>
    <w:rsid w:val="002263B8"/>
    <w:rsid w:val="00230192"/>
    <w:rsid w:val="0023068B"/>
    <w:rsid w:val="00230A0E"/>
    <w:rsid w:val="0023161C"/>
    <w:rsid w:val="0023436C"/>
    <w:rsid w:val="00235BD1"/>
    <w:rsid w:val="00236D61"/>
    <w:rsid w:val="0023703C"/>
    <w:rsid w:val="00237C0D"/>
    <w:rsid w:val="00240EE4"/>
    <w:rsid w:val="00241C6A"/>
    <w:rsid w:val="00241DA6"/>
    <w:rsid w:val="0024244A"/>
    <w:rsid w:val="0024741E"/>
    <w:rsid w:val="00250767"/>
    <w:rsid w:val="00253E6D"/>
    <w:rsid w:val="002542C3"/>
    <w:rsid w:val="0025503F"/>
    <w:rsid w:val="00256225"/>
    <w:rsid w:val="00256B1D"/>
    <w:rsid w:val="002602DB"/>
    <w:rsid w:val="00260C9B"/>
    <w:rsid w:val="002627E8"/>
    <w:rsid w:val="0026456A"/>
    <w:rsid w:val="00265175"/>
    <w:rsid w:val="00265E4C"/>
    <w:rsid w:val="00266FE8"/>
    <w:rsid w:val="0026723A"/>
    <w:rsid w:val="0027070C"/>
    <w:rsid w:val="002708EE"/>
    <w:rsid w:val="00272793"/>
    <w:rsid w:val="00273B97"/>
    <w:rsid w:val="00273D9D"/>
    <w:rsid w:val="002755AF"/>
    <w:rsid w:val="00276678"/>
    <w:rsid w:val="002767F4"/>
    <w:rsid w:val="00277865"/>
    <w:rsid w:val="00282C83"/>
    <w:rsid w:val="00284F96"/>
    <w:rsid w:val="00285AE5"/>
    <w:rsid w:val="00285FCD"/>
    <w:rsid w:val="00287658"/>
    <w:rsid w:val="00287A0B"/>
    <w:rsid w:val="00291EA9"/>
    <w:rsid w:val="00292269"/>
    <w:rsid w:val="00295BBA"/>
    <w:rsid w:val="00295FB0"/>
    <w:rsid w:val="00297C23"/>
    <w:rsid w:val="00297ECD"/>
    <w:rsid w:val="002A0E2B"/>
    <w:rsid w:val="002A1809"/>
    <w:rsid w:val="002A3A1B"/>
    <w:rsid w:val="002A5D4F"/>
    <w:rsid w:val="002A5F9A"/>
    <w:rsid w:val="002A781A"/>
    <w:rsid w:val="002B0120"/>
    <w:rsid w:val="002B13C4"/>
    <w:rsid w:val="002B1745"/>
    <w:rsid w:val="002B2C47"/>
    <w:rsid w:val="002B34FE"/>
    <w:rsid w:val="002B39A6"/>
    <w:rsid w:val="002B65A3"/>
    <w:rsid w:val="002B65C4"/>
    <w:rsid w:val="002B71DC"/>
    <w:rsid w:val="002C21E9"/>
    <w:rsid w:val="002C274A"/>
    <w:rsid w:val="002C30A9"/>
    <w:rsid w:val="002C3EDD"/>
    <w:rsid w:val="002C473B"/>
    <w:rsid w:val="002C6E5A"/>
    <w:rsid w:val="002C73E5"/>
    <w:rsid w:val="002C77F7"/>
    <w:rsid w:val="002C7E21"/>
    <w:rsid w:val="002D1944"/>
    <w:rsid w:val="002D244E"/>
    <w:rsid w:val="002D25C5"/>
    <w:rsid w:val="002D3872"/>
    <w:rsid w:val="002D3B27"/>
    <w:rsid w:val="002D3B78"/>
    <w:rsid w:val="002D3C4C"/>
    <w:rsid w:val="002D3C9C"/>
    <w:rsid w:val="002D3E4D"/>
    <w:rsid w:val="002D446B"/>
    <w:rsid w:val="002D4E91"/>
    <w:rsid w:val="002D4EB0"/>
    <w:rsid w:val="002D6172"/>
    <w:rsid w:val="002E050F"/>
    <w:rsid w:val="002E1092"/>
    <w:rsid w:val="002E2CDE"/>
    <w:rsid w:val="002E4796"/>
    <w:rsid w:val="002E4D87"/>
    <w:rsid w:val="002E6946"/>
    <w:rsid w:val="002E6DA1"/>
    <w:rsid w:val="002E6F3A"/>
    <w:rsid w:val="002F0C26"/>
    <w:rsid w:val="002F1257"/>
    <w:rsid w:val="002F1A40"/>
    <w:rsid w:val="002F7FA4"/>
    <w:rsid w:val="003006F3"/>
    <w:rsid w:val="003032C9"/>
    <w:rsid w:val="003040A8"/>
    <w:rsid w:val="00306304"/>
    <w:rsid w:val="00310542"/>
    <w:rsid w:val="003113A3"/>
    <w:rsid w:val="0031148C"/>
    <w:rsid w:val="00314DE9"/>
    <w:rsid w:val="00314E27"/>
    <w:rsid w:val="0031666A"/>
    <w:rsid w:val="00316C20"/>
    <w:rsid w:val="00316EF3"/>
    <w:rsid w:val="003172ED"/>
    <w:rsid w:val="00320132"/>
    <w:rsid w:val="00322434"/>
    <w:rsid w:val="00325A9B"/>
    <w:rsid w:val="0032684C"/>
    <w:rsid w:val="00326ABB"/>
    <w:rsid w:val="00326CE0"/>
    <w:rsid w:val="0032761B"/>
    <w:rsid w:val="003329C2"/>
    <w:rsid w:val="0033326E"/>
    <w:rsid w:val="00337488"/>
    <w:rsid w:val="003400D9"/>
    <w:rsid w:val="0034084D"/>
    <w:rsid w:val="0034361E"/>
    <w:rsid w:val="00343918"/>
    <w:rsid w:val="00344AE7"/>
    <w:rsid w:val="00345E9D"/>
    <w:rsid w:val="0035005F"/>
    <w:rsid w:val="0035044C"/>
    <w:rsid w:val="0035070B"/>
    <w:rsid w:val="003507F5"/>
    <w:rsid w:val="003521CD"/>
    <w:rsid w:val="0035315F"/>
    <w:rsid w:val="003541C7"/>
    <w:rsid w:val="003579CE"/>
    <w:rsid w:val="00360DAB"/>
    <w:rsid w:val="003613CC"/>
    <w:rsid w:val="0036155D"/>
    <w:rsid w:val="003621D1"/>
    <w:rsid w:val="003634F8"/>
    <w:rsid w:val="00363667"/>
    <w:rsid w:val="00365A2B"/>
    <w:rsid w:val="00366260"/>
    <w:rsid w:val="0036651E"/>
    <w:rsid w:val="00370694"/>
    <w:rsid w:val="00371FF7"/>
    <w:rsid w:val="00373A82"/>
    <w:rsid w:val="0037614D"/>
    <w:rsid w:val="003824BB"/>
    <w:rsid w:val="00384E71"/>
    <w:rsid w:val="00386FEA"/>
    <w:rsid w:val="003870CE"/>
    <w:rsid w:val="003870D6"/>
    <w:rsid w:val="00387F06"/>
    <w:rsid w:val="003900CC"/>
    <w:rsid w:val="00390513"/>
    <w:rsid w:val="00393785"/>
    <w:rsid w:val="00394FA1"/>
    <w:rsid w:val="003967CC"/>
    <w:rsid w:val="00396AD9"/>
    <w:rsid w:val="00396FDA"/>
    <w:rsid w:val="0039761F"/>
    <w:rsid w:val="00397F76"/>
    <w:rsid w:val="003A0F89"/>
    <w:rsid w:val="003A186E"/>
    <w:rsid w:val="003A19D2"/>
    <w:rsid w:val="003A2931"/>
    <w:rsid w:val="003A3E6C"/>
    <w:rsid w:val="003A4A20"/>
    <w:rsid w:val="003A51B4"/>
    <w:rsid w:val="003A63AA"/>
    <w:rsid w:val="003A6408"/>
    <w:rsid w:val="003A7106"/>
    <w:rsid w:val="003A72D2"/>
    <w:rsid w:val="003A798E"/>
    <w:rsid w:val="003A7A01"/>
    <w:rsid w:val="003B0205"/>
    <w:rsid w:val="003B030C"/>
    <w:rsid w:val="003B0703"/>
    <w:rsid w:val="003B22E6"/>
    <w:rsid w:val="003B295A"/>
    <w:rsid w:val="003B6289"/>
    <w:rsid w:val="003B6714"/>
    <w:rsid w:val="003B6761"/>
    <w:rsid w:val="003B6DFC"/>
    <w:rsid w:val="003C0C24"/>
    <w:rsid w:val="003C0F68"/>
    <w:rsid w:val="003C128E"/>
    <w:rsid w:val="003C4A38"/>
    <w:rsid w:val="003C4C4A"/>
    <w:rsid w:val="003C5C62"/>
    <w:rsid w:val="003C6560"/>
    <w:rsid w:val="003D1494"/>
    <w:rsid w:val="003D1B3B"/>
    <w:rsid w:val="003D5F9C"/>
    <w:rsid w:val="003E0695"/>
    <w:rsid w:val="003E0706"/>
    <w:rsid w:val="003E1DB9"/>
    <w:rsid w:val="003E23CE"/>
    <w:rsid w:val="003E2B18"/>
    <w:rsid w:val="003E30BA"/>
    <w:rsid w:val="003E3678"/>
    <w:rsid w:val="003E3710"/>
    <w:rsid w:val="003E56B2"/>
    <w:rsid w:val="003E5751"/>
    <w:rsid w:val="003E755C"/>
    <w:rsid w:val="003F048C"/>
    <w:rsid w:val="003F1AE9"/>
    <w:rsid w:val="003F23A3"/>
    <w:rsid w:val="003F4595"/>
    <w:rsid w:val="003F5DA5"/>
    <w:rsid w:val="003F7B40"/>
    <w:rsid w:val="003F7B67"/>
    <w:rsid w:val="00400C14"/>
    <w:rsid w:val="00401507"/>
    <w:rsid w:val="004028B9"/>
    <w:rsid w:val="00403362"/>
    <w:rsid w:val="004050EF"/>
    <w:rsid w:val="00405833"/>
    <w:rsid w:val="0040602F"/>
    <w:rsid w:val="00406206"/>
    <w:rsid w:val="00406906"/>
    <w:rsid w:val="0041293E"/>
    <w:rsid w:val="00414EB2"/>
    <w:rsid w:val="00416687"/>
    <w:rsid w:val="00420190"/>
    <w:rsid w:val="00420264"/>
    <w:rsid w:val="00420E79"/>
    <w:rsid w:val="004212AB"/>
    <w:rsid w:val="004234E6"/>
    <w:rsid w:val="00423AAF"/>
    <w:rsid w:val="00423F8B"/>
    <w:rsid w:val="00424345"/>
    <w:rsid w:val="00424D3E"/>
    <w:rsid w:val="00425824"/>
    <w:rsid w:val="00426D42"/>
    <w:rsid w:val="00427CDD"/>
    <w:rsid w:val="00430D0C"/>
    <w:rsid w:val="00432150"/>
    <w:rsid w:val="00435614"/>
    <w:rsid w:val="00436B5D"/>
    <w:rsid w:val="00437E00"/>
    <w:rsid w:val="00440F82"/>
    <w:rsid w:val="0044119A"/>
    <w:rsid w:val="004415DD"/>
    <w:rsid w:val="0044250A"/>
    <w:rsid w:val="004453B0"/>
    <w:rsid w:val="004457AF"/>
    <w:rsid w:val="00445AC1"/>
    <w:rsid w:val="0044708C"/>
    <w:rsid w:val="00447DC9"/>
    <w:rsid w:val="004502DF"/>
    <w:rsid w:val="00450631"/>
    <w:rsid w:val="004506A3"/>
    <w:rsid w:val="00450FF3"/>
    <w:rsid w:val="00451788"/>
    <w:rsid w:val="00453A2F"/>
    <w:rsid w:val="004547B6"/>
    <w:rsid w:val="00455D6F"/>
    <w:rsid w:val="004564E6"/>
    <w:rsid w:val="004601A6"/>
    <w:rsid w:val="0046297A"/>
    <w:rsid w:val="00462B42"/>
    <w:rsid w:val="004630B4"/>
    <w:rsid w:val="004636FE"/>
    <w:rsid w:val="0046373A"/>
    <w:rsid w:val="004637A3"/>
    <w:rsid w:val="00463F6F"/>
    <w:rsid w:val="004641B1"/>
    <w:rsid w:val="004643D9"/>
    <w:rsid w:val="00466C35"/>
    <w:rsid w:val="00466DEE"/>
    <w:rsid w:val="00467CC1"/>
    <w:rsid w:val="004722C3"/>
    <w:rsid w:val="00472EF9"/>
    <w:rsid w:val="004731A9"/>
    <w:rsid w:val="004740A3"/>
    <w:rsid w:val="004748F2"/>
    <w:rsid w:val="00475606"/>
    <w:rsid w:val="004759E0"/>
    <w:rsid w:val="00476A2F"/>
    <w:rsid w:val="00480D41"/>
    <w:rsid w:val="00481B0B"/>
    <w:rsid w:val="00483109"/>
    <w:rsid w:val="00484007"/>
    <w:rsid w:val="004850BD"/>
    <w:rsid w:val="00485539"/>
    <w:rsid w:val="00485CC9"/>
    <w:rsid w:val="00486827"/>
    <w:rsid w:val="00486F8D"/>
    <w:rsid w:val="004928BC"/>
    <w:rsid w:val="0049294F"/>
    <w:rsid w:val="00494BCE"/>
    <w:rsid w:val="004958DB"/>
    <w:rsid w:val="00495A61"/>
    <w:rsid w:val="00495C4A"/>
    <w:rsid w:val="0049738F"/>
    <w:rsid w:val="004A2695"/>
    <w:rsid w:val="004A51FF"/>
    <w:rsid w:val="004A5A1D"/>
    <w:rsid w:val="004A60F5"/>
    <w:rsid w:val="004A6D27"/>
    <w:rsid w:val="004A6EBF"/>
    <w:rsid w:val="004A7780"/>
    <w:rsid w:val="004A7B9B"/>
    <w:rsid w:val="004B0AEC"/>
    <w:rsid w:val="004B16CD"/>
    <w:rsid w:val="004B1CF8"/>
    <w:rsid w:val="004B2A84"/>
    <w:rsid w:val="004B31ED"/>
    <w:rsid w:val="004B4559"/>
    <w:rsid w:val="004B5C19"/>
    <w:rsid w:val="004B5E41"/>
    <w:rsid w:val="004B7028"/>
    <w:rsid w:val="004C02EF"/>
    <w:rsid w:val="004C2466"/>
    <w:rsid w:val="004C3BA7"/>
    <w:rsid w:val="004C51ED"/>
    <w:rsid w:val="004C55A5"/>
    <w:rsid w:val="004C62A2"/>
    <w:rsid w:val="004C6758"/>
    <w:rsid w:val="004C719D"/>
    <w:rsid w:val="004D1076"/>
    <w:rsid w:val="004D1583"/>
    <w:rsid w:val="004D1617"/>
    <w:rsid w:val="004D2802"/>
    <w:rsid w:val="004D2FC1"/>
    <w:rsid w:val="004D38B2"/>
    <w:rsid w:val="004D3F57"/>
    <w:rsid w:val="004D5A23"/>
    <w:rsid w:val="004D6B1C"/>
    <w:rsid w:val="004D7A6F"/>
    <w:rsid w:val="004E07BF"/>
    <w:rsid w:val="004E0F74"/>
    <w:rsid w:val="004E1B29"/>
    <w:rsid w:val="004E2B5A"/>
    <w:rsid w:val="004E62EB"/>
    <w:rsid w:val="004E7B63"/>
    <w:rsid w:val="004F1953"/>
    <w:rsid w:val="004F1EE8"/>
    <w:rsid w:val="004F2E73"/>
    <w:rsid w:val="004F2FD3"/>
    <w:rsid w:val="004F30A3"/>
    <w:rsid w:val="004F5E23"/>
    <w:rsid w:val="004F7108"/>
    <w:rsid w:val="004F78A7"/>
    <w:rsid w:val="005017DF"/>
    <w:rsid w:val="00502CA3"/>
    <w:rsid w:val="005039AC"/>
    <w:rsid w:val="00503A77"/>
    <w:rsid w:val="00504112"/>
    <w:rsid w:val="0050472F"/>
    <w:rsid w:val="005050AB"/>
    <w:rsid w:val="00511ECF"/>
    <w:rsid w:val="005133C6"/>
    <w:rsid w:val="00516420"/>
    <w:rsid w:val="00516777"/>
    <w:rsid w:val="005176FA"/>
    <w:rsid w:val="00517D25"/>
    <w:rsid w:val="00521183"/>
    <w:rsid w:val="005221A4"/>
    <w:rsid w:val="00522A57"/>
    <w:rsid w:val="00522DCF"/>
    <w:rsid w:val="00523B1A"/>
    <w:rsid w:val="00525C69"/>
    <w:rsid w:val="00526BB5"/>
    <w:rsid w:val="00527260"/>
    <w:rsid w:val="005308B3"/>
    <w:rsid w:val="0053157C"/>
    <w:rsid w:val="00531A41"/>
    <w:rsid w:val="005321F3"/>
    <w:rsid w:val="005326C1"/>
    <w:rsid w:val="005329AA"/>
    <w:rsid w:val="00532D0A"/>
    <w:rsid w:val="0053338E"/>
    <w:rsid w:val="005356C8"/>
    <w:rsid w:val="0053740F"/>
    <w:rsid w:val="005376D4"/>
    <w:rsid w:val="00541088"/>
    <w:rsid w:val="00541331"/>
    <w:rsid w:val="00541F25"/>
    <w:rsid w:val="00543C3D"/>
    <w:rsid w:val="00544196"/>
    <w:rsid w:val="005449FB"/>
    <w:rsid w:val="00544B22"/>
    <w:rsid w:val="00545DCA"/>
    <w:rsid w:val="00546972"/>
    <w:rsid w:val="00551291"/>
    <w:rsid w:val="005512C0"/>
    <w:rsid w:val="00551654"/>
    <w:rsid w:val="0055197B"/>
    <w:rsid w:val="00552685"/>
    <w:rsid w:val="00553B30"/>
    <w:rsid w:val="0055590E"/>
    <w:rsid w:val="00556B80"/>
    <w:rsid w:val="00556D88"/>
    <w:rsid w:val="0055737A"/>
    <w:rsid w:val="005578A4"/>
    <w:rsid w:val="00557F68"/>
    <w:rsid w:val="005602CD"/>
    <w:rsid w:val="0056187B"/>
    <w:rsid w:val="00561BC2"/>
    <w:rsid w:val="00562448"/>
    <w:rsid w:val="00562DF5"/>
    <w:rsid w:val="0056332C"/>
    <w:rsid w:val="00564A75"/>
    <w:rsid w:val="00565317"/>
    <w:rsid w:val="00566790"/>
    <w:rsid w:val="00566A13"/>
    <w:rsid w:val="00567079"/>
    <w:rsid w:val="00570774"/>
    <w:rsid w:val="00570D3E"/>
    <w:rsid w:val="00571DDE"/>
    <w:rsid w:val="0057226E"/>
    <w:rsid w:val="005736B5"/>
    <w:rsid w:val="00573979"/>
    <w:rsid w:val="00576308"/>
    <w:rsid w:val="005764D2"/>
    <w:rsid w:val="005812B0"/>
    <w:rsid w:val="0058476E"/>
    <w:rsid w:val="005856AB"/>
    <w:rsid w:val="00587827"/>
    <w:rsid w:val="00587926"/>
    <w:rsid w:val="00587F2B"/>
    <w:rsid w:val="00591A0D"/>
    <w:rsid w:val="00591A42"/>
    <w:rsid w:val="00592806"/>
    <w:rsid w:val="0059281D"/>
    <w:rsid w:val="00593C27"/>
    <w:rsid w:val="00593D26"/>
    <w:rsid w:val="005962BE"/>
    <w:rsid w:val="00597AF0"/>
    <w:rsid w:val="00597BBF"/>
    <w:rsid w:val="00597DFE"/>
    <w:rsid w:val="00597F1A"/>
    <w:rsid w:val="005A1ABB"/>
    <w:rsid w:val="005A1BE9"/>
    <w:rsid w:val="005A3DB3"/>
    <w:rsid w:val="005A4211"/>
    <w:rsid w:val="005A50FC"/>
    <w:rsid w:val="005A5E5E"/>
    <w:rsid w:val="005A68E4"/>
    <w:rsid w:val="005B01BC"/>
    <w:rsid w:val="005B1EEF"/>
    <w:rsid w:val="005B3403"/>
    <w:rsid w:val="005B3886"/>
    <w:rsid w:val="005B3A19"/>
    <w:rsid w:val="005B4501"/>
    <w:rsid w:val="005B642C"/>
    <w:rsid w:val="005B724D"/>
    <w:rsid w:val="005B79DE"/>
    <w:rsid w:val="005C1488"/>
    <w:rsid w:val="005C1C4D"/>
    <w:rsid w:val="005C47A3"/>
    <w:rsid w:val="005C5DDF"/>
    <w:rsid w:val="005C5E3C"/>
    <w:rsid w:val="005C6EA8"/>
    <w:rsid w:val="005C7139"/>
    <w:rsid w:val="005C7285"/>
    <w:rsid w:val="005D0A22"/>
    <w:rsid w:val="005D0F75"/>
    <w:rsid w:val="005D1421"/>
    <w:rsid w:val="005D1713"/>
    <w:rsid w:val="005D1892"/>
    <w:rsid w:val="005D3FCD"/>
    <w:rsid w:val="005D40DD"/>
    <w:rsid w:val="005D7255"/>
    <w:rsid w:val="005E118E"/>
    <w:rsid w:val="005E1E4F"/>
    <w:rsid w:val="005E28E6"/>
    <w:rsid w:val="005E6D06"/>
    <w:rsid w:val="005E7806"/>
    <w:rsid w:val="005E78E0"/>
    <w:rsid w:val="005F010D"/>
    <w:rsid w:val="005F01B5"/>
    <w:rsid w:val="005F1A28"/>
    <w:rsid w:val="005F1B50"/>
    <w:rsid w:val="005F7429"/>
    <w:rsid w:val="00601944"/>
    <w:rsid w:val="00601D6B"/>
    <w:rsid w:val="0060221F"/>
    <w:rsid w:val="006037DC"/>
    <w:rsid w:val="00605371"/>
    <w:rsid w:val="006064B6"/>
    <w:rsid w:val="006066CD"/>
    <w:rsid w:val="00610AE2"/>
    <w:rsid w:val="00611044"/>
    <w:rsid w:val="00611B45"/>
    <w:rsid w:val="00612FCF"/>
    <w:rsid w:val="00614502"/>
    <w:rsid w:val="00614DF3"/>
    <w:rsid w:val="00616BDD"/>
    <w:rsid w:val="00616CA1"/>
    <w:rsid w:val="0061706A"/>
    <w:rsid w:val="00617733"/>
    <w:rsid w:val="00621A21"/>
    <w:rsid w:val="0062224E"/>
    <w:rsid w:val="00622448"/>
    <w:rsid w:val="00623F96"/>
    <w:rsid w:val="0062447B"/>
    <w:rsid w:val="00624957"/>
    <w:rsid w:val="00624E13"/>
    <w:rsid w:val="0062660C"/>
    <w:rsid w:val="00626B2C"/>
    <w:rsid w:val="00626C10"/>
    <w:rsid w:val="006277F3"/>
    <w:rsid w:val="00627DC3"/>
    <w:rsid w:val="00630124"/>
    <w:rsid w:val="006308D8"/>
    <w:rsid w:val="00631A64"/>
    <w:rsid w:val="00632F27"/>
    <w:rsid w:val="00633326"/>
    <w:rsid w:val="00633DFD"/>
    <w:rsid w:val="0063507F"/>
    <w:rsid w:val="00635413"/>
    <w:rsid w:val="00635C23"/>
    <w:rsid w:val="00636256"/>
    <w:rsid w:val="00637796"/>
    <w:rsid w:val="006420EC"/>
    <w:rsid w:val="0064425F"/>
    <w:rsid w:val="00644BB3"/>
    <w:rsid w:val="00645065"/>
    <w:rsid w:val="00646ACC"/>
    <w:rsid w:val="006509C4"/>
    <w:rsid w:val="00655599"/>
    <w:rsid w:val="00655D28"/>
    <w:rsid w:val="00655ECC"/>
    <w:rsid w:val="00655F5E"/>
    <w:rsid w:val="00655FD1"/>
    <w:rsid w:val="00657C62"/>
    <w:rsid w:val="006607BE"/>
    <w:rsid w:val="006609BD"/>
    <w:rsid w:val="00662390"/>
    <w:rsid w:val="00662998"/>
    <w:rsid w:val="00663F3B"/>
    <w:rsid w:val="00664D19"/>
    <w:rsid w:val="0066664E"/>
    <w:rsid w:val="00667173"/>
    <w:rsid w:val="00667259"/>
    <w:rsid w:val="00670238"/>
    <w:rsid w:val="00670493"/>
    <w:rsid w:val="00670530"/>
    <w:rsid w:val="00672E06"/>
    <w:rsid w:val="00672F47"/>
    <w:rsid w:val="006732F5"/>
    <w:rsid w:val="0067390F"/>
    <w:rsid w:val="00674370"/>
    <w:rsid w:val="006748AB"/>
    <w:rsid w:val="00675D21"/>
    <w:rsid w:val="006760D0"/>
    <w:rsid w:val="00676816"/>
    <w:rsid w:val="00680391"/>
    <w:rsid w:val="006807E1"/>
    <w:rsid w:val="0068083B"/>
    <w:rsid w:val="00681030"/>
    <w:rsid w:val="00681E68"/>
    <w:rsid w:val="00683E34"/>
    <w:rsid w:val="00684969"/>
    <w:rsid w:val="006849DF"/>
    <w:rsid w:val="006867BA"/>
    <w:rsid w:val="00686EBC"/>
    <w:rsid w:val="00693664"/>
    <w:rsid w:val="00694A14"/>
    <w:rsid w:val="00694D68"/>
    <w:rsid w:val="00696CDF"/>
    <w:rsid w:val="00697546"/>
    <w:rsid w:val="00697CC2"/>
    <w:rsid w:val="006A06B8"/>
    <w:rsid w:val="006A19DA"/>
    <w:rsid w:val="006A2638"/>
    <w:rsid w:val="006A3993"/>
    <w:rsid w:val="006A4987"/>
    <w:rsid w:val="006A5158"/>
    <w:rsid w:val="006A5623"/>
    <w:rsid w:val="006B1562"/>
    <w:rsid w:val="006B27DA"/>
    <w:rsid w:val="006B28A1"/>
    <w:rsid w:val="006B3F9E"/>
    <w:rsid w:val="006B4BC6"/>
    <w:rsid w:val="006B4D93"/>
    <w:rsid w:val="006B4F8C"/>
    <w:rsid w:val="006B4FAA"/>
    <w:rsid w:val="006B6EE6"/>
    <w:rsid w:val="006C1E1D"/>
    <w:rsid w:val="006C27C7"/>
    <w:rsid w:val="006C65F6"/>
    <w:rsid w:val="006D189C"/>
    <w:rsid w:val="006D18A2"/>
    <w:rsid w:val="006D26A2"/>
    <w:rsid w:val="006D3517"/>
    <w:rsid w:val="006D38C5"/>
    <w:rsid w:val="006D3BF6"/>
    <w:rsid w:val="006D3D2C"/>
    <w:rsid w:val="006D44BA"/>
    <w:rsid w:val="006D475F"/>
    <w:rsid w:val="006D5099"/>
    <w:rsid w:val="006D6375"/>
    <w:rsid w:val="006D6B88"/>
    <w:rsid w:val="006D70BC"/>
    <w:rsid w:val="006D7322"/>
    <w:rsid w:val="006D79A7"/>
    <w:rsid w:val="006D7A90"/>
    <w:rsid w:val="006E1FA8"/>
    <w:rsid w:val="006E2326"/>
    <w:rsid w:val="006E2964"/>
    <w:rsid w:val="006E301C"/>
    <w:rsid w:val="006E4634"/>
    <w:rsid w:val="006F2B36"/>
    <w:rsid w:val="006F5323"/>
    <w:rsid w:val="006F69E2"/>
    <w:rsid w:val="007001A7"/>
    <w:rsid w:val="00700F7B"/>
    <w:rsid w:val="00701737"/>
    <w:rsid w:val="007020F5"/>
    <w:rsid w:val="00703BED"/>
    <w:rsid w:val="007063AF"/>
    <w:rsid w:val="007063CA"/>
    <w:rsid w:val="00706ED7"/>
    <w:rsid w:val="007071F8"/>
    <w:rsid w:val="00710437"/>
    <w:rsid w:val="00710766"/>
    <w:rsid w:val="0071197C"/>
    <w:rsid w:val="00711E0B"/>
    <w:rsid w:val="00712F1D"/>
    <w:rsid w:val="00713891"/>
    <w:rsid w:val="00713B1F"/>
    <w:rsid w:val="007140C7"/>
    <w:rsid w:val="00714A68"/>
    <w:rsid w:val="00715339"/>
    <w:rsid w:val="007203C3"/>
    <w:rsid w:val="007234E8"/>
    <w:rsid w:val="00724F8A"/>
    <w:rsid w:val="00725A37"/>
    <w:rsid w:val="00726016"/>
    <w:rsid w:val="00730B33"/>
    <w:rsid w:val="0073165A"/>
    <w:rsid w:val="007338E6"/>
    <w:rsid w:val="00733D51"/>
    <w:rsid w:val="007351E6"/>
    <w:rsid w:val="0073529D"/>
    <w:rsid w:val="00737754"/>
    <w:rsid w:val="007401C6"/>
    <w:rsid w:val="00741F19"/>
    <w:rsid w:val="00742297"/>
    <w:rsid w:val="007427AB"/>
    <w:rsid w:val="00747868"/>
    <w:rsid w:val="007517CC"/>
    <w:rsid w:val="007523E7"/>
    <w:rsid w:val="00753E12"/>
    <w:rsid w:val="007541C0"/>
    <w:rsid w:val="007562B3"/>
    <w:rsid w:val="00756D65"/>
    <w:rsid w:val="0075718A"/>
    <w:rsid w:val="00757194"/>
    <w:rsid w:val="00757703"/>
    <w:rsid w:val="0075791E"/>
    <w:rsid w:val="00757D09"/>
    <w:rsid w:val="00757EE2"/>
    <w:rsid w:val="00760C85"/>
    <w:rsid w:val="00762565"/>
    <w:rsid w:val="007666E7"/>
    <w:rsid w:val="00766907"/>
    <w:rsid w:val="00770D82"/>
    <w:rsid w:val="00771775"/>
    <w:rsid w:val="007736E9"/>
    <w:rsid w:val="00773A44"/>
    <w:rsid w:val="00773CBE"/>
    <w:rsid w:val="007741AD"/>
    <w:rsid w:val="00774DD9"/>
    <w:rsid w:val="007753CE"/>
    <w:rsid w:val="007773D3"/>
    <w:rsid w:val="0078037D"/>
    <w:rsid w:val="0078264B"/>
    <w:rsid w:val="00782677"/>
    <w:rsid w:val="0078321B"/>
    <w:rsid w:val="00785742"/>
    <w:rsid w:val="00786160"/>
    <w:rsid w:val="00786BE4"/>
    <w:rsid w:val="00790EEB"/>
    <w:rsid w:val="00792EB2"/>
    <w:rsid w:val="0079512E"/>
    <w:rsid w:val="0079580D"/>
    <w:rsid w:val="00796662"/>
    <w:rsid w:val="00797CA5"/>
    <w:rsid w:val="007A2662"/>
    <w:rsid w:val="007A2C3A"/>
    <w:rsid w:val="007A3024"/>
    <w:rsid w:val="007A48B3"/>
    <w:rsid w:val="007A57FA"/>
    <w:rsid w:val="007A61AE"/>
    <w:rsid w:val="007B0205"/>
    <w:rsid w:val="007B1554"/>
    <w:rsid w:val="007B1706"/>
    <w:rsid w:val="007B1E8D"/>
    <w:rsid w:val="007B216F"/>
    <w:rsid w:val="007B23CB"/>
    <w:rsid w:val="007B3ECE"/>
    <w:rsid w:val="007C1297"/>
    <w:rsid w:val="007C2A6E"/>
    <w:rsid w:val="007D0BFE"/>
    <w:rsid w:val="007D1CC0"/>
    <w:rsid w:val="007D1F22"/>
    <w:rsid w:val="007D1FC3"/>
    <w:rsid w:val="007D255D"/>
    <w:rsid w:val="007D2B08"/>
    <w:rsid w:val="007D35DF"/>
    <w:rsid w:val="007D4640"/>
    <w:rsid w:val="007D78DE"/>
    <w:rsid w:val="007E02DE"/>
    <w:rsid w:val="007E19CB"/>
    <w:rsid w:val="007E2BC7"/>
    <w:rsid w:val="007E2C00"/>
    <w:rsid w:val="007E2E49"/>
    <w:rsid w:val="007F077E"/>
    <w:rsid w:val="007F0A0C"/>
    <w:rsid w:val="007F0D14"/>
    <w:rsid w:val="007F0FD3"/>
    <w:rsid w:val="007F2033"/>
    <w:rsid w:val="007F2FC1"/>
    <w:rsid w:val="007F3562"/>
    <w:rsid w:val="007F386E"/>
    <w:rsid w:val="007F4804"/>
    <w:rsid w:val="007F5A7A"/>
    <w:rsid w:val="007F5FFA"/>
    <w:rsid w:val="007F61BC"/>
    <w:rsid w:val="007F62A4"/>
    <w:rsid w:val="007F79DD"/>
    <w:rsid w:val="007F7FC1"/>
    <w:rsid w:val="00800AF9"/>
    <w:rsid w:val="00801161"/>
    <w:rsid w:val="00803620"/>
    <w:rsid w:val="00804625"/>
    <w:rsid w:val="0080480C"/>
    <w:rsid w:val="008062B7"/>
    <w:rsid w:val="0080649E"/>
    <w:rsid w:val="008071D7"/>
    <w:rsid w:val="00807E76"/>
    <w:rsid w:val="00812B43"/>
    <w:rsid w:val="008130E9"/>
    <w:rsid w:val="00813319"/>
    <w:rsid w:val="008137CC"/>
    <w:rsid w:val="00814372"/>
    <w:rsid w:val="00817261"/>
    <w:rsid w:val="008175FF"/>
    <w:rsid w:val="008208B8"/>
    <w:rsid w:val="0082125B"/>
    <w:rsid w:val="00821434"/>
    <w:rsid w:val="0082231E"/>
    <w:rsid w:val="008231D9"/>
    <w:rsid w:val="0082366C"/>
    <w:rsid w:val="008253C0"/>
    <w:rsid w:val="00825714"/>
    <w:rsid w:val="0082666F"/>
    <w:rsid w:val="00826878"/>
    <w:rsid w:val="00827707"/>
    <w:rsid w:val="008279B8"/>
    <w:rsid w:val="00830BA7"/>
    <w:rsid w:val="0083227C"/>
    <w:rsid w:val="00834D8A"/>
    <w:rsid w:val="008371A3"/>
    <w:rsid w:val="00840190"/>
    <w:rsid w:val="008403CE"/>
    <w:rsid w:val="00840848"/>
    <w:rsid w:val="00840F5E"/>
    <w:rsid w:val="008417AD"/>
    <w:rsid w:val="008431EF"/>
    <w:rsid w:val="00843381"/>
    <w:rsid w:val="008503AA"/>
    <w:rsid w:val="00851D10"/>
    <w:rsid w:val="00853CED"/>
    <w:rsid w:val="00853FEE"/>
    <w:rsid w:val="008560A2"/>
    <w:rsid w:val="00860113"/>
    <w:rsid w:val="008615D3"/>
    <w:rsid w:val="00862155"/>
    <w:rsid w:val="008625CC"/>
    <w:rsid w:val="00863988"/>
    <w:rsid w:val="008660FC"/>
    <w:rsid w:val="008663EA"/>
    <w:rsid w:val="00867742"/>
    <w:rsid w:val="00870883"/>
    <w:rsid w:val="00870DCB"/>
    <w:rsid w:val="00872DC0"/>
    <w:rsid w:val="00873606"/>
    <w:rsid w:val="00873B66"/>
    <w:rsid w:val="00874308"/>
    <w:rsid w:val="0087467D"/>
    <w:rsid w:val="00875308"/>
    <w:rsid w:val="00877694"/>
    <w:rsid w:val="00877F6B"/>
    <w:rsid w:val="00880E4B"/>
    <w:rsid w:val="00882347"/>
    <w:rsid w:val="0088243A"/>
    <w:rsid w:val="00891480"/>
    <w:rsid w:val="008915B1"/>
    <w:rsid w:val="00893CC1"/>
    <w:rsid w:val="00896630"/>
    <w:rsid w:val="0089735B"/>
    <w:rsid w:val="008973F7"/>
    <w:rsid w:val="0089744E"/>
    <w:rsid w:val="008A1760"/>
    <w:rsid w:val="008A1D55"/>
    <w:rsid w:val="008A2B50"/>
    <w:rsid w:val="008A3EDB"/>
    <w:rsid w:val="008A41E9"/>
    <w:rsid w:val="008A4927"/>
    <w:rsid w:val="008A5DDA"/>
    <w:rsid w:val="008A6EC7"/>
    <w:rsid w:val="008A73E3"/>
    <w:rsid w:val="008A7902"/>
    <w:rsid w:val="008B5B27"/>
    <w:rsid w:val="008B667F"/>
    <w:rsid w:val="008B7371"/>
    <w:rsid w:val="008B759D"/>
    <w:rsid w:val="008C0D0D"/>
    <w:rsid w:val="008C1980"/>
    <w:rsid w:val="008C24BE"/>
    <w:rsid w:val="008C691C"/>
    <w:rsid w:val="008C6D97"/>
    <w:rsid w:val="008C6DDA"/>
    <w:rsid w:val="008D033F"/>
    <w:rsid w:val="008D1274"/>
    <w:rsid w:val="008D1E3C"/>
    <w:rsid w:val="008D264C"/>
    <w:rsid w:val="008D5462"/>
    <w:rsid w:val="008D5849"/>
    <w:rsid w:val="008D6211"/>
    <w:rsid w:val="008D6BEE"/>
    <w:rsid w:val="008E0956"/>
    <w:rsid w:val="008E0C2E"/>
    <w:rsid w:val="008E164D"/>
    <w:rsid w:val="008E48E0"/>
    <w:rsid w:val="008E68B4"/>
    <w:rsid w:val="008E6B00"/>
    <w:rsid w:val="008E766E"/>
    <w:rsid w:val="008E7CF6"/>
    <w:rsid w:val="008F03D9"/>
    <w:rsid w:val="008F0F79"/>
    <w:rsid w:val="008F1687"/>
    <w:rsid w:val="008F4FFE"/>
    <w:rsid w:val="008F50D4"/>
    <w:rsid w:val="008F55FD"/>
    <w:rsid w:val="008F5FAF"/>
    <w:rsid w:val="008F5FD2"/>
    <w:rsid w:val="008F6B4D"/>
    <w:rsid w:val="0090170D"/>
    <w:rsid w:val="009019C8"/>
    <w:rsid w:val="00901B46"/>
    <w:rsid w:val="00902FC1"/>
    <w:rsid w:val="00907F40"/>
    <w:rsid w:val="00910281"/>
    <w:rsid w:val="0091142E"/>
    <w:rsid w:val="009115B4"/>
    <w:rsid w:val="00911A9D"/>
    <w:rsid w:val="0091283A"/>
    <w:rsid w:val="00913F89"/>
    <w:rsid w:val="009169BE"/>
    <w:rsid w:val="00916DE7"/>
    <w:rsid w:val="00917C6F"/>
    <w:rsid w:val="00917E39"/>
    <w:rsid w:val="009222E7"/>
    <w:rsid w:val="00926286"/>
    <w:rsid w:val="0092643A"/>
    <w:rsid w:val="009266CA"/>
    <w:rsid w:val="00926A0A"/>
    <w:rsid w:val="009277A5"/>
    <w:rsid w:val="00930C57"/>
    <w:rsid w:val="00931349"/>
    <w:rsid w:val="00933447"/>
    <w:rsid w:val="00935C88"/>
    <w:rsid w:val="00936CE2"/>
    <w:rsid w:val="00937007"/>
    <w:rsid w:val="009409B1"/>
    <w:rsid w:val="009412F7"/>
    <w:rsid w:val="009414F6"/>
    <w:rsid w:val="009423AB"/>
    <w:rsid w:val="009424D3"/>
    <w:rsid w:val="009428D6"/>
    <w:rsid w:val="00943A92"/>
    <w:rsid w:val="00944117"/>
    <w:rsid w:val="009453EB"/>
    <w:rsid w:val="009456DB"/>
    <w:rsid w:val="00945C8B"/>
    <w:rsid w:val="00950068"/>
    <w:rsid w:val="0095048F"/>
    <w:rsid w:val="00951FE3"/>
    <w:rsid w:val="00953FF9"/>
    <w:rsid w:val="00954436"/>
    <w:rsid w:val="00954824"/>
    <w:rsid w:val="00954891"/>
    <w:rsid w:val="00955EED"/>
    <w:rsid w:val="00957BF5"/>
    <w:rsid w:val="009604A8"/>
    <w:rsid w:val="009604B5"/>
    <w:rsid w:val="00960BAB"/>
    <w:rsid w:val="00960CE5"/>
    <w:rsid w:val="00962DC2"/>
    <w:rsid w:val="0096489D"/>
    <w:rsid w:val="00966BAE"/>
    <w:rsid w:val="0097027C"/>
    <w:rsid w:val="00970557"/>
    <w:rsid w:val="00971423"/>
    <w:rsid w:val="009714A3"/>
    <w:rsid w:val="00974805"/>
    <w:rsid w:val="009749AC"/>
    <w:rsid w:val="009774C6"/>
    <w:rsid w:val="0098001E"/>
    <w:rsid w:val="0098045D"/>
    <w:rsid w:val="0098088F"/>
    <w:rsid w:val="009818D5"/>
    <w:rsid w:val="00981A75"/>
    <w:rsid w:val="00981C9C"/>
    <w:rsid w:val="00982088"/>
    <w:rsid w:val="00982CA5"/>
    <w:rsid w:val="009839BD"/>
    <w:rsid w:val="00984112"/>
    <w:rsid w:val="009841DF"/>
    <w:rsid w:val="009847E2"/>
    <w:rsid w:val="00984EF7"/>
    <w:rsid w:val="00987F65"/>
    <w:rsid w:val="0099025D"/>
    <w:rsid w:val="00990B53"/>
    <w:rsid w:val="00992E10"/>
    <w:rsid w:val="00994149"/>
    <w:rsid w:val="00994F04"/>
    <w:rsid w:val="00995589"/>
    <w:rsid w:val="0099602B"/>
    <w:rsid w:val="009A0A24"/>
    <w:rsid w:val="009A13B9"/>
    <w:rsid w:val="009A171C"/>
    <w:rsid w:val="009A1972"/>
    <w:rsid w:val="009A44F5"/>
    <w:rsid w:val="009A5404"/>
    <w:rsid w:val="009A5745"/>
    <w:rsid w:val="009A6205"/>
    <w:rsid w:val="009B2663"/>
    <w:rsid w:val="009B2930"/>
    <w:rsid w:val="009B3B72"/>
    <w:rsid w:val="009B3F2B"/>
    <w:rsid w:val="009B4467"/>
    <w:rsid w:val="009B4DF9"/>
    <w:rsid w:val="009B4E68"/>
    <w:rsid w:val="009B52DE"/>
    <w:rsid w:val="009B722A"/>
    <w:rsid w:val="009C0C21"/>
    <w:rsid w:val="009C0ED0"/>
    <w:rsid w:val="009C15F4"/>
    <w:rsid w:val="009C17AC"/>
    <w:rsid w:val="009C1FA1"/>
    <w:rsid w:val="009C273C"/>
    <w:rsid w:val="009C5373"/>
    <w:rsid w:val="009C5B21"/>
    <w:rsid w:val="009C5F18"/>
    <w:rsid w:val="009C7F74"/>
    <w:rsid w:val="009D14CF"/>
    <w:rsid w:val="009D2B4D"/>
    <w:rsid w:val="009D33B2"/>
    <w:rsid w:val="009D3768"/>
    <w:rsid w:val="009D49A9"/>
    <w:rsid w:val="009D6B43"/>
    <w:rsid w:val="009D7339"/>
    <w:rsid w:val="009D7493"/>
    <w:rsid w:val="009E03AF"/>
    <w:rsid w:val="009E0F65"/>
    <w:rsid w:val="009E4721"/>
    <w:rsid w:val="009E55FA"/>
    <w:rsid w:val="009E5B4E"/>
    <w:rsid w:val="009E61CB"/>
    <w:rsid w:val="009E672E"/>
    <w:rsid w:val="009E6906"/>
    <w:rsid w:val="009F22AB"/>
    <w:rsid w:val="009F3745"/>
    <w:rsid w:val="009F48EB"/>
    <w:rsid w:val="009F4F08"/>
    <w:rsid w:val="009F65AA"/>
    <w:rsid w:val="009F6801"/>
    <w:rsid w:val="009F743F"/>
    <w:rsid w:val="009F7C2E"/>
    <w:rsid w:val="00A03B70"/>
    <w:rsid w:val="00A04281"/>
    <w:rsid w:val="00A04BC6"/>
    <w:rsid w:val="00A04D74"/>
    <w:rsid w:val="00A04E83"/>
    <w:rsid w:val="00A04F51"/>
    <w:rsid w:val="00A05CB5"/>
    <w:rsid w:val="00A06217"/>
    <w:rsid w:val="00A076FA"/>
    <w:rsid w:val="00A10C82"/>
    <w:rsid w:val="00A13734"/>
    <w:rsid w:val="00A1436F"/>
    <w:rsid w:val="00A158AD"/>
    <w:rsid w:val="00A15924"/>
    <w:rsid w:val="00A15BEE"/>
    <w:rsid w:val="00A16260"/>
    <w:rsid w:val="00A178B4"/>
    <w:rsid w:val="00A20111"/>
    <w:rsid w:val="00A2064A"/>
    <w:rsid w:val="00A20707"/>
    <w:rsid w:val="00A20CE6"/>
    <w:rsid w:val="00A2135E"/>
    <w:rsid w:val="00A22157"/>
    <w:rsid w:val="00A22E2A"/>
    <w:rsid w:val="00A263C7"/>
    <w:rsid w:val="00A26A7B"/>
    <w:rsid w:val="00A30C44"/>
    <w:rsid w:val="00A3222D"/>
    <w:rsid w:val="00A328CD"/>
    <w:rsid w:val="00A3298F"/>
    <w:rsid w:val="00A32EB1"/>
    <w:rsid w:val="00A334B1"/>
    <w:rsid w:val="00A33AC2"/>
    <w:rsid w:val="00A3484C"/>
    <w:rsid w:val="00A35234"/>
    <w:rsid w:val="00A37335"/>
    <w:rsid w:val="00A37383"/>
    <w:rsid w:val="00A377F6"/>
    <w:rsid w:val="00A37AEF"/>
    <w:rsid w:val="00A401F2"/>
    <w:rsid w:val="00A4092F"/>
    <w:rsid w:val="00A40B9A"/>
    <w:rsid w:val="00A40BF8"/>
    <w:rsid w:val="00A41EBD"/>
    <w:rsid w:val="00A422C0"/>
    <w:rsid w:val="00A42510"/>
    <w:rsid w:val="00A43C0C"/>
    <w:rsid w:val="00A4621B"/>
    <w:rsid w:val="00A466BE"/>
    <w:rsid w:val="00A5111E"/>
    <w:rsid w:val="00A5431E"/>
    <w:rsid w:val="00A5512A"/>
    <w:rsid w:val="00A5557E"/>
    <w:rsid w:val="00A55948"/>
    <w:rsid w:val="00A566B9"/>
    <w:rsid w:val="00A6157D"/>
    <w:rsid w:val="00A624C7"/>
    <w:rsid w:val="00A62552"/>
    <w:rsid w:val="00A6264B"/>
    <w:rsid w:val="00A629BC"/>
    <w:rsid w:val="00A637CB"/>
    <w:rsid w:val="00A64954"/>
    <w:rsid w:val="00A66A66"/>
    <w:rsid w:val="00A67429"/>
    <w:rsid w:val="00A67894"/>
    <w:rsid w:val="00A72CEE"/>
    <w:rsid w:val="00A73FD0"/>
    <w:rsid w:val="00A75105"/>
    <w:rsid w:val="00A75756"/>
    <w:rsid w:val="00A76BA7"/>
    <w:rsid w:val="00A7724A"/>
    <w:rsid w:val="00A8029E"/>
    <w:rsid w:val="00A803CB"/>
    <w:rsid w:val="00A8155A"/>
    <w:rsid w:val="00A82157"/>
    <w:rsid w:val="00A83AA7"/>
    <w:rsid w:val="00A848FE"/>
    <w:rsid w:val="00A86E4F"/>
    <w:rsid w:val="00A870F1"/>
    <w:rsid w:val="00A9210C"/>
    <w:rsid w:val="00A9246F"/>
    <w:rsid w:val="00A92F53"/>
    <w:rsid w:val="00A92F61"/>
    <w:rsid w:val="00A93E0F"/>
    <w:rsid w:val="00A95E07"/>
    <w:rsid w:val="00A95E2F"/>
    <w:rsid w:val="00A97570"/>
    <w:rsid w:val="00A97D6B"/>
    <w:rsid w:val="00AA063F"/>
    <w:rsid w:val="00AA075F"/>
    <w:rsid w:val="00AA087F"/>
    <w:rsid w:val="00AA1F5C"/>
    <w:rsid w:val="00AA31FF"/>
    <w:rsid w:val="00AA3334"/>
    <w:rsid w:val="00AA779C"/>
    <w:rsid w:val="00AB0841"/>
    <w:rsid w:val="00AB197F"/>
    <w:rsid w:val="00AB2392"/>
    <w:rsid w:val="00AB25BE"/>
    <w:rsid w:val="00AB2617"/>
    <w:rsid w:val="00AB2A31"/>
    <w:rsid w:val="00AB3719"/>
    <w:rsid w:val="00AB3ABD"/>
    <w:rsid w:val="00AB42CC"/>
    <w:rsid w:val="00AB480C"/>
    <w:rsid w:val="00AB60A1"/>
    <w:rsid w:val="00AB76F6"/>
    <w:rsid w:val="00AC03B7"/>
    <w:rsid w:val="00AC0839"/>
    <w:rsid w:val="00AC1213"/>
    <w:rsid w:val="00AC1F8F"/>
    <w:rsid w:val="00AC2B0A"/>
    <w:rsid w:val="00AC396F"/>
    <w:rsid w:val="00AC412C"/>
    <w:rsid w:val="00AC475C"/>
    <w:rsid w:val="00AD0857"/>
    <w:rsid w:val="00AD0F04"/>
    <w:rsid w:val="00AD19EC"/>
    <w:rsid w:val="00AD246C"/>
    <w:rsid w:val="00AD2D40"/>
    <w:rsid w:val="00AD4258"/>
    <w:rsid w:val="00AD46C3"/>
    <w:rsid w:val="00AD4AEF"/>
    <w:rsid w:val="00AD5B1A"/>
    <w:rsid w:val="00AD6CE8"/>
    <w:rsid w:val="00AD6D0E"/>
    <w:rsid w:val="00AE0096"/>
    <w:rsid w:val="00AE0B40"/>
    <w:rsid w:val="00AE1A03"/>
    <w:rsid w:val="00AE2E7B"/>
    <w:rsid w:val="00AE3D8F"/>
    <w:rsid w:val="00AE5EF5"/>
    <w:rsid w:val="00AE7B7B"/>
    <w:rsid w:val="00AF04D2"/>
    <w:rsid w:val="00AF069C"/>
    <w:rsid w:val="00AF3159"/>
    <w:rsid w:val="00AF395C"/>
    <w:rsid w:val="00AF70F6"/>
    <w:rsid w:val="00B00AAB"/>
    <w:rsid w:val="00B0108E"/>
    <w:rsid w:val="00B017F3"/>
    <w:rsid w:val="00B0206E"/>
    <w:rsid w:val="00B048F1"/>
    <w:rsid w:val="00B101B1"/>
    <w:rsid w:val="00B1117D"/>
    <w:rsid w:val="00B1214D"/>
    <w:rsid w:val="00B12854"/>
    <w:rsid w:val="00B133C3"/>
    <w:rsid w:val="00B149AA"/>
    <w:rsid w:val="00B15852"/>
    <w:rsid w:val="00B16412"/>
    <w:rsid w:val="00B16491"/>
    <w:rsid w:val="00B17ED1"/>
    <w:rsid w:val="00B2042C"/>
    <w:rsid w:val="00B20B85"/>
    <w:rsid w:val="00B21157"/>
    <w:rsid w:val="00B228E0"/>
    <w:rsid w:val="00B22CFA"/>
    <w:rsid w:val="00B232D6"/>
    <w:rsid w:val="00B2445D"/>
    <w:rsid w:val="00B25DA5"/>
    <w:rsid w:val="00B30C95"/>
    <w:rsid w:val="00B320A4"/>
    <w:rsid w:val="00B32134"/>
    <w:rsid w:val="00B32A1C"/>
    <w:rsid w:val="00B32CD5"/>
    <w:rsid w:val="00B33187"/>
    <w:rsid w:val="00B34DD4"/>
    <w:rsid w:val="00B34E3F"/>
    <w:rsid w:val="00B3512D"/>
    <w:rsid w:val="00B35489"/>
    <w:rsid w:val="00B354F9"/>
    <w:rsid w:val="00B359BC"/>
    <w:rsid w:val="00B36700"/>
    <w:rsid w:val="00B37767"/>
    <w:rsid w:val="00B40718"/>
    <w:rsid w:val="00B4108D"/>
    <w:rsid w:val="00B4188A"/>
    <w:rsid w:val="00B41954"/>
    <w:rsid w:val="00B419FA"/>
    <w:rsid w:val="00B42B0D"/>
    <w:rsid w:val="00B43263"/>
    <w:rsid w:val="00B43BCB"/>
    <w:rsid w:val="00B451A5"/>
    <w:rsid w:val="00B4527D"/>
    <w:rsid w:val="00B45516"/>
    <w:rsid w:val="00B45701"/>
    <w:rsid w:val="00B45832"/>
    <w:rsid w:val="00B467B0"/>
    <w:rsid w:val="00B4754D"/>
    <w:rsid w:val="00B54B33"/>
    <w:rsid w:val="00B55212"/>
    <w:rsid w:val="00B57664"/>
    <w:rsid w:val="00B612D0"/>
    <w:rsid w:val="00B66373"/>
    <w:rsid w:val="00B66E82"/>
    <w:rsid w:val="00B704D9"/>
    <w:rsid w:val="00B72265"/>
    <w:rsid w:val="00B72382"/>
    <w:rsid w:val="00B72E9A"/>
    <w:rsid w:val="00B744D1"/>
    <w:rsid w:val="00B74DB0"/>
    <w:rsid w:val="00B74EF1"/>
    <w:rsid w:val="00B7789E"/>
    <w:rsid w:val="00B77B5C"/>
    <w:rsid w:val="00B800FE"/>
    <w:rsid w:val="00B814D5"/>
    <w:rsid w:val="00B8263D"/>
    <w:rsid w:val="00B83D3E"/>
    <w:rsid w:val="00B8607C"/>
    <w:rsid w:val="00B908FA"/>
    <w:rsid w:val="00B92223"/>
    <w:rsid w:val="00B92B05"/>
    <w:rsid w:val="00B9455E"/>
    <w:rsid w:val="00B96675"/>
    <w:rsid w:val="00B97B2E"/>
    <w:rsid w:val="00BA0049"/>
    <w:rsid w:val="00BA0346"/>
    <w:rsid w:val="00BA0AF3"/>
    <w:rsid w:val="00BA3047"/>
    <w:rsid w:val="00BA3592"/>
    <w:rsid w:val="00BA42D2"/>
    <w:rsid w:val="00BA44F1"/>
    <w:rsid w:val="00BA49BB"/>
    <w:rsid w:val="00BA4BF2"/>
    <w:rsid w:val="00BA7316"/>
    <w:rsid w:val="00BA7CB8"/>
    <w:rsid w:val="00BB0117"/>
    <w:rsid w:val="00BB0EBF"/>
    <w:rsid w:val="00BB142A"/>
    <w:rsid w:val="00BB1BC1"/>
    <w:rsid w:val="00BB5281"/>
    <w:rsid w:val="00BB611A"/>
    <w:rsid w:val="00BB6DD0"/>
    <w:rsid w:val="00BC1028"/>
    <w:rsid w:val="00BC2C4A"/>
    <w:rsid w:val="00BC4CDE"/>
    <w:rsid w:val="00BC6418"/>
    <w:rsid w:val="00BC77E8"/>
    <w:rsid w:val="00BD0FF0"/>
    <w:rsid w:val="00BD12B5"/>
    <w:rsid w:val="00BD1C32"/>
    <w:rsid w:val="00BD2901"/>
    <w:rsid w:val="00BD4F41"/>
    <w:rsid w:val="00BD522F"/>
    <w:rsid w:val="00BE08AF"/>
    <w:rsid w:val="00BE2729"/>
    <w:rsid w:val="00BE507F"/>
    <w:rsid w:val="00BE547D"/>
    <w:rsid w:val="00BE5C4C"/>
    <w:rsid w:val="00BE63BB"/>
    <w:rsid w:val="00BE7DAE"/>
    <w:rsid w:val="00BF014E"/>
    <w:rsid w:val="00BF0567"/>
    <w:rsid w:val="00BF162C"/>
    <w:rsid w:val="00BF1DE0"/>
    <w:rsid w:val="00BF24AA"/>
    <w:rsid w:val="00BF253C"/>
    <w:rsid w:val="00BF2621"/>
    <w:rsid w:val="00BF2FC3"/>
    <w:rsid w:val="00BF5134"/>
    <w:rsid w:val="00BF57E7"/>
    <w:rsid w:val="00C00B0F"/>
    <w:rsid w:val="00C0210A"/>
    <w:rsid w:val="00C0260F"/>
    <w:rsid w:val="00C07143"/>
    <w:rsid w:val="00C0789D"/>
    <w:rsid w:val="00C07B73"/>
    <w:rsid w:val="00C07E06"/>
    <w:rsid w:val="00C1116A"/>
    <w:rsid w:val="00C11338"/>
    <w:rsid w:val="00C125D4"/>
    <w:rsid w:val="00C128DB"/>
    <w:rsid w:val="00C139DD"/>
    <w:rsid w:val="00C15296"/>
    <w:rsid w:val="00C154C1"/>
    <w:rsid w:val="00C155D1"/>
    <w:rsid w:val="00C1569F"/>
    <w:rsid w:val="00C177D1"/>
    <w:rsid w:val="00C20C47"/>
    <w:rsid w:val="00C20E43"/>
    <w:rsid w:val="00C218A2"/>
    <w:rsid w:val="00C22C6D"/>
    <w:rsid w:val="00C23266"/>
    <w:rsid w:val="00C23A1D"/>
    <w:rsid w:val="00C24A28"/>
    <w:rsid w:val="00C25CAC"/>
    <w:rsid w:val="00C27F8A"/>
    <w:rsid w:val="00C300CC"/>
    <w:rsid w:val="00C3012E"/>
    <w:rsid w:val="00C303FD"/>
    <w:rsid w:val="00C30451"/>
    <w:rsid w:val="00C31879"/>
    <w:rsid w:val="00C31AA6"/>
    <w:rsid w:val="00C3227F"/>
    <w:rsid w:val="00C330ED"/>
    <w:rsid w:val="00C334C3"/>
    <w:rsid w:val="00C3394D"/>
    <w:rsid w:val="00C349CA"/>
    <w:rsid w:val="00C373C9"/>
    <w:rsid w:val="00C37A68"/>
    <w:rsid w:val="00C37E0B"/>
    <w:rsid w:val="00C407DB"/>
    <w:rsid w:val="00C42026"/>
    <w:rsid w:val="00C42493"/>
    <w:rsid w:val="00C42792"/>
    <w:rsid w:val="00C42B7A"/>
    <w:rsid w:val="00C42D9A"/>
    <w:rsid w:val="00C44C10"/>
    <w:rsid w:val="00C45888"/>
    <w:rsid w:val="00C47456"/>
    <w:rsid w:val="00C50FE5"/>
    <w:rsid w:val="00C51DB0"/>
    <w:rsid w:val="00C522E4"/>
    <w:rsid w:val="00C52606"/>
    <w:rsid w:val="00C52E9A"/>
    <w:rsid w:val="00C53F1F"/>
    <w:rsid w:val="00C541DB"/>
    <w:rsid w:val="00C56764"/>
    <w:rsid w:val="00C568F0"/>
    <w:rsid w:val="00C57188"/>
    <w:rsid w:val="00C5721D"/>
    <w:rsid w:val="00C6051D"/>
    <w:rsid w:val="00C61365"/>
    <w:rsid w:val="00C61906"/>
    <w:rsid w:val="00C61CAC"/>
    <w:rsid w:val="00C628A3"/>
    <w:rsid w:val="00C64001"/>
    <w:rsid w:val="00C64D3E"/>
    <w:rsid w:val="00C64F92"/>
    <w:rsid w:val="00C65CAD"/>
    <w:rsid w:val="00C66BA0"/>
    <w:rsid w:val="00C70226"/>
    <w:rsid w:val="00C717A1"/>
    <w:rsid w:val="00C729FF"/>
    <w:rsid w:val="00C732A0"/>
    <w:rsid w:val="00C73A5D"/>
    <w:rsid w:val="00C74F41"/>
    <w:rsid w:val="00C74F58"/>
    <w:rsid w:val="00C81BB6"/>
    <w:rsid w:val="00C84449"/>
    <w:rsid w:val="00C84A51"/>
    <w:rsid w:val="00C8638B"/>
    <w:rsid w:val="00C864BF"/>
    <w:rsid w:val="00C91233"/>
    <w:rsid w:val="00C95793"/>
    <w:rsid w:val="00C95D6A"/>
    <w:rsid w:val="00C96369"/>
    <w:rsid w:val="00C96CDF"/>
    <w:rsid w:val="00C9736E"/>
    <w:rsid w:val="00C97B1C"/>
    <w:rsid w:val="00CA0621"/>
    <w:rsid w:val="00CA1BE1"/>
    <w:rsid w:val="00CA28DD"/>
    <w:rsid w:val="00CA5C85"/>
    <w:rsid w:val="00CA7776"/>
    <w:rsid w:val="00CB0746"/>
    <w:rsid w:val="00CB1A23"/>
    <w:rsid w:val="00CB20D4"/>
    <w:rsid w:val="00CB3F62"/>
    <w:rsid w:val="00CB7E0C"/>
    <w:rsid w:val="00CC0125"/>
    <w:rsid w:val="00CC0698"/>
    <w:rsid w:val="00CC31D0"/>
    <w:rsid w:val="00CC3AEB"/>
    <w:rsid w:val="00CC3BFF"/>
    <w:rsid w:val="00CC40A8"/>
    <w:rsid w:val="00CC5B65"/>
    <w:rsid w:val="00CC6726"/>
    <w:rsid w:val="00CC7DC7"/>
    <w:rsid w:val="00CD0024"/>
    <w:rsid w:val="00CD0FE7"/>
    <w:rsid w:val="00CD1D39"/>
    <w:rsid w:val="00CD24E0"/>
    <w:rsid w:val="00CD2874"/>
    <w:rsid w:val="00CD4CA6"/>
    <w:rsid w:val="00CD5182"/>
    <w:rsid w:val="00CD5E97"/>
    <w:rsid w:val="00CD68F4"/>
    <w:rsid w:val="00CD6D85"/>
    <w:rsid w:val="00CD776E"/>
    <w:rsid w:val="00CD7EA0"/>
    <w:rsid w:val="00CE0FAD"/>
    <w:rsid w:val="00CE2CE9"/>
    <w:rsid w:val="00CE30B3"/>
    <w:rsid w:val="00CE3402"/>
    <w:rsid w:val="00CE69C0"/>
    <w:rsid w:val="00CF0A55"/>
    <w:rsid w:val="00CF30EB"/>
    <w:rsid w:val="00CF62C0"/>
    <w:rsid w:val="00CF7338"/>
    <w:rsid w:val="00CF7628"/>
    <w:rsid w:val="00D01146"/>
    <w:rsid w:val="00D0278A"/>
    <w:rsid w:val="00D0292E"/>
    <w:rsid w:val="00D03603"/>
    <w:rsid w:val="00D04998"/>
    <w:rsid w:val="00D050CF"/>
    <w:rsid w:val="00D059B4"/>
    <w:rsid w:val="00D067EE"/>
    <w:rsid w:val="00D10730"/>
    <w:rsid w:val="00D11FB2"/>
    <w:rsid w:val="00D12288"/>
    <w:rsid w:val="00D12B99"/>
    <w:rsid w:val="00D15F9E"/>
    <w:rsid w:val="00D16719"/>
    <w:rsid w:val="00D171DF"/>
    <w:rsid w:val="00D17CDD"/>
    <w:rsid w:val="00D21B49"/>
    <w:rsid w:val="00D229B2"/>
    <w:rsid w:val="00D22D34"/>
    <w:rsid w:val="00D23438"/>
    <w:rsid w:val="00D237B9"/>
    <w:rsid w:val="00D24527"/>
    <w:rsid w:val="00D259AE"/>
    <w:rsid w:val="00D25D62"/>
    <w:rsid w:val="00D2602B"/>
    <w:rsid w:val="00D26EEC"/>
    <w:rsid w:val="00D27024"/>
    <w:rsid w:val="00D31124"/>
    <w:rsid w:val="00D3143C"/>
    <w:rsid w:val="00D31CCB"/>
    <w:rsid w:val="00D33FC1"/>
    <w:rsid w:val="00D34D5D"/>
    <w:rsid w:val="00D360F1"/>
    <w:rsid w:val="00D4082C"/>
    <w:rsid w:val="00D41096"/>
    <w:rsid w:val="00D41539"/>
    <w:rsid w:val="00D426C3"/>
    <w:rsid w:val="00D42B44"/>
    <w:rsid w:val="00D4300F"/>
    <w:rsid w:val="00D43236"/>
    <w:rsid w:val="00D45CAA"/>
    <w:rsid w:val="00D4642A"/>
    <w:rsid w:val="00D47AF8"/>
    <w:rsid w:val="00D47B7F"/>
    <w:rsid w:val="00D47C32"/>
    <w:rsid w:val="00D50DE0"/>
    <w:rsid w:val="00D50F31"/>
    <w:rsid w:val="00D52D7E"/>
    <w:rsid w:val="00D5521B"/>
    <w:rsid w:val="00D5688B"/>
    <w:rsid w:val="00D568DF"/>
    <w:rsid w:val="00D61416"/>
    <w:rsid w:val="00D62A56"/>
    <w:rsid w:val="00D62CB8"/>
    <w:rsid w:val="00D62CC1"/>
    <w:rsid w:val="00D62D3B"/>
    <w:rsid w:val="00D64F44"/>
    <w:rsid w:val="00D65650"/>
    <w:rsid w:val="00D65D22"/>
    <w:rsid w:val="00D66782"/>
    <w:rsid w:val="00D6682D"/>
    <w:rsid w:val="00D70A43"/>
    <w:rsid w:val="00D75DB2"/>
    <w:rsid w:val="00D763FD"/>
    <w:rsid w:val="00D80149"/>
    <w:rsid w:val="00D850F2"/>
    <w:rsid w:val="00D86990"/>
    <w:rsid w:val="00D87BB5"/>
    <w:rsid w:val="00D92304"/>
    <w:rsid w:val="00D92439"/>
    <w:rsid w:val="00D92E74"/>
    <w:rsid w:val="00D93034"/>
    <w:rsid w:val="00D93177"/>
    <w:rsid w:val="00D96619"/>
    <w:rsid w:val="00D97D05"/>
    <w:rsid w:val="00DA0400"/>
    <w:rsid w:val="00DA0E1B"/>
    <w:rsid w:val="00DA134B"/>
    <w:rsid w:val="00DA18D6"/>
    <w:rsid w:val="00DA1EE2"/>
    <w:rsid w:val="00DA2157"/>
    <w:rsid w:val="00DA2CBD"/>
    <w:rsid w:val="00DA2F40"/>
    <w:rsid w:val="00DA3B49"/>
    <w:rsid w:val="00DA622E"/>
    <w:rsid w:val="00DA6C78"/>
    <w:rsid w:val="00DA74E6"/>
    <w:rsid w:val="00DA7EB3"/>
    <w:rsid w:val="00DB0B5E"/>
    <w:rsid w:val="00DB100A"/>
    <w:rsid w:val="00DB1FD6"/>
    <w:rsid w:val="00DB238A"/>
    <w:rsid w:val="00DB2527"/>
    <w:rsid w:val="00DB26BC"/>
    <w:rsid w:val="00DB3557"/>
    <w:rsid w:val="00DB4645"/>
    <w:rsid w:val="00DB5656"/>
    <w:rsid w:val="00DB61BF"/>
    <w:rsid w:val="00DB7DFE"/>
    <w:rsid w:val="00DB7E2E"/>
    <w:rsid w:val="00DB7F96"/>
    <w:rsid w:val="00DC032B"/>
    <w:rsid w:val="00DC16ED"/>
    <w:rsid w:val="00DC3090"/>
    <w:rsid w:val="00DC3277"/>
    <w:rsid w:val="00DC3DFB"/>
    <w:rsid w:val="00DC4A5B"/>
    <w:rsid w:val="00DC6A2A"/>
    <w:rsid w:val="00DC753C"/>
    <w:rsid w:val="00DD0A05"/>
    <w:rsid w:val="00DD0A3F"/>
    <w:rsid w:val="00DD0E92"/>
    <w:rsid w:val="00DD1EAC"/>
    <w:rsid w:val="00DD1F81"/>
    <w:rsid w:val="00DD25C3"/>
    <w:rsid w:val="00DD271C"/>
    <w:rsid w:val="00DD62D5"/>
    <w:rsid w:val="00DD6425"/>
    <w:rsid w:val="00DD6CC1"/>
    <w:rsid w:val="00DD7AF6"/>
    <w:rsid w:val="00DD7BCC"/>
    <w:rsid w:val="00DD7BD2"/>
    <w:rsid w:val="00DD7CDD"/>
    <w:rsid w:val="00DE04BD"/>
    <w:rsid w:val="00DE182C"/>
    <w:rsid w:val="00DE1B7B"/>
    <w:rsid w:val="00DE225C"/>
    <w:rsid w:val="00DE3EA0"/>
    <w:rsid w:val="00DE4EAB"/>
    <w:rsid w:val="00DE5416"/>
    <w:rsid w:val="00DE5E8C"/>
    <w:rsid w:val="00DE766C"/>
    <w:rsid w:val="00DE7A00"/>
    <w:rsid w:val="00DF126A"/>
    <w:rsid w:val="00DF2740"/>
    <w:rsid w:val="00DF29EB"/>
    <w:rsid w:val="00DF3088"/>
    <w:rsid w:val="00DF4499"/>
    <w:rsid w:val="00DF65B5"/>
    <w:rsid w:val="00DF7034"/>
    <w:rsid w:val="00E026E1"/>
    <w:rsid w:val="00E02747"/>
    <w:rsid w:val="00E03049"/>
    <w:rsid w:val="00E04217"/>
    <w:rsid w:val="00E045AA"/>
    <w:rsid w:val="00E06F52"/>
    <w:rsid w:val="00E07F99"/>
    <w:rsid w:val="00E1122C"/>
    <w:rsid w:val="00E11727"/>
    <w:rsid w:val="00E11C7A"/>
    <w:rsid w:val="00E1661D"/>
    <w:rsid w:val="00E21F0C"/>
    <w:rsid w:val="00E2202F"/>
    <w:rsid w:val="00E22897"/>
    <w:rsid w:val="00E26012"/>
    <w:rsid w:val="00E27EE7"/>
    <w:rsid w:val="00E306E7"/>
    <w:rsid w:val="00E30F68"/>
    <w:rsid w:val="00E3125F"/>
    <w:rsid w:val="00E31B82"/>
    <w:rsid w:val="00E32CEC"/>
    <w:rsid w:val="00E3338F"/>
    <w:rsid w:val="00E33D43"/>
    <w:rsid w:val="00E33E4E"/>
    <w:rsid w:val="00E34D24"/>
    <w:rsid w:val="00E36CEC"/>
    <w:rsid w:val="00E42C6E"/>
    <w:rsid w:val="00E448FE"/>
    <w:rsid w:val="00E459C0"/>
    <w:rsid w:val="00E45C64"/>
    <w:rsid w:val="00E46396"/>
    <w:rsid w:val="00E47369"/>
    <w:rsid w:val="00E5103B"/>
    <w:rsid w:val="00E5576A"/>
    <w:rsid w:val="00E573A7"/>
    <w:rsid w:val="00E57E6E"/>
    <w:rsid w:val="00E638AD"/>
    <w:rsid w:val="00E63AA7"/>
    <w:rsid w:val="00E63AB9"/>
    <w:rsid w:val="00E63FF1"/>
    <w:rsid w:val="00E6450F"/>
    <w:rsid w:val="00E660B9"/>
    <w:rsid w:val="00E67AD5"/>
    <w:rsid w:val="00E7711D"/>
    <w:rsid w:val="00E816BD"/>
    <w:rsid w:val="00E81F02"/>
    <w:rsid w:val="00E837A7"/>
    <w:rsid w:val="00E8386B"/>
    <w:rsid w:val="00E84563"/>
    <w:rsid w:val="00E84834"/>
    <w:rsid w:val="00E85800"/>
    <w:rsid w:val="00E85F6F"/>
    <w:rsid w:val="00E85F96"/>
    <w:rsid w:val="00E86266"/>
    <w:rsid w:val="00E90AC8"/>
    <w:rsid w:val="00E914C3"/>
    <w:rsid w:val="00E92C51"/>
    <w:rsid w:val="00E93535"/>
    <w:rsid w:val="00E936F8"/>
    <w:rsid w:val="00E93975"/>
    <w:rsid w:val="00E93C2E"/>
    <w:rsid w:val="00E946DF"/>
    <w:rsid w:val="00E96BD3"/>
    <w:rsid w:val="00E9712E"/>
    <w:rsid w:val="00E97250"/>
    <w:rsid w:val="00E974FD"/>
    <w:rsid w:val="00EA0103"/>
    <w:rsid w:val="00EA03CA"/>
    <w:rsid w:val="00EA0421"/>
    <w:rsid w:val="00EA1230"/>
    <w:rsid w:val="00EA3FDB"/>
    <w:rsid w:val="00EA484D"/>
    <w:rsid w:val="00EA5B81"/>
    <w:rsid w:val="00EA77B1"/>
    <w:rsid w:val="00EA7ABE"/>
    <w:rsid w:val="00EB1106"/>
    <w:rsid w:val="00EB1CFC"/>
    <w:rsid w:val="00EB26A1"/>
    <w:rsid w:val="00EB2C5D"/>
    <w:rsid w:val="00EB4D82"/>
    <w:rsid w:val="00EB53C1"/>
    <w:rsid w:val="00EB555B"/>
    <w:rsid w:val="00EB5BAF"/>
    <w:rsid w:val="00EB6119"/>
    <w:rsid w:val="00EB652C"/>
    <w:rsid w:val="00EC07C7"/>
    <w:rsid w:val="00EC1780"/>
    <w:rsid w:val="00EC2316"/>
    <w:rsid w:val="00EC2540"/>
    <w:rsid w:val="00EC2C58"/>
    <w:rsid w:val="00EC3185"/>
    <w:rsid w:val="00EC37F0"/>
    <w:rsid w:val="00EC6152"/>
    <w:rsid w:val="00EC62CF"/>
    <w:rsid w:val="00EC73AF"/>
    <w:rsid w:val="00EC7E82"/>
    <w:rsid w:val="00ED06C0"/>
    <w:rsid w:val="00ED0874"/>
    <w:rsid w:val="00ED0C37"/>
    <w:rsid w:val="00ED1FE5"/>
    <w:rsid w:val="00ED3D04"/>
    <w:rsid w:val="00ED4537"/>
    <w:rsid w:val="00ED6462"/>
    <w:rsid w:val="00ED67D0"/>
    <w:rsid w:val="00ED6D7E"/>
    <w:rsid w:val="00ED7D1C"/>
    <w:rsid w:val="00EE0361"/>
    <w:rsid w:val="00EE34E7"/>
    <w:rsid w:val="00EE44AB"/>
    <w:rsid w:val="00EE5665"/>
    <w:rsid w:val="00EE790D"/>
    <w:rsid w:val="00EF032F"/>
    <w:rsid w:val="00EF1689"/>
    <w:rsid w:val="00EF2564"/>
    <w:rsid w:val="00EF2BAC"/>
    <w:rsid w:val="00EF4287"/>
    <w:rsid w:val="00EF55FC"/>
    <w:rsid w:val="00EF57E5"/>
    <w:rsid w:val="00F01C3B"/>
    <w:rsid w:val="00F0345F"/>
    <w:rsid w:val="00F04AD0"/>
    <w:rsid w:val="00F079B4"/>
    <w:rsid w:val="00F1029A"/>
    <w:rsid w:val="00F10C6E"/>
    <w:rsid w:val="00F1369B"/>
    <w:rsid w:val="00F13A99"/>
    <w:rsid w:val="00F13AAB"/>
    <w:rsid w:val="00F165C7"/>
    <w:rsid w:val="00F16B82"/>
    <w:rsid w:val="00F171DC"/>
    <w:rsid w:val="00F23132"/>
    <w:rsid w:val="00F23397"/>
    <w:rsid w:val="00F241D6"/>
    <w:rsid w:val="00F24463"/>
    <w:rsid w:val="00F25A1C"/>
    <w:rsid w:val="00F25F86"/>
    <w:rsid w:val="00F26833"/>
    <w:rsid w:val="00F26E46"/>
    <w:rsid w:val="00F30AA4"/>
    <w:rsid w:val="00F30BCD"/>
    <w:rsid w:val="00F3171B"/>
    <w:rsid w:val="00F3515D"/>
    <w:rsid w:val="00F35737"/>
    <w:rsid w:val="00F36946"/>
    <w:rsid w:val="00F404B1"/>
    <w:rsid w:val="00F40AB0"/>
    <w:rsid w:val="00F42118"/>
    <w:rsid w:val="00F42329"/>
    <w:rsid w:val="00F43479"/>
    <w:rsid w:val="00F43E84"/>
    <w:rsid w:val="00F44471"/>
    <w:rsid w:val="00F44904"/>
    <w:rsid w:val="00F4497E"/>
    <w:rsid w:val="00F45DEF"/>
    <w:rsid w:val="00F46B8A"/>
    <w:rsid w:val="00F47F36"/>
    <w:rsid w:val="00F50085"/>
    <w:rsid w:val="00F5017F"/>
    <w:rsid w:val="00F5059F"/>
    <w:rsid w:val="00F50DCC"/>
    <w:rsid w:val="00F533D9"/>
    <w:rsid w:val="00F55D14"/>
    <w:rsid w:val="00F568C3"/>
    <w:rsid w:val="00F57110"/>
    <w:rsid w:val="00F572A7"/>
    <w:rsid w:val="00F601D1"/>
    <w:rsid w:val="00F61368"/>
    <w:rsid w:val="00F62DD0"/>
    <w:rsid w:val="00F63D43"/>
    <w:rsid w:val="00F63DC6"/>
    <w:rsid w:val="00F6462A"/>
    <w:rsid w:val="00F64BE6"/>
    <w:rsid w:val="00F65661"/>
    <w:rsid w:val="00F66F76"/>
    <w:rsid w:val="00F71661"/>
    <w:rsid w:val="00F716C6"/>
    <w:rsid w:val="00F71BDF"/>
    <w:rsid w:val="00F72152"/>
    <w:rsid w:val="00F72423"/>
    <w:rsid w:val="00F724EC"/>
    <w:rsid w:val="00F74B58"/>
    <w:rsid w:val="00F751D5"/>
    <w:rsid w:val="00F75292"/>
    <w:rsid w:val="00F752D6"/>
    <w:rsid w:val="00F77343"/>
    <w:rsid w:val="00F80774"/>
    <w:rsid w:val="00F81510"/>
    <w:rsid w:val="00F815EE"/>
    <w:rsid w:val="00F81608"/>
    <w:rsid w:val="00F83B4D"/>
    <w:rsid w:val="00F855E0"/>
    <w:rsid w:val="00F8721F"/>
    <w:rsid w:val="00F87AE7"/>
    <w:rsid w:val="00F87DAF"/>
    <w:rsid w:val="00F90C55"/>
    <w:rsid w:val="00F915D6"/>
    <w:rsid w:val="00F91ED8"/>
    <w:rsid w:val="00F9305A"/>
    <w:rsid w:val="00F93CEA"/>
    <w:rsid w:val="00F95875"/>
    <w:rsid w:val="00F9775A"/>
    <w:rsid w:val="00F97D5E"/>
    <w:rsid w:val="00FA1CBA"/>
    <w:rsid w:val="00FA22E8"/>
    <w:rsid w:val="00FA2AF6"/>
    <w:rsid w:val="00FA4A73"/>
    <w:rsid w:val="00FA58B5"/>
    <w:rsid w:val="00FA5DB7"/>
    <w:rsid w:val="00FA6D45"/>
    <w:rsid w:val="00FA7008"/>
    <w:rsid w:val="00FB04F3"/>
    <w:rsid w:val="00FB054F"/>
    <w:rsid w:val="00FB0AE8"/>
    <w:rsid w:val="00FB1C06"/>
    <w:rsid w:val="00FB3C6C"/>
    <w:rsid w:val="00FB4630"/>
    <w:rsid w:val="00FB4823"/>
    <w:rsid w:val="00FB57F1"/>
    <w:rsid w:val="00FB70C0"/>
    <w:rsid w:val="00FC21ED"/>
    <w:rsid w:val="00FC4417"/>
    <w:rsid w:val="00FC4E78"/>
    <w:rsid w:val="00FC5706"/>
    <w:rsid w:val="00FC5E29"/>
    <w:rsid w:val="00FC72BC"/>
    <w:rsid w:val="00FC7DCB"/>
    <w:rsid w:val="00FD02D4"/>
    <w:rsid w:val="00FD0BEC"/>
    <w:rsid w:val="00FD1CB9"/>
    <w:rsid w:val="00FD35DE"/>
    <w:rsid w:val="00FD45AF"/>
    <w:rsid w:val="00FE0998"/>
    <w:rsid w:val="00FE1473"/>
    <w:rsid w:val="00FE1EB2"/>
    <w:rsid w:val="00FE23D8"/>
    <w:rsid w:val="00FE32A9"/>
    <w:rsid w:val="00FE3A2F"/>
    <w:rsid w:val="00FE40FF"/>
    <w:rsid w:val="00FE42A9"/>
    <w:rsid w:val="00FE7E00"/>
    <w:rsid w:val="00FF08C4"/>
    <w:rsid w:val="00FF0ED5"/>
    <w:rsid w:val="00FF11FB"/>
    <w:rsid w:val="00FF4D18"/>
    <w:rsid w:val="00FF5C57"/>
    <w:rsid w:val="00FF5E4B"/>
    <w:rsid w:val="00FF70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FFAB2"/>
  <w15:chartTrackingRefBased/>
  <w15:docId w15:val="{46DAFF81-D813-48DE-B2D8-FDA57C0A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B1CF8"/>
    <w:pPr>
      <w:keepNext/>
      <w:keepLines/>
      <w:spacing w:before="240" w:after="0"/>
      <w:outlineLvl w:val="0"/>
    </w:pPr>
    <w:rPr>
      <w:rFonts w:ascii="Times New Roman" w:eastAsiaTheme="majorEastAsia" w:hAnsi="Times New Roman" w:cstheme="majorBidi"/>
      <w:b/>
      <w:sz w:val="24"/>
      <w:szCs w:val="32"/>
    </w:rPr>
  </w:style>
  <w:style w:type="paragraph" w:styleId="Virsraksts2">
    <w:name w:val="heading 2"/>
    <w:basedOn w:val="Parasts"/>
    <w:next w:val="Parasts"/>
    <w:link w:val="Virsraksts2Rakstz"/>
    <w:uiPriority w:val="9"/>
    <w:semiHidden/>
    <w:unhideWhenUsed/>
    <w:qFormat/>
    <w:rsid w:val="00C567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A848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A7316"/>
    <w:pPr>
      <w:ind w:left="720"/>
      <w:contextualSpacing/>
    </w:pPr>
  </w:style>
  <w:style w:type="character" w:customStyle="1" w:styleId="Virsraksts1Rakstz">
    <w:name w:val="Virsraksts 1 Rakstz."/>
    <w:basedOn w:val="Noklusjumarindkopasfonts"/>
    <w:link w:val="Virsraksts1"/>
    <w:uiPriority w:val="9"/>
    <w:rsid w:val="004B1CF8"/>
    <w:rPr>
      <w:rFonts w:ascii="Times New Roman" w:eastAsiaTheme="majorEastAsia" w:hAnsi="Times New Roman" w:cstheme="majorBidi"/>
      <w:b/>
      <w:sz w:val="24"/>
      <w:szCs w:val="32"/>
    </w:rPr>
  </w:style>
  <w:style w:type="table" w:styleId="Reatabula">
    <w:name w:val="Table Grid"/>
    <w:basedOn w:val="Parastatabula"/>
    <w:uiPriority w:val="39"/>
    <w:rsid w:val="00071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A848FE"/>
    <w:rPr>
      <w:rFonts w:asciiTheme="majorHAnsi" w:eastAsiaTheme="majorEastAsia" w:hAnsiTheme="majorHAnsi" w:cstheme="majorBidi"/>
      <w:color w:val="1F3763" w:themeColor="accent1" w:themeShade="7F"/>
      <w:sz w:val="24"/>
      <w:szCs w:val="24"/>
    </w:rPr>
  </w:style>
  <w:style w:type="paragraph" w:customStyle="1" w:styleId="Inesegalvenaisvirsraksts">
    <w:name w:val="Inese galvenais virsraksts"/>
    <w:basedOn w:val="Virsraksts1"/>
    <w:qFormat/>
    <w:rsid w:val="00B048F1"/>
    <w:rPr>
      <w:sz w:val="28"/>
    </w:rPr>
  </w:style>
  <w:style w:type="paragraph" w:customStyle="1" w:styleId="Ineseapakvirsrakts">
    <w:name w:val="Inese apakšvirsrakts"/>
    <w:basedOn w:val="Inesegalvenaisvirsraksts"/>
    <w:qFormat/>
    <w:rsid w:val="00B048F1"/>
    <w:pPr>
      <w:numPr>
        <w:numId w:val="4"/>
      </w:numPr>
    </w:pPr>
    <w:rPr>
      <w:sz w:val="24"/>
    </w:rPr>
  </w:style>
  <w:style w:type="character" w:customStyle="1" w:styleId="Virsraksts2Rakstz">
    <w:name w:val="Virsraksts 2 Rakstz."/>
    <w:basedOn w:val="Noklusjumarindkopasfonts"/>
    <w:link w:val="Virsraksts2"/>
    <w:uiPriority w:val="9"/>
    <w:semiHidden/>
    <w:rsid w:val="00C56764"/>
    <w:rPr>
      <w:rFonts w:asciiTheme="majorHAnsi" w:eastAsiaTheme="majorEastAsia" w:hAnsiTheme="majorHAnsi" w:cstheme="majorBidi"/>
      <w:color w:val="2F5496" w:themeColor="accent1" w:themeShade="BF"/>
      <w:sz w:val="26"/>
      <w:szCs w:val="26"/>
    </w:rPr>
  </w:style>
  <w:style w:type="paragraph" w:styleId="Saturs3">
    <w:name w:val="toc 3"/>
    <w:basedOn w:val="Parasts"/>
    <w:next w:val="Parasts"/>
    <w:autoRedefine/>
    <w:uiPriority w:val="39"/>
    <w:unhideWhenUsed/>
    <w:rsid w:val="00C56764"/>
    <w:pPr>
      <w:spacing w:after="100"/>
      <w:ind w:left="440"/>
    </w:pPr>
  </w:style>
  <w:style w:type="paragraph" w:styleId="Saturs2">
    <w:name w:val="toc 2"/>
    <w:basedOn w:val="Parasts"/>
    <w:next w:val="Parasts"/>
    <w:autoRedefine/>
    <w:uiPriority w:val="39"/>
    <w:unhideWhenUsed/>
    <w:rsid w:val="00C56764"/>
    <w:pPr>
      <w:spacing w:after="100"/>
      <w:ind w:left="220"/>
    </w:pPr>
  </w:style>
  <w:style w:type="character" w:styleId="Hipersaite">
    <w:name w:val="Hyperlink"/>
    <w:basedOn w:val="Noklusjumarindkopasfonts"/>
    <w:uiPriority w:val="99"/>
    <w:unhideWhenUsed/>
    <w:rsid w:val="00C56764"/>
    <w:rPr>
      <w:color w:val="0563C1" w:themeColor="hyperlink"/>
      <w:u w:val="single"/>
    </w:rPr>
  </w:style>
  <w:style w:type="character" w:customStyle="1" w:styleId="gxst-emph">
    <w:name w:val="gxst-emph"/>
    <w:basedOn w:val="Noklusjumarindkopasfonts"/>
    <w:rsid w:val="00366260"/>
  </w:style>
  <w:style w:type="character" w:styleId="Izteiksmgs">
    <w:name w:val="Strong"/>
    <w:basedOn w:val="Noklusjumarindkopasfonts"/>
    <w:uiPriority w:val="22"/>
    <w:qFormat/>
    <w:rsid w:val="00266FE8"/>
    <w:rPr>
      <w:b/>
      <w:bCs/>
    </w:rPr>
  </w:style>
  <w:style w:type="character" w:customStyle="1" w:styleId="mo">
    <w:name w:val="mo"/>
    <w:basedOn w:val="Noklusjumarindkopasfonts"/>
    <w:rsid w:val="00266FE8"/>
  </w:style>
  <w:style w:type="paragraph" w:styleId="Paraststmeklis">
    <w:name w:val="Normal (Web)"/>
    <w:basedOn w:val="Parasts"/>
    <w:uiPriority w:val="99"/>
    <w:unhideWhenUsed/>
    <w:rsid w:val="0054419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AE1A03"/>
    <w:rPr>
      <w:sz w:val="16"/>
      <w:szCs w:val="16"/>
    </w:rPr>
  </w:style>
  <w:style w:type="paragraph" w:styleId="Komentrateksts">
    <w:name w:val="annotation text"/>
    <w:basedOn w:val="Parasts"/>
    <w:link w:val="KomentratekstsRakstz"/>
    <w:uiPriority w:val="99"/>
    <w:unhideWhenUsed/>
    <w:rsid w:val="00AE1A03"/>
    <w:pPr>
      <w:spacing w:line="240" w:lineRule="auto"/>
    </w:pPr>
    <w:rPr>
      <w:sz w:val="20"/>
      <w:szCs w:val="20"/>
    </w:rPr>
  </w:style>
  <w:style w:type="character" w:customStyle="1" w:styleId="KomentratekstsRakstz">
    <w:name w:val="Komentāra teksts Rakstz."/>
    <w:basedOn w:val="Noklusjumarindkopasfonts"/>
    <w:link w:val="Komentrateksts"/>
    <w:uiPriority w:val="99"/>
    <w:rsid w:val="00AE1A03"/>
    <w:rPr>
      <w:sz w:val="20"/>
      <w:szCs w:val="20"/>
    </w:rPr>
  </w:style>
  <w:style w:type="paragraph" w:styleId="Komentratma">
    <w:name w:val="annotation subject"/>
    <w:basedOn w:val="Komentrateksts"/>
    <w:next w:val="Komentrateksts"/>
    <w:link w:val="KomentratmaRakstz"/>
    <w:uiPriority w:val="99"/>
    <w:semiHidden/>
    <w:unhideWhenUsed/>
    <w:rsid w:val="00AE1A03"/>
    <w:rPr>
      <w:b/>
      <w:bCs/>
    </w:rPr>
  </w:style>
  <w:style w:type="character" w:customStyle="1" w:styleId="KomentratmaRakstz">
    <w:name w:val="Komentāra tēma Rakstz."/>
    <w:basedOn w:val="KomentratekstsRakstz"/>
    <w:link w:val="Komentratma"/>
    <w:uiPriority w:val="99"/>
    <w:semiHidden/>
    <w:rsid w:val="00AE1A03"/>
    <w:rPr>
      <w:b/>
      <w:bCs/>
      <w:sz w:val="20"/>
      <w:szCs w:val="20"/>
    </w:rPr>
  </w:style>
  <w:style w:type="character" w:styleId="Neatrisintapieminana">
    <w:name w:val="Unresolved Mention"/>
    <w:basedOn w:val="Noklusjumarindkopasfonts"/>
    <w:uiPriority w:val="99"/>
    <w:semiHidden/>
    <w:unhideWhenUsed/>
    <w:rsid w:val="00FB054F"/>
    <w:rPr>
      <w:color w:val="605E5C"/>
      <w:shd w:val="clear" w:color="auto" w:fill="E1DFDD"/>
    </w:rPr>
  </w:style>
  <w:style w:type="character" w:styleId="Izclums">
    <w:name w:val="Emphasis"/>
    <w:basedOn w:val="Noklusjumarindkopasfonts"/>
    <w:uiPriority w:val="20"/>
    <w:qFormat/>
    <w:rsid w:val="005C47A3"/>
    <w:rPr>
      <w:i/>
      <w:iCs/>
    </w:rPr>
  </w:style>
  <w:style w:type="paragraph" w:styleId="Galvene">
    <w:name w:val="header"/>
    <w:basedOn w:val="Parasts"/>
    <w:link w:val="GalveneRakstz"/>
    <w:uiPriority w:val="99"/>
    <w:unhideWhenUsed/>
    <w:rsid w:val="001F26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2680"/>
  </w:style>
  <w:style w:type="paragraph" w:styleId="Kjene">
    <w:name w:val="footer"/>
    <w:basedOn w:val="Parasts"/>
    <w:link w:val="KjeneRakstz"/>
    <w:uiPriority w:val="99"/>
    <w:unhideWhenUsed/>
    <w:rsid w:val="001F26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2680"/>
  </w:style>
  <w:style w:type="paragraph" w:customStyle="1" w:styleId="TabVirsraksts">
    <w:name w:val="TabVirsraksts"/>
    <w:basedOn w:val="Parasts"/>
    <w:next w:val="Parasts"/>
    <w:link w:val="TabVirsrakstsChar"/>
    <w:qFormat/>
    <w:rsid w:val="00CC3BFF"/>
    <w:pPr>
      <w:spacing w:before="120" w:after="120" w:line="240" w:lineRule="auto"/>
      <w:ind w:left="567" w:right="567"/>
      <w:jc w:val="center"/>
    </w:pPr>
    <w:rPr>
      <w:rFonts w:ascii="Calibri" w:eastAsia="Times New Roman" w:hAnsi="Calibri" w:cs="Times New Roman"/>
      <w:b/>
      <w:kern w:val="0"/>
      <w:sz w:val="24"/>
      <w:szCs w:val="20"/>
      <w14:ligatures w14:val="none"/>
    </w:rPr>
  </w:style>
  <w:style w:type="character" w:customStyle="1" w:styleId="TabVirsrakstsChar">
    <w:name w:val="TabVirsraksts Char"/>
    <w:basedOn w:val="Noklusjumarindkopasfonts"/>
    <w:link w:val="TabVirsraksts"/>
    <w:rsid w:val="00CC3BFF"/>
    <w:rPr>
      <w:rFonts w:ascii="Calibri" w:eastAsia="Times New Roman" w:hAnsi="Calibri" w:cs="Times New Roman"/>
      <w:b/>
      <w:kern w:val="0"/>
      <w:sz w:val="24"/>
      <w:szCs w:val="20"/>
      <w14:ligatures w14:val="none"/>
    </w:rPr>
  </w:style>
  <w:style w:type="paragraph" w:styleId="Saturardtjavirsraksts">
    <w:name w:val="TOC Heading"/>
    <w:basedOn w:val="Virsraksts1"/>
    <w:next w:val="Parasts"/>
    <w:uiPriority w:val="39"/>
    <w:unhideWhenUsed/>
    <w:qFormat/>
    <w:rsid w:val="000F7D4D"/>
    <w:pPr>
      <w:outlineLvl w:val="9"/>
    </w:pPr>
    <w:rPr>
      <w:rFonts w:asciiTheme="majorHAnsi" w:hAnsiTheme="majorHAnsi"/>
      <w:b w:val="0"/>
      <w:color w:val="2F5496" w:themeColor="accent1" w:themeShade="BF"/>
      <w:kern w:val="0"/>
      <w:sz w:val="32"/>
      <w:lang w:eastAsia="lv-LV"/>
      <w14:ligatures w14:val="none"/>
    </w:rPr>
  </w:style>
  <w:style w:type="paragraph" w:styleId="Saturs1">
    <w:name w:val="toc 1"/>
    <w:basedOn w:val="Parasts"/>
    <w:next w:val="Parasts"/>
    <w:autoRedefine/>
    <w:uiPriority w:val="39"/>
    <w:unhideWhenUsed/>
    <w:rsid w:val="000F7D4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207">
      <w:bodyDiv w:val="1"/>
      <w:marLeft w:val="0"/>
      <w:marRight w:val="0"/>
      <w:marTop w:val="0"/>
      <w:marBottom w:val="0"/>
      <w:divBdr>
        <w:top w:val="none" w:sz="0" w:space="0" w:color="auto"/>
        <w:left w:val="none" w:sz="0" w:space="0" w:color="auto"/>
        <w:bottom w:val="none" w:sz="0" w:space="0" w:color="auto"/>
        <w:right w:val="none" w:sz="0" w:space="0" w:color="auto"/>
      </w:divBdr>
    </w:div>
    <w:div w:id="162478353">
      <w:bodyDiv w:val="1"/>
      <w:marLeft w:val="0"/>
      <w:marRight w:val="0"/>
      <w:marTop w:val="0"/>
      <w:marBottom w:val="0"/>
      <w:divBdr>
        <w:top w:val="none" w:sz="0" w:space="0" w:color="auto"/>
        <w:left w:val="none" w:sz="0" w:space="0" w:color="auto"/>
        <w:bottom w:val="none" w:sz="0" w:space="0" w:color="auto"/>
        <w:right w:val="none" w:sz="0" w:space="0" w:color="auto"/>
      </w:divBdr>
    </w:div>
    <w:div w:id="205028492">
      <w:bodyDiv w:val="1"/>
      <w:marLeft w:val="0"/>
      <w:marRight w:val="0"/>
      <w:marTop w:val="0"/>
      <w:marBottom w:val="0"/>
      <w:divBdr>
        <w:top w:val="none" w:sz="0" w:space="0" w:color="auto"/>
        <w:left w:val="none" w:sz="0" w:space="0" w:color="auto"/>
        <w:bottom w:val="none" w:sz="0" w:space="0" w:color="auto"/>
        <w:right w:val="none" w:sz="0" w:space="0" w:color="auto"/>
      </w:divBdr>
    </w:div>
    <w:div w:id="252516662">
      <w:bodyDiv w:val="1"/>
      <w:marLeft w:val="0"/>
      <w:marRight w:val="0"/>
      <w:marTop w:val="0"/>
      <w:marBottom w:val="0"/>
      <w:divBdr>
        <w:top w:val="none" w:sz="0" w:space="0" w:color="auto"/>
        <w:left w:val="none" w:sz="0" w:space="0" w:color="auto"/>
        <w:bottom w:val="none" w:sz="0" w:space="0" w:color="auto"/>
        <w:right w:val="none" w:sz="0" w:space="0" w:color="auto"/>
      </w:divBdr>
    </w:div>
    <w:div w:id="270624273">
      <w:bodyDiv w:val="1"/>
      <w:marLeft w:val="0"/>
      <w:marRight w:val="0"/>
      <w:marTop w:val="0"/>
      <w:marBottom w:val="0"/>
      <w:divBdr>
        <w:top w:val="none" w:sz="0" w:space="0" w:color="auto"/>
        <w:left w:val="none" w:sz="0" w:space="0" w:color="auto"/>
        <w:bottom w:val="none" w:sz="0" w:space="0" w:color="auto"/>
        <w:right w:val="none" w:sz="0" w:space="0" w:color="auto"/>
      </w:divBdr>
    </w:div>
    <w:div w:id="409542509">
      <w:bodyDiv w:val="1"/>
      <w:marLeft w:val="0"/>
      <w:marRight w:val="0"/>
      <w:marTop w:val="0"/>
      <w:marBottom w:val="0"/>
      <w:divBdr>
        <w:top w:val="none" w:sz="0" w:space="0" w:color="auto"/>
        <w:left w:val="none" w:sz="0" w:space="0" w:color="auto"/>
        <w:bottom w:val="none" w:sz="0" w:space="0" w:color="auto"/>
        <w:right w:val="none" w:sz="0" w:space="0" w:color="auto"/>
      </w:divBdr>
    </w:div>
    <w:div w:id="438986239">
      <w:bodyDiv w:val="1"/>
      <w:marLeft w:val="0"/>
      <w:marRight w:val="0"/>
      <w:marTop w:val="0"/>
      <w:marBottom w:val="0"/>
      <w:divBdr>
        <w:top w:val="none" w:sz="0" w:space="0" w:color="auto"/>
        <w:left w:val="none" w:sz="0" w:space="0" w:color="auto"/>
        <w:bottom w:val="none" w:sz="0" w:space="0" w:color="auto"/>
        <w:right w:val="none" w:sz="0" w:space="0" w:color="auto"/>
      </w:divBdr>
      <w:divsChild>
        <w:div w:id="113906367">
          <w:marLeft w:val="0"/>
          <w:marRight w:val="0"/>
          <w:marTop w:val="0"/>
          <w:marBottom w:val="0"/>
          <w:divBdr>
            <w:top w:val="none" w:sz="0" w:space="0" w:color="auto"/>
            <w:left w:val="none" w:sz="0" w:space="0" w:color="auto"/>
            <w:bottom w:val="none" w:sz="0" w:space="0" w:color="auto"/>
            <w:right w:val="none" w:sz="0" w:space="0" w:color="auto"/>
          </w:divBdr>
        </w:div>
      </w:divsChild>
    </w:div>
    <w:div w:id="515076105">
      <w:bodyDiv w:val="1"/>
      <w:marLeft w:val="0"/>
      <w:marRight w:val="0"/>
      <w:marTop w:val="0"/>
      <w:marBottom w:val="0"/>
      <w:divBdr>
        <w:top w:val="none" w:sz="0" w:space="0" w:color="auto"/>
        <w:left w:val="none" w:sz="0" w:space="0" w:color="auto"/>
        <w:bottom w:val="none" w:sz="0" w:space="0" w:color="auto"/>
        <w:right w:val="none" w:sz="0" w:space="0" w:color="auto"/>
      </w:divBdr>
    </w:div>
    <w:div w:id="524096923">
      <w:bodyDiv w:val="1"/>
      <w:marLeft w:val="0"/>
      <w:marRight w:val="0"/>
      <w:marTop w:val="0"/>
      <w:marBottom w:val="0"/>
      <w:divBdr>
        <w:top w:val="none" w:sz="0" w:space="0" w:color="auto"/>
        <w:left w:val="none" w:sz="0" w:space="0" w:color="auto"/>
        <w:bottom w:val="none" w:sz="0" w:space="0" w:color="auto"/>
        <w:right w:val="none" w:sz="0" w:space="0" w:color="auto"/>
      </w:divBdr>
    </w:div>
    <w:div w:id="564800261">
      <w:bodyDiv w:val="1"/>
      <w:marLeft w:val="0"/>
      <w:marRight w:val="0"/>
      <w:marTop w:val="0"/>
      <w:marBottom w:val="0"/>
      <w:divBdr>
        <w:top w:val="none" w:sz="0" w:space="0" w:color="auto"/>
        <w:left w:val="none" w:sz="0" w:space="0" w:color="auto"/>
        <w:bottom w:val="none" w:sz="0" w:space="0" w:color="auto"/>
        <w:right w:val="none" w:sz="0" w:space="0" w:color="auto"/>
      </w:divBdr>
    </w:div>
    <w:div w:id="675962909">
      <w:bodyDiv w:val="1"/>
      <w:marLeft w:val="0"/>
      <w:marRight w:val="0"/>
      <w:marTop w:val="0"/>
      <w:marBottom w:val="0"/>
      <w:divBdr>
        <w:top w:val="none" w:sz="0" w:space="0" w:color="auto"/>
        <w:left w:val="none" w:sz="0" w:space="0" w:color="auto"/>
        <w:bottom w:val="none" w:sz="0" w:space="0" w:color="auto"/>
        <w:right w:val="none" w:sz="0" w:space="0" w:color="auto"/>
      </w:divBdr>
    </w:div>
    <w:div w:id="718479967">
      <w:bodyDiv w:val="1"/>
      <w:marLeft w:val="0"/>
      <w:marRight w:val="0"/>
      <w:marTop w:val="0"/>
      <w:marBottom w:val="0"/>
      <w:divBdr>
        <w:top w:val="none" w:sz="0" w:space="0" w:color="auto"/>
        <w:left w:val="none" w:sz="0" w:space="0" w:color="auto"/>
        <w:bottom w:val="none" w:sz="0" w:space="0" w:color="auto"/>
        <w:right w:val="none" w:sz="0" w:space="0" w:color="auto"/>
      </w:divBdr>
    </w:div>
    <w:div w:id="750809602">
      <w:bodyDiv w:val="1"/>
      <w:marLeft w:val="0"/>
      <w:marRight w:val="0"/>
      <w:marTop w:val="0"/>
      <w:marBottom w:val="0"/>
      <w:divBdr>
        <w:top w:val="none" w:sz="0" w:space="0" w:color="auto"/>
        <w:left w:val="none" w:sz="0" w:space="0" w:color="auto"/>
        <w:bottom w:val="none" w:sz="0" w:space="0" w:color="auto"/>
        <w:right w:val="none" w:sz="0" w:space="0" w:color="auto"/>
      </w:divBdr>
    </w:div>
    <w:div w:id="789738890">
      <w:bodyDiv w:val="1"/>
      <w:marLeft w:val="0"/>
      <w:marRight w:val="0"/>
      <w:marTop w:val="0"/>
      <w:marBottom w:val="0"/>
      <w:divBdr>
        <w:top w:val="none" w:sz="0" w:space="0" w:color="auto"/>
        <w:left w:val="none" w:sz="0" w:space="0" w:color="auto"/>
        <w:bottom w:val="none" w:sz="0" w:space="0" w:color="auto"/>
        <w:right w:val="none" w:sz="0" w:space="0" w:color="auto"/>
      </w:divBdr>
    </w:div>
    <w:div w:id="837840448">
      <w:bodyDiv w:val="1"/>
      <w:marLeft w:val="0"/>
      <w:marRight w:val="0"/>
      <w:marTop w:val="0"/>
      <w:marBottom w:val="0"/>
      <w:divBdr>
        <w:top w:val="none" w:sz="0" w:space="0" w:color="auto"/>
        <w:left w:val="none" w:sz="0" w:space="0" w:color="auto"/>
        <w:bottom w:val="none" w:sz="0" w:space="0" w:color="auto"/>
        <w:right w:val="none" w:sz="0" w:space="0" w:color="auto"/>
      </w:divBdr>
    </w:div>
    <w:div w:id="846557112">
      <w:bodyDiv w:val="1"/>
      <w:marLeft w:val="0"/>
      <w:marRight w:val="0"/>
      <w:marTop w:val="0"/>
      <w:marBottom w:val="0"/>
      <w:divBdr>
        <w:top w:val="none" w:sz="0" w:space="0" w:color="auto"/>
        <w:left w:val="none" w:sz="0" w:space="0" w:color="auto"/>
        <w:bottom w:val="none" w:sz="0" w:space="0" w:color="auto"/>
        <w:right w:val="none" w:sz="0" w:space="0" w:color="auto"/>
      </w:divBdr>
    </w:div>
    <w:div w:id="895748744">
      <w:bodyDiv w:val="1"/>
      <w:marLeft w:val="0"/>
      <w:marRight w:val="0"/>
      <w:marTop w:val="0"/>
      <w:marBottom w:val="0"/>
      <w:divBdr>
        <w:top w:val="none" w:sz="0" w:space="0" w:color="auto"/>
        <w:left w:val="none" w:sz="0" w:space="0" w:color="auto"/>
        <w:bottom w:val="none" w:sz="0" w:space="0" w:color="auto"/>
        <w:right w:val="none" w:sz="0" w:space="0" w:color="auto"/>
      </w:divBdr>
    </w:div>
    <w:div w:id="912393610">
      <w:bodyDiv w:val="1"/>
      <w:marLeft w:val="0"/>
      <w:marRight w:val="0"/>
      <w:marTop w:val="0"/>
      <w:marBottom w:val="0"/>
      <w:divBdr>
        <w:top w:val="none" w:sz="0" w:space="0" w:color="auto"/>
        <w:left w:val="none" w:sz="0" w:space="0" w:color="auto"/>
        <w:bottom w:val="none" w:sz="0" w:space="0" w:color="auto"/>
        <w:right w:val="none" w:sz="0" w:space="0" w:color="auto"/>
      </w:divBdr>
    </w:div>
    <w:div w:id="1015810194">
      <w:bodyDiv w:val="1"/>
      <w:marLeft w:val="0"/>
      <w:marRight w:val="0"/>
      <w:marTop w:val="0"/>
      <w:marBottom w:val="0"/>
      <w:divBdr>
        <w:top w:val="none" w:sz="0" w:space="0" w:color="auto"/>
        <w:left w:val="none" w:sz="0" w:space="0" w:color="auto"/>
        <w:bottom w:val="none" w:sz="0" w:space="0" w:color="auto"/>
        <w:right w:val="none" w:sz="0" w:space="0" w:color="auto"/>
      </w:divBdr>
    </w:div>
    <w:div w:id="1016006241">
      <w:bodyDiv w:val="1"/>
      <w:marLeft w:val="0"/>
      <w:marRight w:val="0"/>
      <w:marTop w:val="0"/>
      <w:marBottom w:val="0"/>
      <w:divBdr>
        <w:top w:val="none" w:sz="0" w:space="0" w:color="auto"/>
        <w:left w:val="none" w:sz="0" w:space="0" w:color="auto"/>
        <w:bottom w:val="none" w:sz="0" w:space="0" w:color="auto"/>
        <w:right w:val="none" w:sz="0" w:space="0" w:color="auto"/>
      </w:divBdr>
    </w:div>
    <w:div w:id="1068118038">
      <w:bodyDiv w:val="1"/>
      <w:marLeft w:val="0"/>
      <w:marRight w:val="0"/>
      <w:marTop w:val="0"/>
      <w:marBottom w:val="0"/>
      <w:divBdr>
        <w:top w:val="none" w:sz="0" w:space="0" w:color="auto"/>
        <w:left w:val="none" w:sz="0" w:space="0" w:color="auto"/>
        <w:bottom w:val="none" w:sz="0" w:space="0" w:color="auto"/>
        <w:right w:val="none" w:sz="0" w:space="0" w:color="auto"/>
      </w:divBdr>
    </w:div>
    <w:div w:id="1134248641">
      <w:bodyDiv w:val="1"/>
      <w:marLeft w:val="0"/>
      <w:marRight w:val="0"/>
      <w:marTop w:val="0"/>
      <w:marBottom w:val="0"/>
      <w:divBdr>
        <w:top w:val="none" w:sz="0" w:space="0" w:color="auto"/>
        <w:left w:val="none" w:sz="0" w:space="0" w:color="auto"/>
        <w:bottom w:val="none" w:sz="0" w:space="0" w:color="auto"/>
        <w:right w:val="none" w:sz="0" w:space="0" w:color="auto"/>
      </w:divBdr>
    </w:div>
    <w:div w:id="1182669964">
      <w:bodyDiv w:val="1"/>
      <w:marLeft w:val="0"/>
      <w:marRight w:val="0"/>
      <w:marTop w:val="0"/>
      <w:marBottom w:val="0"/>
      <w:divBdr>
        <w:top w:val="none" w:sz="0" w:space="0" w:color="auto"/>
        <w:left w:val="none" w:sz="0" w:space="0" w:color="auto"/>
        <w:bottom w:val="none" w:sz="0" w:space="0" w:color="auto"/>
        <w:right w:val="none" w:sz="0" w:space="0" w:color="auto"/>
      </w:divBdr>
    </w:div>
    <w:div w:id="1293974353">
      <w:bodyDiv w:val="1"/>
      <w:marLeft w:val="0"/>
      <w:marRight w:val="0"/>
      <w:marTop w:val="0"/>
      <w:marBottom w:val="0"/>
      <w:divBdr>
        <w:top w:val="none" w:sz="0" w:space="0" w:color="auto"/>
        <w:left w:val="none" w:sz="0" w:space="0" w:color="auto"/>
        <w:bottom w:val="none" w:sz="0" w:space="0" w:color="auto"/>
        <w:right w:val="none" w:sz="0" w:space="0" w:color="auto"/>
      </w:divBdr>
    </w:div>
    <w:div w:id="1354188656">
      <w:bodyDiv w:val="1"/>
      <w:marLeft w:val="0"/>
      <w:marRight w:val="0"/>
      <w:marTop w:val="0"/>
      <w:marBottom w:val="0"/>
      <w:divBdr>
        <w:top w:val="none" w:sz="0" w:space="0" w:color="auto"/>
        <w:left w:val="none" w:sz="0" w:space="0" w:color="auto"/>
        <w:bottom w:val="none" w:sz="0" w:space="0" w:color="auto"/>
        <w:right w:val="none" w:sz="0" w:space="0" w:color="auto"/>
      </w:divBdr>
    </w:div>
    <w:div w:id="1457065254">
      <w:bodyDiv w:val="1"/>
      <w:marLeft w:val="0"/>
      <w:marRight w:val="0"/>
      <w:marTop w:val="0"/>
      <w:marBottom w:val="0"/>
      <w:divBdr>
        <w:top w:val="none" w:sz="0" w:space="0" w:color="auto"/>
        <w:left w:val="none" w:sz="0" w:space="0" w:color="auto"/>
        <w:bottom w:val="none" w:sz="0" w:space="0" w:color="auto"/>
        <w:right w:val="none" w:sz="0" w:space="0" w:color="auto"/>
      </w:divBdr>
    </w:div>
    <w:div w:id="1489441512">
      <w:bodyDiv w:val="1"/>
      <w:marLeft w:val="0"/>
      <w:marRight w:val="0"/>
      <w:marTop w:val="0"/>
      <w:marBottom w:val="0"/>
      <w:divBdr>
        <w:top w:val="none" w:sz="0" w:space="0" w:color="auto"/>
        <w:left w:val="none" w:sz="0" w:space="0" w:color="auto"/>
        <w:bottom w:val="none" w:sz="0" w:space="0" w:color="auto"/>
        <w:right w:val="none" w:sz="0" w:space="0" w:color="auto"/>
      </w:divBdr>
    </w:div>
    <w:div w:id="1670598672">
      <w:bodyDiv w:val="1"/>
      <w:marLeft w:val="0"/>
      <w:marRight w:val="0"/>
      <w:marTop w:val="0"/>
      <w:marBottom w:val="0"/>
      <w:divBdr>
        <w:top w:val="none" w:sz="0" w:space="0" w:color="auto"/>
        <w:left w:val="none" w:sz="0" w:space="0" w:color="auto"/>
        <w:bottom w:val="none" w:sz="0" w:space="0" w:color="auto"/>
        <w:right w:val="none" w:sz="0" w:space="0" w:color="auto"/>
      </w:divBdr>
    </w:div>
    <w:div w:id="1702974235">
      <w:bodyDiv w:val="1"/>
      <w:marLeft w:val="0"/>
      <w:marRight w:val="0"/>
      <w:marTop w:val="0"/>
      <w:marBottom w:val="0"/>
      <w:divBdr>
        <w:top w:val="none" w:sz="0" w:space="0" w:color="auto"/>
        <w:left w:val="none" w:sz="0" w:space="0" w:color="auto"/>
        <w:bottom w:val="none" w:sz="0" w:space="0" w:color="auto"/>
        <w:right w:val="none" w:sz="0" w:space="0" w:color="auto"/>
      </w:divBdr>
    </w:div>
    <w:div w:id="1863593828">
      <w:bodyDiv w:val="1"/>
      <w:marLeft w:val="0"/>
      <w:marRight w:val="0"/>
      <w:marTop w:val="0"/>
      <w:marBottom w:val="0"/>
      <w:divBdr>
        <w:top w:val="none" w:sz="0" w:space="0" w:color="auto"/>
        <w:left w:val="none" w:sz="0" w:space="0" w:color="auto"/>
        <w:bottom w:val="none" w:sz="0" w:space="0" w:color="auto"/>
        <w:right w:val="none" w:sz="0" w:space="0" w:color="auto"/>
      </w:divBdr>
    </w:div>
    <w:div w:id="1907261200">
      <w:bodyDiv w:val="1"/>
      <w:marLeft w:val="0"/>
      <w:marRight w:val="0"/>
      <w:marTop w:val="0"/>
      <w:marBottom w:val="0"/>
      <w:divBdr>
        <w:top w:val="none" w:sz="0" w:space="0" w:color="auto"/>
        <w:left w:val="none" w:sz="0" w:space="0" w:color="auto"/>
        <w:bottom w:val="none" w:sz="0" w:space="0" w:color="auto"/>
        <w:right w:val="none" w:sz="0" w:space="0" w:color="auto"/>
      </w:divBdr>
    </w:div>
    <w:div w:id="1972710216">
      <w:bodyDiv w:val="1"/>
      <w:marLeft w:val="0"/>
      <w:marRight w:val="0"/>
      <w:marTop w:val="0"/>
      <w:marBottom w:val="0"/>
      <w:divBdr>
        <w:top w:val="none" w:sz="0" w:space="0" w:color="auto"/>
        <w:left w:val="none" w:sz="0" w:space="0" w:color="auto"/>
        <w:bottom w:val="none" w:sz="0" w:space="0" w:color="auto"/>
        <w:right w:val="none" w:sz="0" w:space="0" w:color="auto"/>
      </w:divBdr>
    </w:div>
    <w:div w:id="199683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hyperlink" Target="http://www.livani.lv"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PLANOSANAS%20DALA/Uzraudzibas%20zinojumi/Dati_uzraudzibas_zinojumam.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Iedzīvotāju skaits Līvānu novadā un pilsētā </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'(dzest) iedz.sk.'!$C$17</c:f>
              <c:strCache>
                <c:ptCount val="1"/>
                <c:pt idx="0">
                  <c:v>Līvānu novads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1.44385484423142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E5-47D3-9B7F-78636E36B35C}"/>
                </c:ext>
              </c:extLst>
            </c:dLbl>
            <c:dLbl>
              <c:idx val="1"/>
              <c:layout>
                <c:manualLayout>
                  <c:x val="0"/>
                  <c:y val="1.44385484423142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E5-47D3-9B7F-78636E36B35C}"/>
                </c:ext>
              </c:extLst>
            </c:dLbl>
            <c:dLbl>
              <c:idx val="2"/>
              <c:layout>
                <c:manualLayout>
                  <c:x val="2.7777777777777267E-3"/>
                  <c:y val="1.08153600365172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E5-47D3-9B7F-78636E36B35C}"/>
                </c:ext>
              </c:extLst>
            </c:dLbl>
            <c:dLbl>
              <c:idx val="3"/>
              <c:layout>
                <c:manualLayout>
                  <c:x val="-5.0925337632079971E-17"/>
                  <c:y val="2.1684925253908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E5-47D3-9B7F-78636E36B35C}"/>
                </c:ext>
              </c:extLst>
            </c:dLbl>
            <c:dLbl>
              <c:idx val="4"/>
              <c:layout>
                <c:manualLayout>
                  <c:x val="0"/>
                  <c:y val="7.19217163072004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E5-47D3-9B7F-78636E36B35C}"/>
                </c:ext>
              </c:extLst>
            </c:dLbl>
            <c:dLbl>
              <c:idx val="5"/>
              <c:layout>
                <c:manualLayout>
                  <c:x val="-2.7777777777777779E-3"/>
                  <c:y val="7.19217163072007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E5-47D3-9B7F-78636E36B35C}"/>
                </c:ext>
              </c:extLst>
            </c:dLbl>
            <c:dLbl>
              <c:idx val="6"/>
              <c:layout>
                <c:manualLayout>
                  <c:x val="0"/>
                  <c:y val="3.56898322492297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E5-47D3-9B7F-78636E36B35C}"/>
                </c:ext>
              </c:extLst>
            </c:dLbl>
            <c:dLbl>
              <c:idx val="7"/>
              <c:layout>
                <c:manualLayout>
                  <c:x val="0"/>
                  <c:y val="-3.48783721622426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E5-47D3-9B7F-78636E36B35C}"/>
                </c:ext>
              </c:extLst>
            </c:dLbl>
            <c:dLbl>
              <c:idx val="8"/>
              <c:layout>
                <c:manualLayout>
                  <c:x val="5.5555555555554534E-3"/>
                  <c:y val="-9.85281251608254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8E5-47D3-9B7F-78636E36B35C}"/>
                </c:ext>
              </c:extLst>
            </c:dLbl>
            <c:dLbl>
              <c:idx val="9"/>
              <c:layout>
                <c:manualLayout>
                  <c:x val="-2.0370135052831988E-16"/>
                  <c:y val="1.07488900336056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E5-47D3-9B7F-78636E36B35C}"/>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iedz.sk.'!$B$18:$B$27</c:f>
              <c:numCache>
                <c:formatCode>m/d/yyyy</c:formatCode>
                <c:ptCount val="10"/>
                <c:pt idx="0">
                  <c:v>45658</c:v>
                </c:pt>
                <c:pt idx="1">
                  <c:v>45323</c:v>
                </c:pt>
                <c:pt idx="2">
                  <c:v>44927</c:v>
                </c:pt>
                <c:pt idx="3">
                  <c:v>44568</c:v>
                </c:pt>
                <c:pt idx="4">
                  <c:v>44197</c:v>
                </c:pt>
                <c:pt idx="5">
                  <c:v>43831</c:v>
                </c:pt>
                <c:pt idx="6">
                  <c:v>43466</c:v>
                </c:pt>
                <c:pt idx="7">
                  <c:v>43101</c:v>
                </c:pt>
                <c:pt idx="8">
                  <c:v>42736</c:v>
                </c:pt>
                <c:pt idx="9">
                  <c:v>42370</c:v>
                </c:pt>
              </c:numCache>
            </c:numRef>
          </c:cat>
          <c:val>
            <c:numRef>
              <c:f>'(dzest) iedz.sk.'!$C$18:$C$27</c:f>
              <c:numCache>
                <c:formatCode>General</c:formatCode>
                <c:ptCount val="10"/>
                <c:pt idx="0">
                  <c:v>10738</c:v>
                </c:pt>
                <c:pt idx="1">
                  <c:v>10804</c:v>
                </c:pt>
                <c:pt idx="2">
                  <c:v>11255</c:v>
                </c:pt>
                <c:pt idx="3">
                  <c:v>11366</c:v>
                </c:pt>
                <c:pt idx="4">
                  <c:v>11568</c:v>
                </c:pt>
                <c:pt idx="5">
                  <c:v>11762</c:v>
                </c:pt>
                <c:pt idx="6">
                  <c:v>11961</c:v>
                </c:pt>
                <c:pt idx="7">
                  <c:v>12193</c:v>
                </c:pt>
                <c:pt idx="8">
                  <c:v>12448</c:v>
                </c:pt>
                <c:pt idx="9">
                  <c:v>12759</c:v>
                </c:pt>
              </c:numCache>
            </c:numRef>
          </c:val>
          <c:extLst>
            <c:ext xmlns:c16="http://schemas.microsoft.com/office/drawing/2014/chart" uri="{C3380CC4-5D6E-409C-BE32-E72D297353CC}">
              <c16:uniqueId val="{0000000A-A8E5-47D3-9B7F-78636E36B35C}"/>
            </c:ext>
          </c:extLst>
        </c:ser>
        <c:ser>
          <c:idx val="1"/>
          <c:order val="1"/>
          <c:tx>
            <c:strRef>
              <c:f>'(dzest) iedz.sk.'!$D$17</c:f>
              <c:strCache>
                <c:ptCount val="1"/>
                <c:pt idx="0">
                  <c:v>Līvānu pilsēta</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0"/>
                  <c:y val="7.19217163072000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8E5-47D3-9B7F-78636E36B35C}"/>
                </c:ext>
              </c:extLst>
            </c:dLbl>
            <c:dLbl>
              <c:idx val="1"/>
              <c:layout>
                <c:manualLayout>
                  <c:x val="2.7777777777777779E-3"/>
                  <c:y val="7.19217163072007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8E5-47D3-9B7F-78636E36B35C}"/>
                </c:ext>
              </c:extLst>
            </c:dLbl>
            <c:dLbl>
              <c:idx val="2"/>
              <c:layout>
                <c:manualLayout>
                  <c:x val="2.7777777777777779E-3"/>
                  <c:y val="-5.4205180874129863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8E5-47D3-9B7F-78636E36B35C}"/>
                </c:ext>
              </c:extLst>
            </c:dLbl>
            <c:dLbl>
              <c:idx val="3"/>
              <c:layout>
                <c:manualLayout>
                  <c:x val="8.3333333333333332E-3"/>
                  <c:y val="3.568983224923038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8E5-47D3-9B7F-78636E36B35C}"/>
                </c:ext>
              </c:extLst>
            </c:dLbl>
            <c:dLbl>
              <c:idx val="4"/>
              <c:layout>
                <c:manualLayout>
                  <c:x val="8.3333333333333332E-3"/>
                  <c:y val="-5.4205180874129863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8E5-47D3-9B7F-78636E36B35C}"/>
                </c:ext>
              </c:extLst>
            </c:dLbl>
            <c:dLbl>
              <c:idx val="5"/>
              <c:layout>
                <c:manualLayout>
                  <c:x val="2.7777777777777779E-3"/>
                  <c:y val="-5.4205180874129863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8E5-47D3-9B7F-78636E36B35C}"/>
                </c:ext>
              </c:extLst>
            </c:dLbl>
            <c:dLbl>
              <c:idx val="6"/>
              <c:layout>
                <c:manualLayout>
                  <c:x val="1.1111111111111112E-2"/>
                  <c:y val="3.56898322492297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8E5-47D3-9B7F-78636E36B35C}"/>
                </c:ext>
              </c:extLst>
            </c:dLbl>
            <c:dLbl>
              <c:idx val="7"/>
              <c:layout>
                <c:manualLayout>
                  <c:x val="8.3333333333332309E-3"/>
                  <c:y val="-6.92426333306281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8E5-47D3-9B7F-78636E36B35C}"/>
                </c:ext>
              </c:extLst>
            </c:dLbl>
            <c:dLbl>
              <c:idx val="8"/>
              <c:layout>
                <c:manualLayout>
                  <c:x val="1.6666666666666666E-2"/>
                  <c:y val="-5.40836807163816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8E5-47D3-9B7F-78636E36B35C}"/>
                </c:ext>
              </c:extLst>
            </c:dLbl>
            <c:dLbl>
              <c:idx val="9"/>
              <c:layout>
                <c:manualLayout>
                  <c:x val="1.9444444444444445E-2"/>
                  <c:y val="1.07488900336056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8E5-47D3-9B7F-78636E36B35C}"/>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iedz.sk.'!$B$18:$B$27</c:f>
              <c:numCache>
                <c:formatCode>m/d/yyyy</c:formatCode>
                <c:ptCount val="10"/>
                <c:pt idx="0">
                  <c:v>45658</c:v>
                </c:pt>
                <c:pt idx="1">
                  <c:v>45323</c:v>
                </c:pt>
                <c:pt idx="2">
                  <c:v>44927</c:v>
                </c:pt>
                <c:pt idx="3">
                  <c:v>44568</c:v>
                </c:pt>
                <c:pt idx="4">
                  <c:v>44197</c:v>
                </c:pt>
                <c:pt idx="5">
                  <c:v>43831</c:v>
                </c:pt>
                <c:pt idx="6">
                  <c:v>43466</c:v>
                </c:pt>
                <c:pt idx="7">
                  <c:v>43101</c:v>
                </c:pt>
                <c:pt idx="8">
                  <c:v>42736</c:v>
                </c:pt>
                <c:pt idx="9">
                  <c:v>42370</c:v>
                </c:pt>
              </c:numCache>
            </c:numRef>
          </c:cat>
          <c:val>
            <c:numRef>
              <c:f>'(dzest) iedz.sk.'!$D$18:$D$27</c:f>
              <c:numCache>
                <c:formatCode>General</c:formatCode>
                <c:ptCount val="10"/>
                <c:pt idx="0">
                  <c:v>7153</c:v>
                </c:pt>
                <c:pt idx="1">
                  <c:v>7300</c:v>
                </c:pt>
                <c:pt idx="2">
                  <c:v>7493</c:v>
                </c:pt>
                <c:pt idx="3">
                  <c:v>7537</c:v>
                </c:pt>
                <c:pt idx="4">
                  <c:v>7492</c:v>
                </c:pt>
                <c:pt idx="5" formatCode="#,##0">
                  <c:v>7129</c:v>
                </c:pt>
                <c:pt idx="6" formatCode="#,##0">
                  <c:v>7203</c:v>
                </c:pt>
                <c:pt idx="7" formatCode="#,##0">
                  <c:v>7291</c:v>
                </c:pt>
                <c:pt idx="8" formatCode="#,##0">
                  <c:v>7343</c:v>
                </c:pt>
                <c:pt idx="9" formatCode="#,##0">
                  <c:v>7500</c:v>
                </c:pt>
              </c:numCache>
            </c:numRef>
          </c:val>
          <c:extLst>
            <c:ext xmlns:c16="http://schemas.microsoft.com/office/drawing/2014/chart" uri="{C3380CC4-5D6E-409C-BE32-E72D297353CC}">
              <c16:uniqueId val="{00000015-A8E5-47D3-9B7F-78636E36B35C}"/>
            </c:ext>
          </c:extLst>
        </c:ser>
        <c:dLbls>
          <c:dLblPos val="inEnd"/>
          <c:showLegendKey val="0"/>
          <c:showVal val="1"/>
          <c:showCatName val="0"/>
          <c:showSerName val="0"/>
          <c:showPercent val="0"/>
          <c:showBubbleSize val="0"/>
        </c:dLbls>
        <c:gapWidth val="65"/>
        <c:axId val="1170494992"/>
        <c:axId val="1436701376"/>
      </c:barChart>
      <c:dateAx>
        <c:axId val="1170494992"/>
        <c:scaling>
          <c:orientation val="minMax"/>
        </c:scaling>
        <c:delete val="0"/>
        <c:axPos val="b"/>
        <c:numFmt formatCode="m/d/yyyy"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36701376"/>
        <c:crosses val="autoZero"/>
        <c:auto val="1"/>
        <c:lblOffset val="100"/>
        <c:baseTimeUnit val="years"/>
      </c:dateAx>
      <c:valAx>
        <c:axId val="14367013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17049499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Demografiskā situācija Līvānu novadā</a:t>
            </a:r>
          </a:p>
        </c:rich>
      </c:tx>
      <c:layout>
        <c:manualLayout>
          <c:xMode val="edge"/>
          <c:yMode val="edge"/>
          <c:x val="0.11553455818022747"/>
          <c:y val="3.7037037037037035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'(dzest) iedz.sk.'!$C$30</c:f>
              <c:strCache>
                <c:ptCount val="1"/>
                <c:pt idx="0">
                  <c:v>piedzima</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2.7777777777777779E-3"/>
                  <c:y val="-9.328521434820732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47-4B0F-A7CE-AD65FCB23835}"/>
                </c:ext>
              </c:extLst>
            </c:dLbl>
            <c:dLbl>
              <c:idx val="1"/>
              <c:layout>
                <c:manualLayout>
                  <c:x val="0"/>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47-4B0F-A7CE-AD65FCB23835}"/>
                </c:ext>
              </c:extLst>
            </c:dLbl>
            <c:dLbl>
              <c:idx val="2"/>
              <c:layout>
                <c:manualLayout>
                  <c:x val="-5.5555555555555558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47-4B0F-A7CE-AD65FCB23835}"/>
                </c:ext>
              </c:extLst>
            </c:dLbl>
            <c:dLbl>
              <c:idx val="3"/>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47-4B0F-A7CE-AD65FCB23835}"/>
                </c:ext>
              </c:extLst>
            </c:dLbl>
            <c:dLbl>
              <c:idx val="4"/>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47-4B0F-A7CE-AD65FCB23835}"/>
                </c:ext>
              </c:extLst>
            </c:dLbl>
            <c:dLbl>
              <c:idx val="5"/>
              <c:layout>
                <c:manualLayout>
                  <c:x val="0"/>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47-4B0F-A7CE-AD65FCB23835}"/>
                </c:ext>
              </c:extLst>
            </c:dLbl>
            <c:dLbl>
              <c:idx val="6"/>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247-4B0F-A7CE-AD65FCB23835}"/>
                </c:ext>
              </c:extLst>
            </c:dLbl>
            <c:dLbl>
              <c:idx val="7"/>
              <c:layout>
                <c:manualLayout>
                  <c:x val="2.7777777777777779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47-4B0F-A7CE-AD65FCB23835}"/>
                </c:ext>
              </c:extLst>
            </c:dLbl>
            <c:dLbl>
              <c:idx val="8"/>
              <c:layout>
                <c:manualLayout>
                  <c:x val="-8.3333333333334356E-3"/>
                  <c:y val="-1.2291484397783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247-4B0F-A7CE-AD65FCB23835}"/>
                </c:ext>
              </c:extLst>
            </c:dLbl>
            <c:dLbl>
              <c:idx val="9"/>
              <c:layout>
                <c:manualLayout>
                  <c:x val="-5.5555555555555558E-3"/>
                  <c:y val="6.22703412073490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247-4B0F-A7CE-AD65FCB23835}"/>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iedz.sk.'!$B$31:$B$40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'(dzest) iedz.sk.'!$C$31:$C$40</c:f>
              <c:numCache>
                <c:formatCode>General</c:formatCode>
                <c:ptCount val="10"/>
                <c:pt idx="0">
                  <c:v>96</c:v>
                </c:pt>
                <c:pt idx="1">
                  <c:v>77</c:v>
                </c:pt>
                <c:pt idx="2">
                  <c:v>87</c:v>
                </c:pt>
                <c:pt idx="3">
                  <c:v>90</c:v>
                </c:pt>
                <c:pt idx="4">
                  <c:v>72</c:v>
                </c:pt>
                <c:pt idx="5">
                  <c:v>76</c:v>
                </c:pt>
                <c:pt idx="6">
                  <c:v>95</c:v>
                </c:pt>
                <c:pt idx="7">
                  <c:v>84</c:v>
                </c:pt>
                <c:pt idx="8">
                  <c:v>59</c:v>
                </c:pt>
                <c:pt idx="9">
                  <c:v>61</c:v>
                </c:pt>
              </c:numCache>
            </c:numRef>
          </c:val>
          <c:extLst>
            <c:ext xmlns:c16="http://schemas.microsoft.com/office/drawing/2014/chart" uri="{C3380CC4-5D6E-409C-BE32-E72D297353CC}">
              <c16:uniqueId val="{0000000A-1247-4B0F-A7CE-AD65FCB23835}"/>
            </c:ext>
          </c:extLst>
        </c:ser>
        <c:ser>
          <c:idx val="1"/>
          <c:order val="1"/>
          <c:tx>
            <c:strRef>
              <c:f>'(dzest) iedz.sk.'!$D$30</c:f>
              <c:strCache>
                <c:ptCount val="1"/>
                <c:pt idx="0">
                  <c:v>nomira</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1.2731334408019993E-17"/>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247-4B0F-A7CE-AD65FCB23835}"/>
                </c:ext>
              </c:extLst>
            </c:dLbl>
            <c:dLbl>
              <c:idx val="1"/>
              <c:layout>
                <c:manualLayout>
                  <c:x val="-8.3333333333333332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247-4B0F-A7CE-AD65FCB23835}"/>
                </c:ext>
              </c:extLst>
            </c:dLbl>
            <c:dLbl>
              <c:idx val="2"/>
              <c:layout>
                <c:manualLayout>
                  <c:x val="-2.7777777777777779E-3"/>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247-4B0F-A7CE-AD65FCB23835}"/>
                </c:ext>
              </c:extLst>
            </c:dLbl>
            <c:dLbl>
              <c:idx val="3"/>
              <c:layout>
                <c:manualLayout>
                  <c:x val="-5.5555555555556572E-3"/>
                  <c:y val="4.56036745406819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247-4B0F-A7CE-AD65FCB23835}"/>
                </c:ext>
              </c:extLst>
            </c:dLbl>
            <c:dLbl>
              <c:idx val="4"/>
              <c:layout>
                <c:manualLayout>
                  <c:x val="-5.5555555555555558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247-4B0F-A7CE-AD65FCB23835}"/>
                </c:ext>
              </c:extLst>
            </c:dLbl>
            <c:dLbl>
              <c:idx val="5"/>
              <c:layout>
                <c:manualLayout>
                  <c:x val="-2.7777777777778798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247-4B0F-A7CE-AD65FCB23835}"/>
                </c:ext>
              </c:extLst>
            </c:dLbl>
            <c:dLbl>
              <c:idx val="6"/>
              <c:layout>
                <c:manualLayout>
                  <c:x val="-2.777777777777676E-3"/>
                  <c:y val="1.38196267133274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247-4B0F-A7CE-AD65FCB23835}"/>
                </c:ext>
              </c:extLst>
            </c:dLbl>
            <c:dLbl>
              <c:idx val="7"/>
              <c:layout>
                <c:manualLayout>
                  <c:x val="-2.7777777777777779E-3"/>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247-4B0F-A7CE-AD65FCB23835}"/>
                </c:ext>
              </c:extLst>
            </c:dLbl>
            <c:dLbl>
              <c:idx val="8"/>
              <c:layout>
                <c:manualLayout>
                  <c:x val="-8.3333333333334356E-3"/>
                  <c:y val="-3.03222513852439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247-4B0F-A7CE-AD65FCB23835}"/>
                </c:ext>
              </c:extLst>
            </c:dLbl>
            <c:dLbl>
              <c:idx val="9"/>
              <c:layout>
                <c:manualLayout>
                  <c:x val="-1.0185067526415994E-16"/>
                  <c:y val="2.01159230096237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247-4B0F-A7CE-AD65FCB23835}"/>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iedz.sk.'!$B$31:$B$40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'(dzest) iedz.sk.'!$D$31:$D$40</c:f>
              <c:numCache>
                <c:formatCode>General</c:formatCode>
                <c:ptCount val="10"/>
                <c:pt idx="0">
                  <c:v>185</c:v>
                </c:pt>
                <c:pt idx="1">
                  <c:v>165</c:v>
                </c:pt>
                <c:pt idx="2">
                  <c:v>196</c:v>
                </c:pt>
                <c:pt idx="3">
                  <c:v>186</c:v>
                </c:pt>
                <c:pt idx="4">
                  <c:v>168</c:v>
                </c:pt>
                <c:pt idx="5">
                  <c:v>190</c:v>
                </c:pt>
                <c:pt idx="6">
                  <c:v>198</c:v>
                </c:pt>
                <c:pt idx="7">
                  <c:v>162</c:v>
                </c:pt>
                <c:pt idx="8">
                  <c:v>174</c:v>
                </c:pt>
                <c:pt idx="9">
                  <c:v>158</c:v>
                </c:pt>
              </c:numCache>
            </c:numRef>
          </c:val>
          <c:extLst>
            <c:ext xmlns:c16="http://schemas.microsoft.com/office/drawing/2014/chart" uri="{C3380CC4-5D6E-409C-BE32-E72D297353CC}">
              <c16:uniqueId val="{00000015-1247-4B0F-A7CE-AD65FCB23835}"/>
            </c:ext>
          </c:extLst>
        </c:ser>
        <c:ser>
          <c:idx val="2"/>
          <c:order val="2"/>
          <c:tx>
            <c:strRef>
              <c:f>'(dzest) iedz.sk.'!$E$30</c:f>
              <c:strCache>
                <c:ptCount val="1"/>
                <c:pt idx="0">
                  <c:v>noslēgto laulību skaits</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layout>
                <c:manualLayout>
                  <c:x val="-1.2731334408019993E-17"/>
                  <c:y val="1.84492563429570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247-4B0F-A7CE-AD65FCB23835}"/>
                </c:ext>
              </c:extLst>
            </c:dLbl>
            <c:dLbl>
              <c:idx val="1"/>
              <c:layout>
                <c:manualLayout>
                  <c:x val="0"/>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247-4B0F-A7CE-AD65FCB23835}"/>
                </c:ext>
              </c:extLst>
            </c:dLbl>
            <c:dLbl>
              <c:idx val="2"/>
              <c:layout>
                <c:manualLayout>
                  <c:x val="0"/>
                  <c:y val="-6.926217556147303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247-4B0F-A7CE-AD65FCB23835}"/>
                </c:ext>
              </c:extLst>
            </c:dLbl>
            <c:dLbl>
              <c:idx val="3"/>
              <c:layout>
                <c:manualLayout>
                  <c:x val="2.7777777777778286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247-4B0F-A7CE-AD65FCB23835}"/>
                </c:ext>
              </c:extLst>
            </c:dLbl>
            <c:dLbl>
              <c:idx val="4"/>
              <c:layout>
                <c:manualLayout>
                  <c:x val="0"/>
                  <c:y val="4.56036745406815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247-4B0F-A7CE-AD65FCB23835}"/>
                </c:ext>
              </c:extLst>
            </c:dLbl>
            <c:dLbl>
              <c:idx val="5"/>
              <c:layout>
                <c:manualLayout>
                  <c:x val="0"/>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1247-4B0F-A7CE-AD65FCB23835}"/>
                </c:ext>
              </c:extLst>
            </c:dLbl>
            <c:dLbl>
              <c:idx val="6"/>
              <c:layout>
                <c:manualLayout>
                  <c:x val="-2.0370135052831988E-16"/>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1247-4B0F-A7CE-AD65FCB23835}"/>
                </c:ext>
              </c:extLst>
            </c:dLbl>
            <c:dLbl>
              <c:idx val="7"/>
              <c:layout>
                <c:manualLayout>
                  <c:x val="2.7777777777775741E-3"/>
                  <c:y val="-2.78470399533391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1247-4B0F-A7CE-AD65FCB23835}"/>
                </c:ext>
              </c:extLst>
            </c:dLbl>
            <c:dLbl>
              <c:idx val="8"/>
              <c:layout>
                <c:manualLayout>
                  <c:x val="0"/>
                  <c:y val="2.64472149314669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1247-4B0F-A7CE-AD65FCB23835}"/>
                </c:ext>
              </c:extLst>
            </c:dLbl>
            <c:dLbl>
              <c:idx val="9"/>
              <c:layout>
                <c:manualLayout>
                  <c:x val="-2.7777777777777779E-3"/>
                  <c:y val="6.22703412073490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1247-4B0F-A7CE-AD65FCB23835}"/>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iedz.sk.'!$B$31:$B$40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'(dzest) iedz.sk.'!$E$31:$E$40</c:f>
              <c:numCache>
                <c:formatCode>General</c:formatCode>
                <c:ptCount val="10"/>
                <c:pt idx="0">
                  <c:v>69</c:v>
                </c:pt>
                <c:pt idx="1">
                  <c:v>65</c:v>
                </c:pt>
                <c:pt idx="2">
                  <c:v>46</c:v>
                </c:pt>
                <c:pt idx="3">
                  <c:v>44</c:v>
                </c:pt>
                <c:pt idx="4">
                  <c:v>46</c:v>
                </c:pt>
                <c:pt idx="5">
                  <c:v>51</c:v>
                </c:pt>
                <c:pt idx="6">
                  <c:v>47</c:v>
                </c:pt>
                <c:pt idx="7">
                  <c:v>40</c:v>
                </c:pt>
                <c:pt idx="8">
                  <c:v>42</c:v>
                </c:pt>
                <c:pt idx="9">
                  <c:v>48</c:v>
                </c:pt>
              </c:numCache>
            </c:numRef>
          </c:val>
          <c:extLst>
            <c:ext xmlns:c16="http://schemas.microsoft.com/office/drawing/2014/chart" uri="{C3380CC4-5D6E-409C-BE32-E72D297353CC}">
              <c16:uniqueId val="{00000020-1247-4B0F-A7CE-AD65FCB23835}"/>
            </c:ext>
          </c:extLst>
        </c:ser>
        <c:dLbls>
          <c:dLblPos val="inEnd"/>
          <c:showLegendKey val="0"/>
          <c:showVal val="1"/>
          <c:showCatName val="0"/>
          <c:showSerName val="0"/>
          <c:showPercent val="0"/>
          <c:showBubbleSize val="0"/>
        </c:dLbls>
        <c:gapWidth val="65"/>
        <c:axId val="159052463"/>
        <c:axId val="154971263"/>
      </c:barChart>
      <c:catAx>
        <c:axId val="1590524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4971263"/>
        <c:crosses val="autoZero"/>
        <c:auto val="1"/>
        <c:lblAlgn val="ctr"/>
        <c:lblOffset val="100"/>
        <c:noMultiLvlLbl val="0"/>
      </c:catAx>
      <c:valAx>
        <c:axId val="15497126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90524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Pa</a:t>
            </a:r>
            <a:r>
              <a:rPr lang="lv-LV" sz="1200">
                <a:solidFill>
                  <a:sysClr val="windowText" lastClr="000000"/>
                </a:solidFill>
                <a:latin typeface="Times New Roman" panose="02020603050405020304" pitchFamily="18" charset="0"/>
                <a:cs typeface="Times New Roman" panose="02020603050405020304" pitchFamily="18" charset="0"/>
              </a:rPr>
              <a:t>r iepriekšējo gadu pašvaldības</a:t>
            </a:r>
            <a:r>
              <a:rPr lang="lv-LV" sz="1200" baseline="0">
                <a:solidFill>
                  <a:sysClr val="windowText" lastClr="000000"/>
                </a:solidFill>
                <a:latin typeface="Times New Roman" panose="02020603050405020304" pitchFamily="18" charset="0"/>
                <a:cs typeface="Times New Roman" panose="02020603050405020304" pitchFamily="18" charset="0"/>
              </a:rPr>
              <a:t> saņemtais iedzīvotāju ienākuma nodoklis (IIN) EUR</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1924300087489063"/>
          <c:y val="2.7777777777777776E-2"/>
        </c:manualLayout>
      </c:layout>
      <c:overlay val="0"/>
      <c:spPr>
        <a:noFill/>
        <a:ln>
          <a:noFill/>
        </a:ln>
        <a:effectLst/>
      </c:spPr>
      <c:txPr>
        <a:bodyPr rot="0" spcFirstLastPara="1" vertOverflow="ellipsis" vert="horz" wrap="square" anchor="ctr" anchorCtr="1"/>
        <a:lstStyle/>
        <a:p>
          <a:pPr algn="ctr">
            <a:defRPr sz="1200" b="1" i="0" u="none" strike="noStrike" kern="120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'11_pamatbudz.ienemumi'!$C$4</c:f>
              <c:strCache>
                <c:ptCount val="1"/>
                <c:pt idx="0">
                  <c:v>IIN gadā</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2.777777777777803E-3"/>
                  <c:y val="0.2181036562630228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DF-4D8B-9FD5-C67C000D29B1}"/>
                </c:ext>
              </c:extLst>
            </c:dLbl>
            <c:dLbl>
              <c:idx val="1"/>
              <c:layout>
                <c:manualLayout>
                  <c:x val="0"/>
                  <c:y val="0.2227721360735200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DF-4D8B-9FD5-C67C000D29B1}"/>
                </c:ext>
              </c:extLst>
            </c:dLbl>
            <c:dLbl>
              <c:idx val="2"/>
              <c:layout>
                <c:manualLayout>
                  <c:x val="0"/>
                  <c:y val="0.2227589761586208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DF-4D8B-9FD5-C67C000D29B1}"/>
                </c:ext>
              </c:extLst>
            </c:dLbl>
            <c:dLbl>
              <c:idx val="3"/>
              <c:layout>
                <c:manualLayout>
                  <c:x val="-1.0185067526415994E-16"/>
                  <c:y val="0.2134870850057392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DF-4D8B-9FD5-C67C000D29B1}"/>
                </c:ext>
              </c:extLst>
            </c:dLbl>
            <c:dLbl>
              <c:idx val="4"/>
              <c:layout>
                <c:manualLayout>
                  <c:x val="0"/>
                  <c:y val="0.213525468090861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DF-4D8B-9FD5-C67C000D29B1}"/>
                </c:ext>
              </c:extLst>
            </c:dLbl>
            <c:dLbl>
              <c:idx val="5"/>
              <c:layout>
                <c:manualLayout>
                  <c:x val="0"/>
                  <c:y val="0.194916617316985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DF-4D8B-9FD5-C67C000D29B1}"/>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'11_pamatbudz.ienemumi'!$B$5:$B$13</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'11_pamatbudz.ienemumi'!$C$5:$C$13</c:f>
              <c:numCache>
                <c:formatCode>General</c:formatCode>
                <c:ptCount val="9"/>
                <c:pt idx="0">
                  <c:v>4324439</c:v>
                </c:pt>
                <c:pt idx="1">
                  <c:v>4669638</c:v>
                </c:pt>
                <c:pt idx="2">
                  <c:v>4977472</c:v>
                </c:pt>
                <c:pt idx="3">
                  <c:v>5558853</c:v>
                </c:pt>
                <c:pt idx="4">
                  <c:v>5313794</c:v>
                </c:pt>
                <c:pt idx="5">
                  <c:v>5187661</c:v>
                </c:pt>
                <c:pt idx="6">
                  <c:v>5715350</c:v>
                </c:pt>
                <c:pt idx="7">
                  <c:v>6678122</c:v>
                </c:pt>
                <c:pt idx="8">
                  <c:v>7830672</c:v>
                </c:pt>
              </c:numCache>
            </c:numRef>
          </c:val>
          <c:extLst>
            <c:ext xmlns:c16="http://schemas.microsoft.com/office/drawing/2014/chart" uri="{C3380CC4-5D6E-409C-BE32-E72D297353CC}">
              <c16:uniqueId val="{00000006-BEDF-4D8B-9FD5-C67C000D29B1}"/>
            </c:ext>
          </c:extLst>
        </c:ser>
        <c:ser>
          <c:idx val="1"/>
          <c:order val="1"/>
          <c:tx>
            <c:strRef>
              <c:f>'11_pamatbudz.ienemumi'!$D$4</c:f>
              <c:strCache>
                <c:ptCount val="1"/>
                <c:pt idx="0">
                  <c:v>IIN uz 1 iedzīvotāju</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'11_pamatbudz.ienemumi'!$B$5:$B$13</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'11_pamatbudz.ienemumi'!$D$5:$D$13</c:f>
              <c:numCache>
                <c:formatCode>General</c:formatCode>
                <c:ptCount val="9"/>
                <c:pt idx="0">
                  <c:v>339</c:v>
                </c:pt>
                <c:pt idx="1">
                  <c:v>360</c:v>
                </c:pt>
                <c:pt idx="2">
                  <c:v>460</c:v>
                </c:pt>
                <c:pt idx="3">
                  <c:v>513</c:v>
                </c:pt>
                <c:pt idx="4">
                  <c:v>452</c:v>
                </c:pt>
                <c:pt idx="5">
                  <c:v>456</c:v>
                </c:pt>
                <c:pt idx="6" formatCode="0">
                  <c:v>507.80541981341628</c:v>
                </c:pt>
                <c:pt idx="7" formatCode="0">
                  <c:v>618.11569788967051</c:v>
                </c:pt>
                <c:pt idx="8" formatCode="0">
                  <c:v>729.24864965542929</c:v>
                </c:pt>
              </c:numCache>
            </c:numRef>
          </c:val>
          <c:extLst>
            <c:ext xmlns:c16="http://schemas.microsoft.com/office/drawing/2014/chart" uri="{C3380CC4-5D6E-409C-BE32-E72D297353CC}">
              <c16:uniqueId val="{00000007-BEDF-4D8B-9FD5-C67C000D29B1}"/>
            </c:ext>
          </c:extLst>
        </c:ser>
        <c:dLbls>
          <c:dLblPos val="inEnd"/>
          <c:showLegendKey val="0"/>
          <c:showVal val="1"/>
          <c:showCatName val="0"/>
          <c:showSerName val="0"/>
          <c:showPercent val="0"/>
          <c:showBubbleSize val="0"/>
        </c:dLbls>
        <c:gapWidth val="65"/>
        <c:axId val="1596644672"/>
        <c:axId val="1247667312"/>
      </c:barChart>
      <c:catAx>
        <c:axId val="1596644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lv-LV"/>
          </a:p>
        </c:txPr>
        <c:crossAx val="1247667312"/>
        <c:crosses val="autoZero"/>
        <c:auto val="1"/>
        <c:lblAlgn val="ctr"/>
        <c:lblOffset val="100"/>
        <c:noMultiLvlLbl val="0"/>
      </c:catAx>
      <c:valAx>
        <c:axId val="124766731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5966446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Iedzīvotāju skaits Līvānu novada pagastos </a:t>
            </a:r>
          </a:p>
        </c:rich>
      </c:tx>
      <c:layout>
        <c:manualLayout>
          <c:xMode val="edge"/>
          <c:yMode val="edge"/>
          <c:x val="0.14270028011204483"/>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8.4196269359459841E-2"/>
          <c:y val="0.13828703703703701"/>
          <c:w val="0.88781390875758848"/>
          <c:h val="0.64841025080198311"/>
        </c:manualLayout>
      </c:layout>
      <c:barChart>
        <c:barDir val="col"/>
        <c:grouping val="stacked"/>
        <c:varyColors val="0"/>
        <c:ser>
          <c:idx val="0"/>
          <c:order val="0"/>
          <c:tx>
            <c:strRef>
              <c:f>'2_10_iedz.sk'!$C$37</c:f>
              <c:strCache>
                <c:ptCount val="1"/>
                <c:pt idx="0">
                  <c:v>Jersikas pagasts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'2_10_iedz.sk'!$D$36:$M$36</c:f>
              <c:numCache>
                <c:formatCode>m/d/yyyy</c:formatCode>
                <c:ptCount val="10"/>
                <c:pt idx="0">
                  <c:v>42370</c:v>
                </c:pt>
                <c:pt idx="1">
                  <c:v>42736</c:v>
                </c:pt>
                <c:pt idx="2">
                  <c:v>43101</c:v>
                </c:pt>
                <c:pt idx="3">
                  <c:v>43466</c:v>
                </c:pt>
                <c:pt idx="4">
                  <c:v>43831</c:v>
                </c:pt>
                <c:pt idx="5">
                  <c:v>44197</c:v>
                </c:pt>
                <c:pt idx="6">
                  <c:v>44568</c:v>
                </c:pt>
                <c:pt idx="7">
                  <c:v>44927</c:v>
                </c:pt>
                <c:pt idx="8">
                  <c:v>45292</c:v>
                </c:pt>
                <c:pt idx="9">
                  <c:v>45658</c:v>
                </c:pt>
              </c:numCache>
            </c:numRef>
          </c:cat>
          <c:val>
            <c:numRef>
              <c:f>'2_10_iedz.sk'!$D$37:$M$37</c:f>
              <c:numCache>
                <c:formatCode>General</c:formatCode>
                <c:ptCount val="10"/>
                <c:pt idx="0">
                  <c:v>862</c:v>
                </c:pt>
                <c:pt idx="1">
                  <c:v>831</c:v>
                </c:pt>
                <c:pt idx="2">
                  <c:v>799</c:v>
                </c:pt>
                <c:pt idx="3">
                  <c:v>768</c:v>
                </c:pt>
                <c:pt idx="4">
                  <c:v>745</c:v>
                </c:pt>
                <c:pt idx="5">
                  <c:v>724</c:v>
                </c:pt>
                <c:pt idx="6">
                  <c:v>714</c:v>
                </c:pt>
                <c:pt idx="7">
                  <c:v>701</c:v>
                </c:pt>
                <c:pt idx="8">
                  <c:v>693</c:v>
                </c:pt>
                <c:pt idx="9">
                  <c:v>685</c:v>
                </c:pt>
              </c:numCache>
            </c:numRef>
          </c:val>
          <c:extLst>
            <c:ext xmlns:c16="http://schemas.microsoft.com/office/drawing/2014/chart" uri="{C3380CC4-5D6E-409C-BE32-E72D297353CC}">
              <c16:uniqueId val="{00000000-435B-4AFD-A498-4B5DEB9276DE}"/>
            </c:ext>
          </c:extLst>
        </c:ser>
        <c:ser>
          <c:idx val="1"/>
          <c:order val="1"/>
          <c:tx>
            <c:strRef>
              <c:f>'2_10_iedz.sk'!$C$38</c:f>
              <c:strCache>
                <c:ptCount val="1"/>
                <c:pt idx="0">
                  <c:v>Rožupes pagasts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'2_10_iedz.sk'!$D$36:$M$36</c:f>
              <c:numCache>
                <c:formatCode>m/d/yyyy</c:formatCode>
                <c:ptCount val="10"/>
                <c:pt idx="0">
                  <c:v>42370</c:v>
                </c:pt>
                <c:pt idx="1">
                  <c:v>42736</c:v>
                </c:pt>
                <c:pt idx="2">
                  <c:v>43101</c:v>
                </c:pt>
                <c:pt idx="3">
                  <c:v>43466</c:v>
                </c:pt>
                <c:pt idx="4">
                  <c:v>43831</c:v>
                </c:pt>
                <c:pt idx="5">
                  <c:v>44197</c:v>
                </c:pt>
                <c:pt idx="6">
                  <c:v>44568</c:v>
                </c:pt>
                <c:pt idx="7">
                  <c:v>44927</c:v>
                </c:pt>
                <c:pt idx="8">
                  <c:v>45292</c:v>
                </c:pt>
                <c:pt idx="9">
                  <c:v>45658</c:v>
                </c:pt>
              </c:numCache>
            </c:numRef>
          </c:cat>
          <c:val>
            <c:numRef>
              <c:f>'2_10_iedz.sk'!$D$38:$M$38</c:f>
              <c:numCache>
                <c:formatCode>General</c:formatCode>
                <c:ptCount val="10"/>
                <c:pt idx="0">
                  <c:v>1337</c:v>
                </c:pt>
                <c:pt idx="1">
                  <c:v>1309</c:v>
                </c:pt>
                <c:pt idx="2">
                  <c:v>1263</c:v>
                </c:pt>
                <c:pt idx="3">
                  <c:v>1230</c:v>
                </c:pt>
                <c:pt idx="4">
                  <c:v>1211</c:v>
                </c:pt>
                <c:pt idx="5">
                  <c:v>1193</c:v>
                </c:pt>
                <c:pt idx="6">
                  <c:v>1146</c:v>
                </c:pt>
                <c:pt idx="7">
                  <c:v>1135</c:v>
                </c:pt>
                <c:pt idx="8">
                  <c:v>1113</c:v>
                </c:pt>
                <c:pt idx="9">
                  <c:v>1095</c:v>
                </c:pt>
              </c:numCache>
            </c:numRef>
          </c:val>
          <c:extLst>
            <c:ext xmlns:c16="http://schemas.microsoft.com/office/drawing/2014/chart" uri="{C3380CC4-5D6E-409C-BE32-E72D297353CC}">
              <c16:uniqueId val="{00000001-435B-4AFD-A498-4B5DEB9276DE}"/>
            </c:ext>
          </c:extLst>
        </c:ser>
        <c:ser>
          <c:idx val="2"/>
          <c:order val="2"/>
          <c:tx>
            <c:strRef>
              <c:f>'2_10_iedz.sk'!$C$39</c:f>
              <c:strCache>
                <c:ptCount val="1"/>
                <c:pt idx="0">
                  <c:v>Rudzātu pagasts</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'2_10_iedz.sk'!$D$36:$M$36</c:f>
              <c:numCache>
                <c:formatCode>m/d/yyyy</c:formatCode>
                <c:ptCount val="10"/>
                <c:pt idx="0">
                  <c:v>42370</c:v>
                </c:pt>
                <c:pt idx="1">
                  <c:v>42736</c:v>
                </c:pt>
                <c:pt idx="2">
                  <c:v>43101</c:v>
                </c:pt>
                <c:pt idx="3">
                  <c:v>43466</c:v>
                </c:pt>
                <c:pt idx="4">
                  <c:v>43831</c:v>
                </c:pt>
                <c:pt idx="5">
                  <c:v>44197</c:v>
                </c:pt>
                <c:pt idx="6">
                  <c:v>44568</c:v>
                </c:pt>
                <c:pt idx="7">
                  <c:v>44927</c:v>
                </c:pt>
                <c:pt idx="8">
                  <c:v>45292</c:v>
                </c:pt>
                <c:pt idx="9">
                  <c:v>45658</c:v>
                </c:pt>
              </c:numCache>
            </c:numRef>
          </c:cat>
          <c:val>
            <c:numRef>
              <c:f>'2_10_iedz.sk'!$D$39:$M$39</c:f>
              <c:numCache>
                <c:formatCode>General</c:formatCode>
                <c:ptCount val="10"/>
                <c:pt idx="0">
                  <c:v>823</c:v>
                </c:pt>
                <c:pt idx="1">
                  <c:v>804</c:v>
                </c:pt>
                <c:pt idx="2">
                  <c:v>783</c:v>
                </c:pt>
                <c:pt idx="3">
                  <c:v>752</c:v>
                </c:pt>
                <c:pt idx="4">
                  <c:v>732</c:v>
                </c:pt>
                <c:pt idx="5">
                  <c:v>713</c:v>
                </c:pt>
                <c:pt idx="6">
                  <c:v>717</c:v>
                </c:pt>
                <c:pt idx="7">
                  <c:v>695</c:v>
                </c:pt>
                <c:pt idx="8">
                  <c:v>677</c:v>
                </c:pt>
                <c:pt idx="9">
                  <c:v>673</c:v>
                </c:pt>
              </c:numCache>
            </c:numRef>
          </c:val>
          <c:extLst>
            <c:ext xmlns:c16="http://schemas.microsoft.com/office/drawing/2014/chart" uri="{C3380CC4-5D6E-409C-BE32-E72D297353CC}">
              <c16:uniqueId val="{00000002-435B-4AFD-A498-4B5DEB9276DE}"/>
            </c:ext>
          </c:extLst>
        </c:ser>
        <c:ser>
          <c:idx val="3"/>
          <c:order val="3"/>
          <c:tx>
            <c:strRef>
              <c:f>'2_10_iedz.sk'!$C$40</c:f>
              <c:strCache>
                <c:ptCount val="1"/>
                <c:pt idx="0">
                  <c:v>Sutru pagasts</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'2_10_iedz.sk'!$D$36:$M$36</c:f>
              <c:numCache>
                <c:formatCode>m/d/yyyy</c:formatCode>
                <c:ptCount val="10"/>
                <c:pt idx="0">
                  <c:v>42370</c:v>
                </c:pt>
                <c:pt idx="1">
                  <c:v>42736</c:v>
                </c:pt>
                <c:pt idx="2">
                  <c:v>43101</c:v>
                </c:pt>
                <c:pt idx="3">
                  <c:v>43466</c:v>
                </c:pt>
                <c:pt idx="4">
                  <c:v>43831</c:v>
                </c:pt>
                <c:pt idx="5">
                  <c:v>44197</c:v>
                </c:pt>
                <c:pt idx="6">
                  <c:v>44568</c:v>
                </c:pt>
                <c:pt idx="7">
                  <c:v>44927</c:v>
                </c:pt>
                <c:pt idx="8">
                  <c:v>45292</c:v>
                </c:pt>
                <c:pt idx="9">
                  <c:v>45658</c:v>
                </c:pt>
              </c:numCache>
            </c:numRef>
          </c:cat>
          <c:val>
            <c:numRef>
              <c:f>'2_10_iedz.sk'!$D$40:$M$40</c:f>
              <c:numCache>
                <c:formatCode>General</c:formatCode>
                <c:ptCount val="10"/>
                <c:pt idx="0">
                  <c:v>607</c:v>
                </c:pt>
                <c:pt idx="1">
                  <c:v>577</c:v>
                </c:pt>
                <c:pt idx="2">
                  <c:v>551</c:v>
                </c:pt>
                <c:pt idx="3">
                  <c:v>528</c:v>
                </c:pt>
                <c:pt idx="4">
                  <c:v>517</c:v>
                </c:pt>
                <c:pt idx="5">
                  <c:v>499</c:v>
                </c:pt>
                <c:pt idx="6">
                  <c:v>492</c:v>
                </c:pt>
                <c:pt idx="7">
                  <c:v>468</c:v>
                </c:pt>
                <c:pt idx="8">
                  <c:v>464</c:v>
                </c:pt>
                <c:pt idx="9">
                  <c:v>440</c:v>
                </c:pt>
              </c:numCache>
            </c:numRef>
          </c:val>
          <c:extLst>
            <c:ext xmlns:c16="http://schemas.microsoft.com/office/drawing/2014/chart" uri="{C3380CC4-5D6E-409C-BE32-E72D297353CC}">
              <c16:uniqueId val="{00000003-435B-4AFD-A498-4B5DEB9276DE}"/>
            </c:ext>
          </c:extLst>
        </c:ser>
        <c:ser>
          <c:idx val="4"/>
          <c:order val="4"/>
          <c:tx>
            <c:strRef>
              <c:f>'2_10_iedz.sk'!$C$41</c:f>
              <c:strCache>
                <c:ptCount val="1"/>
                <c:pt idx="0">
                  <c:v>Turku pagasts</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'2_10_iedz.sk'!$D$36:$M$36</c:f>
              <c:numCache>
                <c:formatCode>m/d/yyyy</c:formatCode>
                <c:ptCount val="10"/>
                <c:pt idx="0">
                  <c:v>42370</c:v>
                </c:pt>
                <c:pt idx="1">
                  <c:v>42736</c:v>
                </c:pt>
                <c:pt idx="2">
                  <c:v>43101</c:v>
                </c:pt>
                <c:pt idx="3">
                  <c:v>43466</c:v>
                </c:pt>
                <c:pt idx="4">
                  <c:v>43831</c:v>
                </c:pt>
                <c:pt idx="5">
                  <c:v>44197</c:v>
                </c:pt>
                <c:pt idx="6">
                  <c:v>44568</c:v>
                </c:pt>
                <c:pt idx="7">
                  <c:v>44927</c:v>
                </c:pt>
                <c:pt idx="8">
                  <c:v>45292</c:v>
                </c:pt>
                <c:pt idx="9">
                  <c:v>45658</c:v>
                </c:pt>
              </c:numCache>
            </c:numRef>
          </c:cat>
          <c:val>
            <c:numRef>
              <c:f>'2_10_iedz.sk'!$D$41:$M$41</c:f>
              <c:numCache>
                <c:formatCode>General</c:formatCode>
                <c:ptCount val="10"/>
                <c:pt idx="0">
                  <c:v>922</c:v>
                </c:pt>
                <c:pt idx="1">
                  <c:v>890</c:v>
                </c:pt>
                <c:pt idx="2">
                  <c:v>858</c:v>
                </c:pt>
                <c:pt idx="3">
                  <c:v>833</c:v>
                </c:pt>
                <c:pt idx="4">
                  <c:v>809</c:v>
                </c:pt>
                <c:pt idx="5">
                  <c:v>784</c:v>
                </c:pt>
                <c:pt idx="6">
                  <c:v>760</c:v>
                </c:pt>
                <c:pt idx="7">
                  <c:v>763</c:v>
                </c:pt>
                <c:pt idx="8">
                  <c:v>734</c:v>
                </c:pt>
                <c:pt idx="9">
                  <c:v>692</c:v>
                </c:pt>
              </c:numCache>
            </c:numRef>
          </c:val>
          <c:extLst>
            <c:ext xmlns:c16="http://schemas.microsoft.com/office/drawing/2014/chart" uri="{C3380CC4-5D6E-409C-BE32-E72D297353CC}">
              <c16:uniqueId val="{00000004-435B-4AFD-A498-4B5DEB9276DE}"/>
            </c:ext>
          </c:extLst>
        </c:ser>
        <c:dLbls>
          <c:dLblPos val="ctr"/>
          <c:showLegendKey val="0"/>
          <c:showVal val="1"/>
          <c:showCatName val="0"/>
          <c:showSerName val="0"/>
          <c:showPercent val="0"/>
          <c:showBubbleSize val="0"/>
        </c:dLbls>
        <c:gapWidth val="150"/>
        <c:overlap val="100"/>
        <c:axId val="274995888"/>
        <c:axId val="2125970960"/>
      </c:barChart>
      <c:dateAx>
        <c:axId val="274995888"/>
        <c:scaling>
          <c:orientation val="minMax"/>
        </c:scaling>
        <c:delete val="0"/>
        <c:axPos val="b"/>
        <c:numFmt formatCode="m/d/yyyy"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25970960"/>
        <c:crosses val="autoZero"/>
        <c:auto val="1"/>
        <c:lblOffset val="100"/>
        <c:baseTimeUnit val="years"/>
      </c:dateAx>
      <c:valAx>
        <c:axId val="2125970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74995888"/>
        <c:crosses val="autoZero"/>
        <c:crossBetween val="between"/>
      </c:valAx>
      <c:spPr>
        <a:noFill/>
        <a:ln>
          <a:noFill/>
        </a:ln>
        <a:effectLst/>
      </c:spPr>
    </c:plotArea>
    <c:legend>
      <c:legendPos val="b"/>
      <c:layout>
        <c:manualLayout>
          <c:xMode val="edge"/>
          <c:yMode val="edge"/>
          <c:x val="8.9020063767196886E-2"/>
          <c:y val="0.10360857098156857"/>
          <c:w val="0.85775405591079634"/>
          <c:h val="6.3812375338000688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Demografiskā situācija Līvānu novadā</a:t>
            </a:r>
          </a:p>
        </c:rich>
      </c:tx>
      <c:layout>
        <c:manualLayout>
          <c:xMode val="edge"/>
          <c:yMode val="edge"/>
          <c:x val="0.11553455818022747"/>
          <c:y val="3.7037037037037035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'(dzest) iedz.sk.'!$C$30</c:f>
              <c:strCache>
                <c:ptCount val="1"/>
                <c:pt idx="0">
                  <c:v>piedzima</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2.7777777777777779E-3"/>
                  <c:y val="-9.328521434820732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44-4C51-9460-5E48245B6291}"/>
                </c:ext>
              </c:extLst>
            </c:dLbl>
            <c:dLbl>
              <c:idx val="1"/>
              <c:layout>
                <c:manualLayout>
                  <c:x val="0"/>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44-4C51-9460-5E48245B6291}"/>
                </c:ext>
              </c:extLst>
            </c:dLbl>
            <c:dLbl>
              <c:idx val="2"/>
              <c:layout>
                <c:manualLayout>
                  <c:x val="-5.5555555555555558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44-4C51-9460-5E48245B6291}"/>
                </c:ext>
              </c:extLst>
            </c:dLbl>
            <c:dLbl>
              <c:idx val="3"/>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244-4C51-9460-5E48245B6291}"/>
                </c:ext>
              </c:extLst>
            </c:dLbl>
            <c:dLbl>
              <c:idx val="4"/>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244-4C51-9460-5E48245B6291}"/>
                </c:ext>
              </c:extLst>
            </c:dLbl>
            <c:dLbl>
              <c:idx val="5"/>
              <c:layout>
                <c:manualLayout>
                  <c:x val="0"/>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44-4C51-9460-5E48245B6291}"/>
                </c:ext>
              </c:extLst>
            </c:dLbl>
            <c:dLbl>
              <c:idx val="6"/>
              <c:layout>
                <c:manualLayout>
                  <c:x val="-2.7777777777777779E-3"/>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244-4C51-9460-5E48245B6291}"/>
                </c:ext>
              </c:extLst>
            </c:dLbl>
            <c:dLbl>
              <c:idx val="7"/>
              <c:layout>
                <c:manualLayout>
                  <c:x val="2.7777777777777779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244-4C51-9460-5E48245B6291}"/>
                </c:ext>
              </c:extLst>
            </c:dLbl>
            <c:dLbl>
              <c:idx val="8"/>
              <c:layout>
                <c:manualLayout>
                  <c:x val="-8.3333333333334356E-3"/>
                  <c:y val="-1.2291484397783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244-4C51-9460-5E48245B6291}"/>
                </c:ext>
              </c:extLst>
            </c:dLbl>
            <c:dLbl>
              <c:idx val="9"/>
              <c:layout>
                <c:manualLayout>
                  <c:x val="-5.5555555555555558E-3"/>
                  <c:y val="6.22703412073490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244-4C51-9460-5E48245B6291}"/>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iedz.sk.'!$B$31:$B$40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'(dzest) iedz.sk.'!$C$31:$C$40</c:f>
              <c:numCache>
                <c:formatCode>General</c:formatCode>
                <c:ptCount val="10"/>
                <c:pt idx="0">
                  <c:v>96</c:v>
                </c:pt>
                <c:pt idx="1">
                  <c:v>77</c:v>
                </c:pt>
                <c:pt idx="2">
                  <c:v>87</c:v>
                </c:pt>
                <c:pt idx="3">
                  <c:v>90</c:v>
                </c:pt>
                <c:pt idx="4">
                  <c:v>72</c:v>
                </c:pt>
                <c:pt idx="5">
                  <c:v>76</c:v>
                </c:pt>
                <c:pt idx="6">
                  <c:v>95</c:v>
                </c:pt>
                <c:pt idx="7">
                  <c:v>84</c:v>
                </c:pt>
                <c:pt idx="8">
                  <c:v>59</c:v>
                </c:pt>
                <c:pt idx="9">
                  <c:v>61</c:v>
                </c:pt>
              </c:numCache>
            </c:numRef>
          </c:val>
          <c:extLst>
            <c:ext xmlns:c16="http://schemas.microsoft.com/office/drawing/2014/chart" uri="{C3380CC4-5D6E-409C-BE32-E72D297353CC}">
              <c16:uniqueId val="{0000000A-7244-4C51-9460-5E48245B6291}"/>
            </c:ext>
          </c:extLst>
        </c:ser>
        <c:ser>
          <c:idx val="1"/>
          <c:order val="1"/>
          <c:tx>
            <c:strRef>
              <c:f>'(dzest) iedz.sk.'!$D$30</c:f>
              <c:strCache>
                <c:ptCount val="1"/>
                <c:pt idx="0">
                  <c:v>nomira</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1.2731334408019993E-17"/>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244-4C51-9460-5E48245B6291}"/>
                </c:ext>
              </c:extLst>
            </c:dLbl>
            <c:dLbl>
              <c:idx val="1"/>
              <c:layout>
                <c:manualLayout>
                  <c:x val="-8.3333333333333332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244-4C51-9460-5E48245B6291}"/>
                </c:ext>
              </c:extLst>
            </c:dLbl>
            <c:dLbl>
              <c:idx val="2"/>
              <c:layout>
                <c:manualLayout>
                  <c:x val="-2.7777777777777779E-3"/>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244-4C51-9460-5E48245B6291}"/>
                </c:ext>
              </c:extLst>
            </c:dLbl>
            <c:dLbl>
              <c:idx val="3"/>
              <c:layout>
                <c:manualLayout>
                  <c:x val="-5.5555555555556572E-3"/>
                  <c:y val="4.56036745406819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244-4C51-9460-5E48245B6291}"/>
                </c:ext>
              </c:extLst>
            </c:dLbl>
            <c:dLbl>
              <c:idx val="4"/>
              <c:layout>
                <c:manualLayout>
                  <c:x val="-5.5555555555555558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244-4C51-9460-5E48245B6291}"/>
                </c:ext>
              </c:extLst>
            </c:dLbl>
            <c:dLbl>
              <c:idx val="5"/>
              <c:layout>
                <c:manualLayout>
                  <c:x val="-2.7777777777778798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244-4C51-9460-5E48245B6291}"/>
                </c:ext>
              </c:extLst>
            </c:dLbl>
            <c:dLbl>
              <c:idx val="6"/>
              <c:layout>
                <c:manualLayout>
                  <c:x val="-2.777777777777676E-3"/>
                  <c:y val="1.38196267133274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244-4C51-9460-5E48245B6291}"/>
                </c:ext>
              </c:extLst>
            </c:dLbl>
            <c:dLbl>
              <c:idx val="7"/>
              <c:layout>
                <c:manualLayout>
                  <c:x val="-2.7777777777777779E-3"/>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244-4C51-9460-5E48245B6291}"/>
                </c:ext>
              </c:extLst>
            </c:dLbl>
            <c:dLbl>
              <c:idx val="8"/>
              <c:layout>
                <c:manualLayout>
                  <c:x val="-8.3333333333334356E-3"/>
                  <c:y val="-3.03222513852439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244-4C51-9460-5E48245B6291}"/>
                </c:ext>
              </c:extLst>
            </c:dLbl>
            <c:dLbl>
              <c:idx val="9"/>
              <c:layout>
                <c:manualLayout>
                  <c:x val="-1.0185067526415994E-16"/>
                  <c:y val="2.01159230096237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244-4C51-9460-5E48245B6291}"/>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iedz.sk.'!$B$31:$B$40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'(dzest) iedz.sk.'!$D$31:$D$40</c:f>
              <c:numCache>
                <c:formatCode>General</c:formatCode>
                <c:ptCount val="10"/>
                <c:pt idx="0">
                  <c:v>185</c:v>
                </c:pt>
                <c:pt idx="1">
                  <c:v>165</c:v>
                </c:pt>
                <c:pt idx="2">
                  <c:v>196</c:v>
                </c:pt>
                <c:pt idx="3">
                  <c:v>186</c:v>
                </c:pt>
                <c:pt idx="4">
                  <c:v>168</c:v>
                </c:pt>
                <c:pt idx="5">
                  <c:v>190</c:v>
                </c:pt>
                <c:pt idx="6">
                  <c:v>198</c:v>
                </c:pt>
                <c:pt idx="7">
                  <c:v>162</c:v>
                </c:pt>
                <c:pt idx="8">
                  <c:v>174</c:v>
                </c:pt>
                <c:pt idx="9">
                  <c:v>158</c:v>
                </c:pt>
              </c:numCache>
            </c:numRef>
          </c:val>
          <c:extLst>
            <c:ext xmlns:c16="http://schemas.microsoft.com/office/drawing/2014/chart" uri="{C3380CC4-5D6E-409C-BE32-E72D297353CC}">
              <c16:uniqueId val="{00000015-7244-4C51-9460-5E48245B6291}"/>
            </c:ext>
          </c:extLst>
        </c:ser>
        <c:ser>
          <c:idx val="2"/>
          <c:order val="2"/>
          <c:tx>
            <c:strRef>
              <c:f>'(dzest) iedz.sk.'!$E$30</c:f>
              <c:strCache>
                <c:ptCount val="1"/>
                <c:pt idx="0">
                  <c:v>noslēgto laulību skaits</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layout>
                <c:manualLayout>
                  <c:x val="-1.2731334408019993E-17"/>
                  <c:y val="1.84492563429570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244-4C51-9460-5E48245B6291}"/>
                </c:ext>
              </c:extLst>
            </c:dLbl>
            <c:dLbl>
              <c:idx val="1"/>
              <c:layout>
                <c:manualLayout>
                  <c:x val="0"/>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244-4C51-9460-5E48245B6291}"/>
                </c:ext>
              </c:extLst>
            </c:dLbl>
            <c:dLbl>
              <c:idx val="2"/>
              <c:layout>
                <c:manualLayout>
                  <c:x val="0"/>
                  <c:y val="-6.926217556147303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244-4C51-9460-5E48245B6291}"/>
                </c:ext>
              </c:extLst>
            </c:dLbl>
            <c:dLbl>
              <c:idx val="3"/>
              <c:layout>
                <c:manualLayout>
                  <c:x val="2.7777777777778286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244-4C51-9460-5E48245B6291}"/>
                </c:ext>
              </c:extLst>
            </c:dLbl>
            <c:dLbl>
              <c:idx val="4"/>
              <c:layout>
                <c:manualLayout>
                  <c:x val="0"/>
                  <c:y val="4.56036745406815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7244-4C51-9460-5E48245B6291}"/>
                </c:ext>
              </c:extLst>
            </c:dLbl>
            <c:dLbl>
              <c:idx val="5"/>
              <c:layout>
                <c:manualLayout>
                  <c:x val="0"/>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7244-4C51-9460-5E48245B6291}"/>
                </c:ext>
              </c:extLst>
            </c:dLbl>
            <c:dLbl>
              <c:idx val="6"/>
              <c:layout>
                <c:manualLayout>
                  <c:x val="-2.0370135052831988E-16"/>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7244-4C51-9460-5E48245B6291}"/>
                </c:ext>
              </c:extLst>
            </c:dLbl>
            <c:dLbl>
              <c:idx val="7"/>
              <c:layout>
                <c:manualLayout>
                  <c:x val="2.7777777777775741E-3"/>
                  <c:y val="-2.78470399533391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7244-4C51-9460-5E48245B6291}"/>
                </c:ext>
              </c:extLst>
            </c:dLbl>
            <c:dLbl>
              <c:idx val="8"/>
              <c:layout>
                <c:manualLayout>
                  <c:x val="0"/>
                  <c:y val="2.64472149314669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7244-4C51-9460-5E48245B6291}"/>
                </c:ext>
              </c:extLst>
            </c:dLbl>
            <c:dLbl>
              <c:idx val="9"/>
              <c:layout>
                <c:manualLayout>
                  <c:x val="-2.7777777777777779E-3"/>
                  <c:y val="6.22703412073490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7244-4C51-9460-5E48245B6291}"/>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'(dzest) iedz.sk.'!$B$31:$B$40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'(dzest) iedz.sk.'!$E$31:$E$40</c:f>
              <c:numCache>
                <c:formatCode>General</c:formatCode>
                <c:ptCount val="10"/>
                <c:pt idx="0">
                  <c:v>69</c:v>
                </c:pt>
                <c:pt idx="1">
                  <c:v>65</c:v>
                </c:pt>
                <c:pt idx="2">
                  <c:v>46</c:v>
                </c:pt>
                <c:pt idx="3">
                  <c:v>44</c:v>
                </c:pt>
                <c:pt idx="4">
                  <c:v>46</c:v>
                </c:pt>
                <c:pt idx="5">
                  <c:v>51</c:v>
                </c:pt>
                <c:pt idx="6">
                  <c:v>47</c:v>
                </c:pt>
                <c:pt idx="7">
                  <c:v>40</c:v>
                </c:pt>
                <c:pt idx="8">
                  <c:v>42</c:v>
                </c:pt>
                <c:pt idx="9">
                  <c:v>48</c:v>
                </c:pt>
              </c:numCache>
            </c:numRef>
          </c:val>
          <c:extLst>
            <c:ext xmlns:c16="http://schemas.microsoft.com/office/drawing/2014/chart" uri="{C3380CC4-5D6E-409C-BE32-E72D297353CC}">
              <c16:uniqueId val="{00000020-7244-4C51-9460-5E48245B6291}"/>
            </c:ext>
          </c:extLst>
        </c:ser>
        <c:dLbls>
          <c:dLblPos val="inEnd"/>
          <c:showLegendKey val="0"/>
          <c:showVal val="1"/>
          <c:showCatName val="0"/>
          <c:showSerName val="0"/>
          <c:showPercent val="0"/>
          <c:showBubbleSize val="0"/>
        </c:dLbls>
        <c:gapWidth val="65"/>
        <c:axId val="159052463"/>
        <c:axId val="154971263"/>
      </c:barChart>
      <c:catAx>
        <c:axId val="1590524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4971263"/>
        <c:crosses val="autoZero"/>
        <c:auto val="1"/>
        <c:lblAlgn val="ctr"/>
        <c:lblOffset val="100"/>
        <c:noMultiLvlLbl val="0"/>
      </c:catAx>
      <c:valAx>
        <c:axId val="15497126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90524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Demogrāfiskās slodzes līmenis Līvānu novadā salīdzinājumā ar Latgales reģionu</a:t>
            </a:r>
          </a:p>
        </c:rich>
      </c:tx>
      <c:layout>
        <c:manualLayout>
          <c:xMode val="edge"/>
          <c:yMode val="edge"/>
          <c:x val="0.1129046201278583"/>
          <c:y val="3.2452480296708393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3.3333333333333333E-2"/>
          <c:y val="0.38881185716969535"/>
          <c:w val="0.93888888888888888"/>
          <c:h val="0.38847150707968314"/>
        </c:manualLayout>
      </c:layout>
      <c:lineChart>
        <c:grouping val="standard"/>
        <c:varyColors val="0"/>
        <c:ser>
          <c:idx val="0"/>
          <c:order val="0"/>
          <c:tx>
            <c:strRef>
              <c:f>'3_dem. slodze'!$H$9</c:f>
              <c:strCache>
                <c:ptCount val="1"/>
                <c:pt idx="0">
                  <c:v>Latgales reģions</c:v>
                </c:pt>
              </c:strCache>
            </c:strRef>
          </c:tx>
          <c:spPr>
            <a:ln w="31750" cap="rnd">
              <a:solidFill>
                <a:schemeClr val="accent1"/>
              </a:solidFill>
              <a:round/>
            </a:ln>
            <a:effectLst/>
          </c:spPr>
          <c:marker>
            <c:symbol val="circle"/>
            <c:size val="17"/>
            <c:spPr>
              <a:solidFill>
                <a:schemeClr val="accent1"/>
              </a:solidFill>
              <a:ln>
                <a:noFill/>
              </a:ln>
              <a:effectLst/>
            </c:spPr>
          </c:marker>
          <c:dLbls>
            <c:dLbl>
              <c:idx val="1"/>
              <c:layout>
                <c:manualLayout>
                  <c:x val="-5.9277777777777776E-2"/>
                  <c:y val="-6.49049605934168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8B-4498-8059-02A5638FE81B}"/>
                </c:ext>
              </c:extLst>
            </c:dLbl>
            <c:dLbl>
              <c:idx val="3"/>
              <c:layout>
                <c:manualLayout>
                  <c:x val="-6.4833333333333382E-2"/>
                  <c:y val="-6.95410292072323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8B-4498-8059-02A5638FE81B}"/>
                </c:ext>
              </c:extLst>
            </c:dLbl>
            <c:dLbl>
              <c:idx val="4"/>
              <c:layout>
                <c:manualLayout>
                  <c:x val="-6.2055555555555607E-2"/>
                  <c:y val="6.0227009497336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8B-4498-8059-02A5638FE81B}"/>
                </c:ext>
              </c:extLst>
            </c:dLbl>
            <c:dLbl>
              <c:idx val="5"/>
              <c:layout>
                <c:manualLayout>
                  <c:x val="-5.9277777777777776E-2"/>
                  <c:y val="6.0268891979601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8B-4498-8059-02A5638FE81B}"/>
                </c:ext>
              </c:extLst>
            </c:dLbl>
            <c:dLbl>
              <c:idx val="6"/>
              <c:layout>
                <c:manualLayout>
                  <c:x val="-5.372222222222222E-2"/>
                  <c:y val="7.41770978210477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8B-4498-8059-02A5638FE81B}"/>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slodze'!$G$10:$G$22</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'3_dem. slodze'!$H$10:$H$22</c:f>
              <c:numCache>
                <c:formatCode>General</c:formatCode>
                <c:ptCount val="13"/>
                <c:pt idx="0">
                  <c:v>577</c:v>
                </c:pt>
                <c:pt idx="1">
                  <c:v>586</c:v>
                </c:pt>
                <c:pt idx="2">
                  <c:v>600</c:v>
                </c:pt>
                <c:pt idx="3">
                  <c:v>610</c:v>
                </c:pt>
                <c:pt idx="4">
                  <c:v>620</c:v>
                </c:pt>
                <c:pt idx="5">
                  <c:v>601</c:v>
                </c:pt>
                <c:pt idx="6">
                  <c:v>614</c:v>
                </c:pt>
                <c:pt idx="7">
                  <c:v>625</c:v>
                </c:pt>
                <c:pt idx="8">
                  <c:v>634</c:v>
                </c:pt>
                <c:pt idx="9">
                  <c:v>606</c:v>
                </c:pt>
                <c:pt idx="10">
                  <c:v>612</c:v>
                </c:pt>
                <c:pt idx="11">
                  <c:v>620</c:v>
                </c:pt>
                <c:pt idx="12">
                  <c:v>624</c:v>
                </c:pt>
              </c:numCache>
            </c:numRef>
          </c:val>
          <c:smooth val="0"/>
          <c:extLst>
            <c:ext xmlns:c16="http://schemas.microsoft.com/office/drawing/2014/chart" uri="{C3380CC4-5D6E-409C-BE32-E72D297353CC}">
              <c16:uniqueId val="{00000005-338B-4498-8059-02A5638FE81B}"/>
            </c:ext>
          </c:extLst>
        </c:ser>
        <c:ser>
          <c:idx val="1"/>
          <c:order val="1"/>
          <c:tx>
            <c:strRef>
              <c:f>'3_dem. slodze'!$H$27</c:f>
              <c:strCache>
                <c:ptCount val="1"/>
                <c:pt idx="0">
                  <c:v>Līdz darbspējas vecumam, skaits uz 1000 iedzīvotājiem</c:v>
                </c:pt>
              </c:strCache>
            </c:strRef>
          </c:tx>
          <c:spPr>
            <a:ln w="31750" cap="rnd">
              <a:solidFill>
                <a:schemeClr val="accent2"/>
              </a:solidFill>
              <a:round/>
            </a:ln>
            <a:effectLst/>
          </c:spPr>
          <c:marker>
            <c:symbol val="circle"/>
            <c:size val="17"/>
            <c:spPr>
              <a:solidFill>
                <a:schemeClr val="accent2"/>
              </a:solidFill>
              <a:ln>
                <a:noFill/>
              </a:ln>
              <a:effectLst/>
            </c:spPr>
          </c:marker>
          <c:dLbls>
            <c:dLbl>
              <c:idx val="1"/>
              <c:layout>
                <c:manualLayout>
                  <c:x val="-4.816666666666667E-2"/>
                  <c:y val="4.17246175243393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38B-4498-8059-02A5638FE81B}"/>
                </c:ext>
              </c:extLst>
            </c:dLbl>
            <c:dLbl>
              <c:idx val="3"/>
              <c:layout>
                <c:manualLayout>
                  <c:x val="-6.4833333333333382E-2"/>
                  <c:y val="8.33912439193883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38B-4498-8059-02A5638FE81B}"/>
                </c:ext>
              </c:extLst>
            </c:dLbl>
            <c:dLbl>
              <c:idx val="4"/>
              <c:layout>
                <c:manualLayout>
                  <c:x val="-5.9277777777777776E-2"/>
                  <c:y val="-5.5594162612925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38B-4498-8059-02A5638FE81B}"/>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slodze'!$G$10:$G$22</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'3_dem. slodze'!$I$10:$I$22</c:f>
              <c:numCache>
                <c:formatCode>General</c:formatCode>
                <c:ptCount val="13"/>
                <c:pt idx="0">
                  <c:v>565</c:v>
                </c:pt>
                <c:pt idx="1">
                  <c:v>580</c:v>
                </c:pt>
                <c:pt idx="2">
                  <c:v>600</c:v>
                </c:pt>
                <c:pt idx="3">
                  <c:v>607</c:v>
                </c:pt>
                <c:pt idx="4">
                  <c:v>628</c:v>
                </c:pt>
                <c:pt idx="5">
                  <c:v>612</c:v>
                </c:pt>
                <c:pt idx="6">
                  <c:v>625</c:v>
                </c:pt>
                <c:pt idx="7">
                  <c:v>652</c:v>
                </c:pt>
                <c:pt idx="8">
                  <c:v>663</c:v>
                </c:pt>
                <c:pt idx="9">
                  <c:v>633</c:v>
                </c:pt>
                <c:pt idx="10">
                  <c:v>646</c:v>
                </c:pt>
                <c:pt idx="11">
                  <c:v>654</c:v>
                </c:pt>
                <c:pt idx="12">
                  <c:v>659</c:v>
                </c:pt>
              </c:numCache>
            </c:numRef>
          </c:val>
          <c:smooth val="0"/>
          <c:extLst>
            <c:ext xmlns:c16="http://schemas.microsoft.com/office/drawing/2014/chart" uri="{C3380CC4-5D6E-409C-BE32-E72D297353CC}">
              <c16:uniqueId val="{00000009-338B-4498-8059-02A5638FE81B}"/>
            </c:ext>
          </c:extLst>
        </c:ser>
        <c:dLbls>
          <c:dLblPos val="ctr"/>
          <c:showLegendKey val="0"/>
          <c:showVal val="1"/>
          <c:showCatName val="0"/>
          <c:showSerName val="0"/>
          <c:showPercent val="0"/>
          <c:showBubbleSize val="0"/>
        </c:dLbls>
        <c:marker val="1"/>
        <c:smooth val="0"/>
        <c:axId val="482859376"/>
        <c:axId val="485909312"/>
      </c:lineChart>
      <c:catAx>
        <c:axId val="4828593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5909312"/>
        <c:crosses val="autoZero"/>
        <c:auto val="1"/>
        <c:lblAlgn val="ctr"/>
        <c:lblOffset val="100"/>
        <c:noMultiLvlLbl val="0"/>
      </c:catAx>
      <c:valAx>
        <c:axId val="485909312"/>
        <c:scaling>
          <c:orientation val="minMax"/>
          <c:max val="670"/>
          <c:min val="56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828593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Demografiskā slodze Līvānu novadā</a:t>
            </a:r>
          </a:p>
        </c:rich>
      </c:tx>
      <c:layout>
        <c:manualLayout>
          <c:xMode val="edge"/>
          <c:yMode val="edge"/>
          <c:x val="0.11553455818022747"/>
          <c:y val="3.7037037037037035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4.1666666666666664E-2"/>
          <c:y val="0.23801169590643276"/>
          <c:w val="0.93888888888888888"/>
          <c:h val="0.42033706313026659"/>
        </c:manualLayout>
      </c:layout>
      <c:barChart>
        <c:barDir val="col"/>
        <c:grouping val="clustered"/>
        <c:varyColors val="0"/>
        <c:ser>
          <c:idx val="0"/>
          <c:order val="0"/>
          <c:tx>
            <c:strRef>
              <c:f>'3_dem. slodze'!$H$27</c:f>
              <c:strCache>
                <c:ptCount val="1"/>
                <c:pt idx="0">
                  <c:v>Līdz darbspējas vecumam, skaits uz 1000 iedzīvotājiem</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6.3656672040099964E-18"/>
                  <c:y val="7.86572731040193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0C-43D9-BB8F-FD156E9566D9}"/>
                </c:ext>
              </c:extLst>
            </c:dLbl>
            <c:dLbl>
              <c:idx val="1"/>
              <c:layout>
                <c:manualLayout>
                  <c:x val="-2.777777777777803E-3"/>
                  <c:y val="7.8657273104019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0C-43D9-BB8F-FD156E9566D9}"/>
                </c:ext>
              </c:extLst>
            </c:dLbl>
            <c:dLbl>
              <c:idx val="2"/>
              <c:layout>
                <c:manualLayout>
                  <c:x val="-5.0925337632079971E-17"/>
                  <c:y val="1.95616337431504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0C-43D9-BB8F-FD156E9566D9}"/>
                </c:ext>
              </c:extLst>
            </c:dLbl>
            <c:dLbl>
              <c:idx val="3"/>
              <c:layout>
                <c:manualLayout>
                  <c:x val="0"/>
                  <c:y val="1.37136805267762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0C-43D9-BB8F-FD156E9566D9}"/>
                </c:ext>
              </c:extLst>
            </c:dLbl>
            <c:dLbl>
              <c:idx val="4"/>
              <c:layout>
                <c:manualLayout>
                  <c:x val="0"/>
                  <c:y val="1.95616337431505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0C-43D9-BB8F-FD156E9566D9}"/>
                </c:ext>
              </c:extLst>
            </c:dLbl>
            <c:dLbl>
              <c:idx val="5"/>
              <c:layout>
                <c:manualLayout>
                  <c:x val="-2.7777777777778798E-3"/>
                  <c:y val="2.54095869595247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0C-43D9-BB8F-FD156E9566D9}"/>
                </c:ext>
              </c:extLst>
            </c:dLbl>
            <c:dLbl>
              <c:idx val="6"/>
              <c:layout>
                <c:manualLayout>
                  <c:x val="0"/>
                  <c:y val="3.125754017589901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0C-43D9-BB8F-FD156E9566D9}"/>
                </c:ext>
              </c:extLst>
            </c:dLbl>
            <c:dLbl>
              <c:idx val="7"/>
              <c:layout>
                <c:manualLayout>
                  <c:x val="-2.7777777777777779E-3"/>
                  <c:y val="7.8657273104019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0C-43D9-BB8F-FD156E9566D9}"/>
                </c:ext>
              </c:extLst>
            </c:dLbl>
            <c:dLbl>
              <c:idx val="8"/>
              <c:layout>
                <c:manualLayout>
                  <c:x val="-8.3333333333334356E-3"/>
                  <c:y val="1.37136805267762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0C-43D9-BB8F-FD156E9566D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slodze'!$G$28:$G$36</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'3_dem. slodze'!$H$28:$H$36</c:f>
              <c:numCache>
                <c:formatCode>General</c:formatCode>
                <c:ptCount val="9"/>
                <c:pt idx="0">
                  <c:v>230</c:v>
                </c:pt>
                <c:pt idx="1">
                  <c:v>229</c:v>
                </c:pt>
                <c:pt idx="2">
                  <c:v>230</c:v>
                </c:pt>
                <c:pt idx="3">
                  <c:v>232</c:v>
                </c:pt>
                <c:pt idx="4">
                  <c:v>234</c:v>
                </c:pt>
                <c:pt idx="5">
                  <c:v>228</c:v>
                </c:pt>
                <c:pt idx="6">
                  <c:v>233</c:v>
                </c:pt>
                <c:pt idx="7">
                  <c:v>235</c:v>
                </c:pt>
                <c:pt idx="8">
                  <c:v>224</c:v>
                </c:pt>
              </c:numCache>
            </c:numRef>
          </c:val>
          <c:extLst>
            <c:ext xmlns:c16="http://schemas.microsoft.com/office/drawing/2014/chart" uri="{C3380CC4-5D6E-409C-BE32-E72D297353CC}">
              <c16:uniqueId val="{00000009-E80C-43D9-BB8F-FD156E9566D9}"/>
            </c:ext>
          </c:extLst>
        </c:ser>
        <c:ser>
          <c:idx val="1"/>
          <c:order val="1"/>
          <c:tx>
            <c:strRef>
              <c:f>'3_dem. slodze'!$I$27</c:f>
              <c:strCache>
                <c:ptCount val="1"/>
                <c:pt idx="0">
                  <c:v>Virs darbspējas vecumam, skaits uz 1000 iedzīvotājiem</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0"/>
                  <c:y val="-7.66185476815398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80C-43D9-BB8F-FD156E9566D9}"/>
                </c:ext>
              </c:extLst>
            </c:dLbl>
            <c:dLbl>
              <c:idx val="1"/>
              <c:layout>
                <c:manualLayout>
                  <c:x val="0"/>
                  <c:y val="2.017774094027666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80C-43D9-BB8F-FD156E9566D9}"/>
                </c:ext>
              </c:extLst>
            </c:dLbl>
            <c:dLbl>
              <c:idx val="2"/>
              <c:layout>
                <c:manualLayout>
                  <c:x val="-2.7777777777777779E-3"/>
                  <c:y val="-3.830179122346575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80C-43D9-BB8F-FD156E9566D9}"/>
                </c:ext>
              </c:extLst>
            </c:dLbl>
            <c:dLbl>
              <c:idx val="3"/>
              <c:layout>
                <c:manualLayout>
                  <c:x val="-5.0925337632079971E-17"/>
                  <c:y val="-9.67813233872081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80C-43D9-BB8F-FD156E9566D9}"/>
                </c:ext>
              </c:extLst>
            </c:dLbl>
            <c:dLbl>
              <c:idx val="4"/>
              <c:layout>
                <c:manualLayout>
                  <c:x val="-2.7777777777777779E-3"/>
                  <c:y val="2.01777409402769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80C-43D9-BB8F-FD156E9566D9}"/>
                </c:ext>
              </c:extLst>
            </c:dLbl>
            <c:dLbl>
              <c:idx val="5"/>
              <c:layout>
                <c:manualLayout>
                  <c:x val="0"/>
                  <c:y val="-9.67813233872084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80C-43D9-BB8F-FD156E9566D9}"/>
                </c:ext>
              </c:extLst>
            </c:dLbl>
            <c:dLbl>
              <c:idx val="6"/>
              <c:layout>
                <c:manualLayout>
                  <c:x val="-2.7777777777777779E-3"/>
                  <c:y val="-9.67813233872084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80C-43D9-BB8F-FD156E9566D9}"/>
                </c:ext>
              </c:extLst>
            </c:dLbl>
            <c:dLbl>
              <c:idx val="7"/>
              <c:layout>
                <c:manualLayout>
                  <c:x val="1.0185067526415994E-16"/>
                  <c:y val="-3.830179122346575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80C-43D9-BB8F-FD156E9566D9}"/>
                </c:ext>
              </c:extLst>
            </c:dLbl>
            <c:dLbl>
              <c:idx val="8"/>
              <c:layout>
                <c:manualLayout>
                  <c:x val="-2.7777777777779813E-3"/>
                  <c:y val="7.86572731040196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80C-43D9-BB8F-FD156E9566D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'3_dem. slodze'!$G$28:$G$36</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'3_dem. slodze'!$I$28:$I$36</c:f>
              <c:numCache>
                <c:formatCode>General</c:formatCode>
                <c:ptCount val="9"/>
                <c:pt idx="0">
                  <c:v>398</c:v>
                </c:pt>
                <c:pt idx="1">
                  <c:v>383</c:v>
                </c:pt>
                <c:pt idx="2">
                  <c:v>395</c:v>
                </c:pt>
                <c:pt idx="3">
                  <c:v>420</c:v>
                </c:pt>
                <c:pt idx="4">
                  <c:v>429</c:v>
                </c:pt>
                <c:pt idx="5">
                  <c:v>405</c:v>
                </c:pt>
                <c:pt idx="6">
                  <c:v>413</c:v>
                </c:pt>
                <c:pt idx="7">
                  <c:v>419</c:v>
                </c:pt>
                <c:pt idx="8">
                  <c:v>435</c:v>
                </c:pt>
              </c:numCache>
            </c:numRef>
          </c:val>
          <c:extLst>
            <c:ext xmlns:c16="http://schemas.microsoft.com/office/drawing/2014/chart" uri="{C3380CC4-5D6E-409C-BE32-E72D297353CC}">
              <c16:uniqueId val="{00000013-E80C-43D9-BB8F-FD156E9566D9}"/>
            </c:ext>
          </c:extLst>
        </c:ser>
        <c:dLbls>
          <c:dLblPos val="inEnd"/>
          <c:showLegendKey val="0"/>
          <c:showVal val="1"/>
          <c:showCatName val="0"/>
          <c:showSerName val="0"/>
          <c:showPercent val="0"/>
          <c:showBubbleSize val="0"/>
        </c:dLbls>
        <c:gapWidth val="65"/>
        <c:axId val="159052463"/>
        <c:axId val="154971263"/>
      </c:barChart>
      <c:catAx>
        <c:axId val="1590524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4971263"/>
        <c:crosses val="autoZero"/>
        <c:auto val="1"/>
        <c:lblAlgn val="ctr"/>
        <c:lblOffset val="100"/>
        <c:noMultiLvlLbl val="0"/>
      </c:catAx>
      <c:valAx>
        <c:axId val="15497126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90524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Līvānu novada iedzīvotāju skaits vecuma</a:t>
            </a:r>
            <a:r>
              <a:rPr lang="lv-LV" sz="1400" baseline="0">
                <a:latin typeface="Times New Roman" panose="02020603050405020304" pitchFamily="18" charset="0"/>
                <a:cs typeface="Times New Roman" panose="02020603050405020304" pitchFamily="18" charset="0"/>
              </a:rPr>
              <a:t> grupās- 2024.gads</a:t>
            </a:r>
            <a:endParaRPr lang="en-US" sz="1400">
              <a:latin typeface="Times New Roman" panose="02020603050405020304" pitchFamily="18" charset="0"/>
              <a:cs typeface="Times New Roman" panose="02020603050405020304" pitchFamily="18" charset="0"/>
            </a:endParaRPr>
          </a:p>
        </c:rich>
      </c:tx>
      <c:layout>
        <c:manualLayout>
          <c:xMode val="edge"/>
          <c:yMode val="edge"/>
          <c:x val="0.29177077865266843"/>
          <c:y val="3.7037117765123646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'3_dem. slodze'!$F$52</c:f>
              <c:strCache>
                <c:ptCount val="1"/>
                <c:pt idx="0">
                  <c:v>2024</c:v>
                </c:pt>
              </c:strCache>
            </c:strRef>
          </c:tx>
          <c:explosion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648-49B0-B6A3-16A0375976E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648-49B0-B6A3-16A0375976E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648-49B0-B6A3-16A0375976E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648-49B0-B6A3-16A0375976EB}"/>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648-49B0-B6A3-16A0375976EB}"/>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C648-49B0-B6A3-16A0375976EB}"/>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C648-49B0-B6A3-16A0375976EB}"/>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C648-49B0-B6A3-16A0375976EB}"/>
              </c:ext>
            </c:extLst>
          </c:dPt>
          <c:dLbls>
            <c:dLbl>
              <c:idx val="0"/>
              <c:layout>
                <c:manualLayout>
                  <c:x val="-1.3260498687664043E-2"/>
                  <c:y val="-2.060067751046694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648-49B0-B6A3-16A0375976EB}"/>
                </c:ext>
              </c:extLst>
            </c:dLbl>
            <c:dLbl>
              <c:idx val="1"/>
              <c:layout>
                <c:manualLayout>
                  <c:x val="-1.2183508311461118E-2"/>
                  <c:y val="1.571896938488225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648-49B0-B6A3-16A0375976EB}"/>
                </c:ext>
              </c:extLst>
            </c:dLbl>
            <c:dLbl>
              <c:idx val="2"/>
              <c:layout>
                <c:manualLayout>
                  <c:x val="-3.9975940507436568E-3"/>
                  <c:y val="5.801160668065238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648-49B0-B6A3-16A0375976EB}"/>
                </c:ext>
              </c:extLst>
            </c:dLbl>
            <c:dLbl>
              <c:idx val="3"/>
              <c:layout>
                <c:manualLayout>
                  <c:x val="6.1198600174978133E-4"/>
                  <c:y val="3.3188930968404036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648-49B0-B6A3-16A0375976EB}"/>
                </c:ext>
              </c:extLst>
            </c:dLbl>
            <c:dLbl>
              <c:idx val="4"/>
              <c:layout>
                <c:manualLayout>
                  <c:x val="3.1056211723534455E-2"/>
                  <c:y val="-4.923848186796719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648-49B0-B6A3-16A0375976EB}"/>
                </c:ext>
              </c:extLst>
            </c:dLbl>
            <c:dLbl>
              <c:idx val="5"/>
              <c:layout>
                <c:manualLayout>
                  <c:x val="-2.5439632545931888E-3"/>
                  <c:y val="-1.838287515098675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648-49B0-B6A3-16A0375976EB}"/>
                </c:ext>
              </c:extLst>
            </c:dLbl>
            <c:dLbl>
              <c:idx val="6"/>
              <c:layout>
                <c:manualLayout>
                  <c:x val="2.9497594050743658E-2"/>
                  <c:y val="-6.730821277098147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648-49B0-B6A3-16A0375976EB}"/>
                </c:ext>
              </c:extLst>
            </c:dLbl>
            <c:dLbl>
              <c:idx val="7"/>
              <c:layout>
                <c:manualLayout>
                  <c:x val="2.3516404199475042E-2"/>
                  <c:y val="-8.9765595909508493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648-49B0-B6A3-16A0375976E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'3_dem. slodze'!$G$44:$N$44</c:f>
              <c:strCache>
                <c:ptCount val="8"/>
                <c:pt idx="0">
                  <c:v>0-6 gadu vecumā</c:v>
                </c:pt>
                <c:pt idx="1">
                  <c:v>7-14 gadu vecumā</c:v>
                </c:pt>
                <c:pt idx="2">
                  <c:v>15-18 gadu vecumā</c:v>
                </c:pt>
                <c:pt idx="3">
                  <c:v>19-24 gadu vecumā</c:v>
                </c:pt>
                <c:pt idx="4">
                  <c:v>25-49 gsdu vecumā</c:v>
                </c:pt>
                <c:pt idx="5">
                  <c:v>50-61 gadu vecumā</c:v>
                </c:pt>
                <c:pt idx="6">
                  <c:v>62-74 gadu vecumā</c:v>
                </c:pt>
                <c:pt idx="7">
                  <c:v>75 gadu vecumā un vairāk</c:v>
                </c:pt>
              </c:strCache>
            </c:strRef>
          </c:cat>
          <c:val>
            <c:numRef>
              <c:f>'3_dem. slodze'!$G$52:$N$52</c:f>
              <c:numCache>
                <c:formatCode>General</c:formatCode>
                <c:ptCount val="8"/>
                <c:pt idx="0">
                  <c:v>573</c:v>
                </c:pt>
                <c:pt idx="1">
                  <c:v>776</c:v>
                </c:pt>
                <c:pt idx="2">
                  <c:v>427</c:v>
                </c:pt>
                <c:pt idx="3">
                  <c:v>576</c:v>
                </c:pt>
                <c:pt idx="4">
                  <c:v>2980</c:v>
                </c:pt>
                <c:pt idx="5">
                  <c:v>2276</c:v>
                </c:pt>
                <c:pt idx="6">
                  <c:v>2057</c:v>
                </c:pt>
                <c:pt idx="7">
                  <c:v>1073</c:v>
                </c:pt>
              </c:numCache>
            </c:numRef>
          </c:val>
          <c:extLst>
            <c:ext xmlns:c16="http://schemas.microsoft.com/office/drawing/2014/chart" uri="{C3380CC4-5D6E-409C-BE32-E72D297353CC}">
              <c16:uniqueId val="{00000010-C648-49B0-B6A3-16A0375976EB}"/>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7452252843394589"/>
          <c:y val="0.29746015312099827"/>
          <c:w val="0.30881080489938756"/>
          <c:h val="0.6228417295588916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a:t>Līvānu novadā aktīvo uzņēmēju skats 2024.gadā </a:t>
            </a:r>
            <a:endParaRPr lang="en-US"/>
          </a:p>
        </c:rich>
      </c:tx>
      <c:layout>
        <c:manualLayout>
          <c:xMode val="edge"/>
          <c:yMode val="edge"/>
          <c:x val="0.29177077865266843"/>
          <c:y val="4.3030756953008231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752206280463821E-2"/>
          <c:y val="0.18279234707721381"/>
          <c:w val="0.57313788860678705"/>
          <c:h val="0.78884815883595827"/>
        </c:manualLayout>
      </c:layout>
      <c:pie3DChart>
        <c:varyColors val="1"/>
        <c:ser>
          <c:idx val="0"/>
          <c:order val="0"/>
          <c:explosion val="2"/>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9F7-496D-A585-4FC321DEA25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9F7-496D-A585-4FC321DEA25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9F7-496D-A585-4FC321DEA25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9F7-496D-A585-4FC321DEA255}"/>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F9F7-496D-A585-4FC321DEA255}"/>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F9F7-496D-A585-4FC321DEA25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F9F7-496D-A585-4FC321DEA255}"/>
              </c:ext>
            </c:extLst>
          </c:dPt>
          <c:dLbls>
            <c:dLbl>
              <c:idx val="0"/>
              <c:layout>
                <c:manualLayout>
                  <c:x val="-6.9609074941100288E-2"/>
                  <c:y val="-0.1849171447830297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9F7-496D-A585-4FC321DEA255}"/>
                </c:ext>
              </c:extLst>
            </c:dLbl>
            <c:dLbl>
              <c:idx val="1"/>
              <c:layout>
                <c:manualLayout>
                  <c:x val="7.1776467187357085E-2"/>
                  <c:y val="-2.51548720847992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9F7-496D-A585-4FC321DEA255}"/>
                </c:ext>
              </c:extLst>
            </c:dLbl>
            <c:dLbl>
              <c:idx val="2"/>
              <c:delete val="1"/>
              <c:extLst>
                <c:ext xmlns:c15="http://schemas.microsoft.com/office/drawing/2012/chart" uri="{CE6537A1-D6FC-4f65-9D91-7224C49458BB}"/>
                <c:ext xmlns:c16="http://schemas.microsoft.com/office/drawing/2014/chart" uri="{C3380CC4-5D6E-409C-BE32-E72D297353CC}">
                  <c16:uniqueId val="{00000005-F9F7-496D-A585-4FC321DEA255}"/>
                </c:ext>
              </c:extLst>
            </c:dLbl>
            <c:dLbl>
              <c:idx val="3"/>
              <c:delete val="1"/>
              <c:extLst>
                <c:ext xmlns:c15="http://schemas.microsoft.com/office/drawing/2012/chart" uri="{CE6537A1-D6FC-4f65-9D91-7224C49458BB}"/>
                <c:ext xmlns:c16="http://schemas.microsoft.com/office/drawing/2014/chart" uri="{C3380CC4-5D6E-409C-BE32-E72D297353CC}">
                  <c16:uniqueId val="{00000007-F9F7-496D-A585-4FC321DEA255}"/>
                </c:ext>
              </c:extLst>
            </c:dLbl>
            <c:dLbl>
              <c:idx val="4"/>
              <c:layout>
                <c:manualLayout>
                  <c:x val="2.8207643721171793E-2"/>
                  <c:y val="0.2350213793593687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9F7-496D-A585-4FC321DEA255}"/>
                </c:ext>
              </c:extLst>
            </c:dLbl>
            <c:dLbl>
              <c:idx val="5"/>
              <c:layout>
                <c:manualLayout>
                  <c:x val="-2.7040997194039854E-2"/>
                  <c:y val="-1.22835545580949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9F7-496D-A585-4FC321DEA255}"/>
                </c:ext>
              </c:extLst>
            </c:dLbl>
            <c:dLbl>
              <c:idx val="6"/>
              <c:layout>
                <c:manualLayout>
                  <c:x val="3.8148840730550661E-3"/>
                  <c:y val="-4.4127860711517131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9F7-496D-A585-4FC321DEA25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'ekonomiski aktivi uznemumi '!$W$57:$AC$57</c:f>
              <c:strCache>
                <c:ptCount val="7"/>
                <c:pt idx="0">
                  <c:v> Sabiedrība ar ierobežotu atbildību </c:v>
                </c:pt>
                <c:pt idx="1">
                  <c:v>   Individuālais komersants</c:v>
                </c:pt>
                <c:pt idx="2">
                  <c:v> Ārvalsts komersanta filiāle</c:v>
                </c:pt>
                <c:pt idx="3">
                  <c:v>  Akciju sabiedrība </c:v>
                </c:pt>
                <c:pt idx="4">
                  <c:v> Zemnieku saimniecība</c:v>
                </c:pt>
                <c:pt idx="5">
                  <c:v> Kooperatīvās sabiedrība</c:v>
                </c:pt>
                <c:pt idx="6">
                  <c:v>Individuālais uzņēmums </c:v>
                </c:pt>
              </c:strCache>
            </c:strRef>
          </c:cat>
          <c:val>
            <c:numRef>
              <c:f>'ekonomiski aktivi uznemumi '!$W$58:$AC$58</c:f>
              <c:numCache>
                <c:formatCode>General</c:formatCode>
                <c:ptCount val="7"/>
                <c:pt idx="0">
                  <c:v>364</c:v>
                </c:pt>
                <c:pt idx="1">
                  <c:v>59</c:v>
                </c:pt>
                <c:pt idx="2">
                  <c:v>1</c:v>
                </c:pt>
                <c:pt idx="3">
                  <c:v>1</c:v>
                </c:pt>
                <c:pt idx="4">
                  <c:v>310</c:v>
                </c:pt>
                <c:pt idx="5">
                  <c:v>11</c:v>
                </c:pt>
                <c:pt idx="6">
                  <c:v>58</c:v>
                </c:pt>
              </c:numCache>
            </c:numRef>
          </c:val>
          <c:extLst>
            <c:ext xmlns:c16="http://schemas.microsoft.com/office/drawing/2014/chart" uri="{C3380CC4-5D6E-409C-BE32-E72D297353CC}">
              <c16:uniqueId val="{0000000E-F9F7-496D-A585-4FC321DEA255}"/>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egendEntry>
        <c:idx val="3"/>
        <c:delete val="1"/>
      </c:legendEntry>
      <c:layout>
        <c:manualLayout>
          <c:xMode val="edge"/>
          <c:yMode val="edge"/>
          <c:x val="0.67452252843394589"/>
          <c:y val="0.29746015312099827"/>
          <c:w val="0.30881080489938756"/>
          <c:h val="0.6228417295588916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b="1" i="0" u="none" strike="noStrike" kern="1200" baseline="0">
                <a:solidFill>
                  <a:sysClr val="windowText" lastClr="000000"/>
                </a:solidFill>
                <a:effectLst/>
                <a:latin typeface="Times New Roman" panose="02020603050405020304" pitchFamily="18" charset="0"/>
                <a:cs typeface="Times New Roman" panose="02020603050405020304" pitchFamily="18" charset="0"/>
              </a:rPr>
              <a:t>Līvānu novada iedzīvotāju i</a:t>
            </a:r>
            <a:r>
              <a:rPr lang="lv-LV">
                <a:latin typeface="Times New Roman" panose="02020603050405020304" pitchFamily="18" charset="0"/>
                <a:cs typeface="Times New Roman" panose="02020603050405020304" pitchFamily="18" charset="0"/>
              </a:rPr>
              <a:t>edzīvotāju ilgtermiņa migrācijas saldo</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3.0153483900932136E-2"/>
          <c:y val="0.32510822510822507"/>
          <c:w val="0.9396929824561403"/>
          <c:h val="0.59696969696969693"/>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1.33832750072907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74-4C86-8070-4551D4AB9804}"/>
                </c:ext>
              </c:extLst>
            </c:dLbl>
            <c:dLbl>
              <c:idx val="1"/>
              <c:layout>
                <c:manualLayout>
                  <c:x val="2.7412280701754133E-3"/>
                  <c:y val="-4.69889180519093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74-4C86-8070-4551D4AB9804}"/>
                </c:ext>
              </c:extLst>
            </c:dLbl>
            <c:dLbl>
              <c:idx val="2"/>
              <c:layout>
                <c:manualLayout>
                  <c:x val="0"/>
                  <c:y val="4.56036745406832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74-4C86-8070-4551D4AB9804}"/>
                </c:ext>
              </c:extLst>
            </c:dLbl>
            <c:dLbl>
              <c:idx val="3"/>
              <c:layout>
                <c:manualLayout>
                  <c:x val="-2.7777777777777779E-3"/>
                  <c:y val="-4.69889180519093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74-4C86-8070-4551D4AB9804}"/>
                </c:ext>
              </c:extLst>
            </c:dLbl>
            <c:dLbl>
              <c:idx val="4"/>
              <c:layout>
                <c:manualLayout>
                  <c:x val="2.7412280701754384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74-4C86-8070-4551D4AB9804}"/>
                </c:ext>
              </c:extLst>
            </c:dLbl>
            <c:dLbl>
              <c:idx val="5"/>
              <c:layout>
                <c:manualLayout>
                  <c:x val="2.7777777777778798E-3"/>
                  <c:y val="-6.161052785068532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74-4C86-8070-4551D4AB9804}"/>
                </c:ext>
              </c:extLst>
            </c:dLbl>
            <c:dLbl>
              <c:idx val="6"/>
              <c:layout>
                <c:manualLayout>
                  <c:x val="0"/>
                  <c:y val="-9.32852143482068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74-4C86-8070-4551D4AB9804}"/>
                </c:ext>
              </c:extLst>
            </c:dLbl>
            <c:dLbl>
              <c:idx val="7"/>
              <c:layout>
                <c:manualLayout>
                  <c:x val="-1.0051053480015784E-16"/>
                  <c:y val="-5.11112247332720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A74-4C86-8070-4551D4AB9804}"/>
                </c:ext>
              </c:extLst>
            </c:dLbl>
            <c:dLbl>
              <c:idx val="8"/>
              <c:layout>
                <c:manualLayout>
                  <c:x val="-1.0059325952015797E-16"/>
                  <c:y val="-2.77440624799948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A74-4C86-8070-4551D4AB9804}"/>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'8_migr saldo'!$B$8:$B$16</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'8_migr saldo'!$C$8:$C$16</c:f>
              <c:numCache>
                <c:formatCode>General</c:formatCode>
                <c:ptCount val="9"/>
                <c:pt idx="0">
                  <c:v>-191</c:v>
                </c:pt>
                <c:pt idx="1">
                  <c:v>-77</c:v>
                </c:pt>
                <c:pt idx="2">
                  <c:v>-106</c:v>
                </c:pt>
                <c:pt idx="3">
                  <c:v>-47</c:v>
                </c:pt>
                <c:pt idx="4">
                  <c:v>-91</c:v>
                </c:pt>
                <c:pt idx="5">
                  <c:v>26</c:v>
                </c:pt>
                <c:pt idx="6">
                  <c:v>56</c:v>
                </c:pt>
                <c:pt idx="7">
                  <c:v>-20</c:v>
                </c:pt>
                <c:pt idx="8">
                  <c:v>-31</c:v>
                </c:pt>
              </c:numCache>
            </c:numRef>
          </c:val>
          <c:extLst>
            <c:ext xmlns:c16="http://schemas.microsoft.com/office/drawing/2014/chart" uri="{C3380CC4-5D6E-409C-BE32-E72D297353CC}">
              <c16:uniqueId val="{00000009-7A74-4C86-8070-4551D4AB9804}"/>
            </c:ext>
          </c:extLst>
        </c:ser>
        <c:dLbls>
          <c:dLblPos val="inEnd"/>
          <c:showLegendKey val="0"/>
          <c:showVal val="1"/>
          <c:showCatName val="0"/>
          <c:showSerName val="0"/>
          <c:showPercent val="0"/>
          <c:showBubbleSize val="0"/>
        </c:dLbls>
        <c:gapWidth val="65"/>
        <c:axId val="2090053007"/>
        <c:axId val="1924492639"/>
      </c:barChart>
      <c:catAx>
        <c:axId val="209005300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lv-LV"/>
          </a:p>
        </c:txPr>
        <c:crossAx val="1924492639"/>
        <c:crosses val="autoZero"/>
        <c:auto val="1"/>
        <c:lblAlgn val="ctr"/>
        <c:lblOffset val="100"/>
        <c:noMultiLvlLbl val="0"/>
      </c:catAx>
      <c:valAx>
        <c:axId val="1924492639"/>
        <c:scaling>
          <c:orientation val="minMax"/>
          <c:min val="-20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0900530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Aptaujas respondentu skaits, kurus apmierina novada domes pakalpojumi un dzīve novadā</a:t>
            </a:r>
          </a:p>
        </c:rich>
      </c:tx>
      <c:layout>
        <c:manualLayout>
          <c:xMode val="edge"/>
          <c:yMode val="edge"/>
          <c:x val="0.25807238238646463"/>
          <c:y val="2.777777777777777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216467463479414E-2"/>
          <c:y val="0.37083333333333329"/>
          <c:w val="0.58432934926958835"/>
          <c:h val="0.56898148148148153"/>
        </c:manualLayout>
      </c:layout>
      <c:pie3DChart>
        <c:varyColors val="1"/>
        <c:ser>
          <c:idx val="0"/>
          <c:order val="0"/>
          <c:tx>
            <c:strRef>
              <c:f>aptauja_9!$C$24</c:f>
              <c:strCache>
                <c:ptCount val="1"/>
                <c:pt idx="0">
                  <c:v>2024</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060-41EA-B4A7-B42058BDDC6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060-41EA-B4A7-B42058BDDC6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060-41EA-B4A7-B42058BDDC6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060-41EA-B4A7-B42058BDDC6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aptauja_9!$D$18:$G$18</c:f>
              <c:strCache>
                <c:ptCount val="4"/>
                <c:pt idx="0">
                  <c:v>Apmierina</c:v>
                </c:pt>
                <c:pt idx="1">
                  <c:v>Neapmierina</c:v>
                </c:pt>
                <c:pt idx="2">
                  <c:v>Nav pieejams</c:v>
                </c:pt>
                <c:pt idx="3">
                  <c:v>Grūti pateikt vai arī nav sniegta atbilde</c:v>
                </c:pt>
              </c:strCache>
            </c:strRef>
          </c:cat>
          <c:val>
            <c:numRef>
              <c:f>aptauja_9!$D$24:$G$24</c:f>
              <c:numCache>
                <c:formatCode>General</c:formatCode>
                <c:ptCount val="4"/>
                <c:pt idx="0">
                  <c:v>42</c:v>
                </c:pt>
                <c:pt idx="1">
                  <c:v>36</c:v>
                </c:pt>
                <c:pt idx="3">
                  <c:v>10</c:v>
                </c:pt>
              </c:numCache>
            </c:numRef>
          </c:val>
          <c:extLst>
            <c:ext xmlns:c16="http://schemas.microsoft.com/office/drawing/2014/chart" uri="{C3380CC4-5D6E-409C-BE32-E72D297353CC}">
              <c16:uniqueId val="{00000008-A060-41EA-B4A7-B42058BDDC6A}"/>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ayout>
        <c:manualLayout>
          <c:xMode val="edge"/>
          <c:yMode val="edge"/>
          <c:x val="0.63481953290870474"/>
          <c:y val="0.39276465441819775"/>
          <c:w val="0.34129511677282376"/>
          <c:h val="0.6030125400991542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C163B-2048-4013-9542-8885F033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26</Pages>
  <Words>26803</Words>
  <Characters>15278</Characters>
  <Application>Microsoft Office Word</Application>
  <DocSecurity>0</DocSecurity>
  <Lines>127</Lines>
  <Paragraphs>83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Ancāne</dc:creator>
  <cp:keywords/>
  <dc:description/>
  <cp:lastModifiedBy>Inese Stahovska</cp:lastModifiedBy>
  <cp:revision>214</cp:revision>
  <cp:lastPrinted>2023-11-17T12:52:00Z</cp:lastPrinted>
  <dcterms:created xsi:type="dcterms:W3CDTF">2025-11-11T12:58:00Z</dcterms:created>
  <dcterms:modified xsi:type="dcterms:W3CDTF">2025-11-20T11:24:00Z</dcterms:modified>
</cp:coreProperties>
</file>