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EC34" w14:textId="77777777" w:rsidR="002951C4" w:rsidRDefault="00103A48" w:rsidP="00BA7A16">
      <w:pPr>
        <w:spacing w:after="0" w:line="360" w:lineRule="auto"/>
        <w:jc w:val="right"/>
        <w:rPr>
          <w:rFonts w:ascii="Times New Roman" w:hAnsi="Times New Roman"/>
        </w:rPr>
      </w:pPr>
      <w:r w:rsidRPr="0040095B">
        <w:rPr>
          <w:rFonts w:ascii="Times New Roman" w:hAnsi="Times New Roman"/>
        </w:rPr>
        <w:t>APSTIPRINĀTS:</w:t>
      </w:r>
    </w:p>
    <w:p w14:paraId="2AF2F38B" w14:textId="71F40A3E" w:rsidR="00103A48" w:rsidRPr="0040095B" w:rsidRDefault="00103A48" w:rsidP="00BA7A16">
      <w:pPr>
        <w:spacing w:after="0" w:line="360" w:lineRule="auto"/>
        <w:jc w:val="right"/>
        <w:rPr>
          <w:rFonts w:ascii="Times New Roman" w:eastAsia="Times New Roman" w:hAnsi="Times New Roman"/>
          <w:bCs/>
        </w:rPr>
      </w:pPr>
      <w:r w:rsidRPr="0040095B">
        <w:rPr>
          <w:rFonts w:ascii="Times New Roman" w:hAnsi="Times New Roman"/>
        </w:rPr>
        <w:t xml:space="preserve"> </w:t>
      </w:r>
      <w:r w:rsidR="002760F8">
        <w:rPr>
          <w:rFonts w:ascii="Times New Roman" w:hAnsi="Times New Roman"/>
        </w:rPr>
        <w:t xml:space="preserve">Raimonds </w:t>
      </w:r>
      <w:proofErr w:type="spellStart"/>
      <w:r w:rsidR="002760F8">
        <w:rPr>
          <w:rFonts w:ascii="Times New Roman" w:hAnsi="Times New Roman"/>
        </w:rPr>
        <w:t>Šubnikovs</w:t>
      </w:r>
      <w:proofErr w:type="spellEnd"/>
      <w:r w:rsidRPr="0040095B">
        <w:rPr>
          <w:rFonts w:ascii="Times New Roman" w:hAnsi="Times New Roman"/>
        </w:rPr>
        <w:t xml:space="preserve">                  </w:t>
      </w:r>
    </w:p>
    <w:p w14:paraId="4575D81D" w14:textId="55450112" w:rsidR="00103A48" w:rsidRDefault="00103A48" w:rsidP="00BA7A16">
      <w:pPr>
        <w:spacing w:after="0" w:line="360" w:lineRule="auto"/>
        <w:jc w:val="right"/>
        <w:rPr>
          <w:rFonts w:ascii="Times New Roman" w:hAnsi="Times New Roman"/>
        </w:rPr>
      </w:pPr>
      <w:r w:rsidRPr="0040095B">
        <w:rPr>
          <w:rFonts w:ascii="Times New Roman" w:hAnsi="Times New Roman"/>
        </w:rPr>
        <w:t>S</w:t>
      </w:r>
      <w:r w:rsidR="00B55FFF" w:rsidRPr="0040095B">
        <w:rPr>
          <w:rFonts w:ascii="Times New Roman" w:hAnsi="Times New Roman"/>
        </w:rPr>
        <w:t xml:space="preserve">abiedrības ar ierobežotu atbildību </w:t>
      </w:r>
      <w:r w:rsidRPr="0040095B">
        <w:rPr>
          <w:rFonts w:ascii="Times New Roman" w:hAnsi="Times New Roman"/>
        </w:rPr>
        <w:t>“</w:t>
      </w:r>
      <w:r w:rsidR="002760F8">
        <w:rPr>
          <w:rFonts w:ascii="Times New Roman" w:hAnsi="Times New Roman"/>
        </w:rPr>
        <w:t>Līvānu siltums</w:t>
      </w:r>
      <w:r w:rsidRPr="0040095B">
        <w:rPr>
          <w:rFonts w:ascii="Times New Roman" w:hAnsi="Times New Roman"/>
        </w:rPr>
        <w:t xml:space="preserve">” valdes </w:t>
      </w:r>
      <w:r w:rsidR="002760F8">
        <w:rPr>
          <w:rFonts w:ascii="Times New Roman" w:hAnsi="Times New Roman"/>
        </w:rPr>
        <w:t>priekšsēdētājs</w:t>
      </w:r>
    </w:p>
    <w:p w14:paraId="63615922" w14:textId="00A115C9" w:rsidR="000C1B69" w:rsidRDefault="000C1B69" w:rsidP="00BA7A16">
      <w:pPr>
        <w:spacing w:after="0" w:line="360" w:lineRule="auto"/>
        <w:jc w:val="right"/>
        <w:rPr>
          <w:rFonts w:ascii="Times New Roman" w:hAnsi="Times New Roman"/>
        </w:rPr>
      </w:pPr>
      <w:r>
        <w:rPr>
          <w:rFonts w:ascii="Times New Roman" w:hAnsi="Times New Roman"/>
        </w:rPr>
        <w:t>2025.gada 1</w:t>
      </w:r>
      <w:r w:rsidR="00974CF1">
        <w:rPr>
          <w:rFonts w:ascii="Times New Roman" w:hAnsi="Times New Roman"/>
        </w:rPr>
        <w:t>3</w:t>
      </w:r>
      <w:r>
        <w:rPr>
          <w:rFonts w:ascii="Times New Roman" w:hAnsi="Times New Roman"/>
        </w:rPr>
        <w:t>.</w:t>
      </w:r>
      <w:r w:rsidR="00974CF1">
        <w:rPr>
          <w:rFonts w:ascii="Times New Roman" w:hAnsi="Times New Roman"/>
        </w:rPr>
        <w:t>okto</w:t>
      </w:r>
      <w:r>
        <w:rPr>
          <w:rFonts w:ascii="Times New Roman" w:hAnsi="Times New Roman"/>
        </w:rPr>
        <w:t>brī</w:t>
      </w:r>
    </w:p>
    <w:p w14:paraId="18DBF82A" w14:textId="7424203E" w:rsidR="000C1B69" w:rsidRPr="0040095B" w:rsidRDefault="000C1B69" w:rsidP="00BA7A16">
      <w:pPr>
        <w:spacing w:after="0" w:line="360" w:lineRule="auto"/>
        <w:jc w:val="right"/>
        <w:rPr>
          <w:rFonts w:ascii="Times New Roman" w:eastAsia="Times New Roman" w:hAnsi="Times New Roman"/>
          <w:bCs/>
        </w:rPr>
      </w:pPr>
      <w:r>
        <w:rPr>
          <w:rFonts w:ascii="Times New Roman" w:hAnsi="Times New Roman"/>
        </w:rPr>
        <w:t>___________________________</w:t>
      </w:r>
    </w:p>
    <w:p w14:paraId="2A5FEF59" w14:textId="77777777" w:rsidR="00571C56" w:rsidRPr="0040095B" w:rsidRDefault="00571C56" w:rsidP="00BA7A16">
      <w:pPr>
        <w:tabs>
          <w:tab w:val="left" w:pos="0"/>
          <w:tab w:val="left" w:pos="360"/>
        </w:tabs>
        <w:spacing w:after="0" w:line="360" w:lineRule="auto"/>
        <w:jc w:val="center"/>
        <w:rPr>
          <w:rFonts w:ascii="Times New Roman" w:eastAsia="Times New Roman" w:hAnsi="Times New Roman"/>
          <w:b/>
          <w:bCs/>
        </w:rPr>
      </w:pPr>
    </w:p>
    <w:p w14:paraId="10C60734" w14:textId="4EEED5F3" w:rsidR="00103A48" w:rsidRPr="0040095B" w:rsidRDefault="00103A48" w:rsidP="00BA7A16">
      <w:pPr>
        <w:tabs>
          <w:tab w:val="left" w:pos="0"/>
          <w:tab w:val="left" w:pos="360"/>
        </w:tabs>
        <w:spacing w:after="0" w:line="360" w:lineRule="auto"/>
        <w:jc w:val="center"/>
        <w:rPr>
          <w:rFonts w:ascii="Times New Roman" w:eastAsia="Times New Roman" w:hAnsi="Times New Roman"/>
          <w:b/>
          <w:bCs/>
        </w:rPr>
      </w:pPr>
      <w:bookmarkStart w:id="0" w:name="_Hlk186276346"/>
      <w:r w:rsidRPr="0040095B">
        <w:rPr>
          <w:rFonts w:ascii="Times New Roman" w:eastAsia="Times New Roman" w:hAnsi="Times New Roman"/>
          <w:b/>
          <w:bCs/>
        </w:rPr>
        <w:t>S</w:t>
      </w:r>
      <w:r w:rsidR="005F1EB4" w:rsidRPr="0040095B">
        <w:rPr>
          <w:rFonts w:ascii="Times New Roman" w:eastAsia="Times New Roman" w:hAnsi="Times New Roman"/>
          <w:b/>
          <w:bCs/>
        </w:rPr>
        <w:t xml:space="preserve">abiedrības ar ierobežotu atbildību </w:t>
      </w:r>
      <w:r w:rsidRPr="0040095B">
        <w:rPr>
          <w:rFonts w:ascii="Times New Roman" w:eastAsia="Times New Roman" w:hAnsi="Times New Roman"/>
          <w:b/>
          <w:bCs/>
        </w:rPr>
        <w:t>“</w:t>
      </w:r>
      <w:r w:rsidR="002760F8">
        <w:rPr>
          <w:rFonts w:ascii="Times New Roman" w:eastAsia="Times New Roman" w:hAnsi="Times New Roman"/>
          <w:b/>
          <w:bCs/>
        </w:rPr>
        <w:t>Līvānu siltums</w:t>
      </w:r>
      <w:r w:rsidRPr="0040095B">
        <w:rPr>
          <w:rFonts w:ascii="Times New Roman" w:eastAsia="Times New Roman" w:hAnsi="Times New Roman"/>
          <w:b/>
          <w:bCs/>
        </w:rPr>
        <w:t xml:space="preserve">” piederošas kustamās mantas </w:t>
      </w:r>
      <w:r w:rsidR="005F1EB4" w:rsidRPr="0040095B">
        <w:rPr>
          <w:rFonts w:ascii="Times New Roman" w:eastAsia="Times New Roman" w:hAnsi="Times New Roman"/>
          <w:b/>
          <w:bCs/>
        </w:rPr>
        <w:t xml:space="preserve"> </w:t>
      </w:r>
      <w:r w:rsidRPr="0040095B">
        <w:rPr>
          <w:rFonts w:ascii="Times New Roman" w:eastAsia="Times New Roman" w:hAnsi="Times New Roman"/>
          <w:b/>
          <w:bCs/>
        </w:rPr>
        <w:t>atsavināšanas – pārdošanas par brīvu cenu noteikumi</w:t>
      </w:r>
    </w:p>
    <w:bookmarkEnd w:id="0"/>
    <w:p w14:paraId="180F1A01" w14:textId="77777777" w:rsidR="00103A48" w:rsidRPr="0040095B" w:rsidRDefault="00103A48" w:rsidP="00BA7A16">
      <w:pPr>
        <w:spacing w:after="0" w:line="360" w:lineRule="auto"/>
        <w:jc w:val="right"/>
        <w:rPr>
          <w:rFonts w:ascii="Times New Roman" w:eastAsia="Times New Roman" w:hAnsi="Times New Roman"/>
        </w:rPr>
      </w:pPr>
      <w:r w:rsidRPr="0040095B">
        <w:rPr>
          <w:rFonts w:ascii="Times New Roman" w:eastAsia="Times New Roman" w:hAnsi="Times New Roman"/>
          <w:color w:val="000000"/>
        </w:rPr>
        <w:t xml:space="preserve">                                                                                    </w:t>
      </w:r>
      <w:r w:rsidRPr="0040095B">
        <w:rPr>
          <w:rFonts w:ascii="Times New Roman" w:eastAsia="Times New Roman" w:hAnsi="Times New Roman"/>
        </w:rPr>
        <w:t xml:space="preserve">                                                                                       </w:t>
      </w:r>
    </w:p>
    <w:p w14:paraId="0DEDD7AE" w14:textId="4579B0EF" w:rsidR="002951C4" w:rsidRPr="00974CF1" w:rsidRDefault="00103A48" w:rsidP="002951C4">
      <w:pPr>
        <w:numPr>
          <w:ilvl w:val="0"/>
          <w:numId w:val="1"/>
        </w:numPr>
        <w:spacing w:after="0" w:line="360" w:lineRule="auto"/>
        <w:ind w:left="0" w:firstLine="0"/>
        <w:jc w:val="center"/>
        <w:rPr>
          <w:rFonts w:ascii="Times New Roman" w:eastAsia="Times New Roman" w:hAnsi="Times New Roman"/>
        </w:rPr>
      </w:pPr>
      <w:r w:rsidRPr="0040095B">
        <w:rPr>
          <w:rFonts w:ascii="Times New Roman" w:eastAsia="Times New Roman" w:hAnsi="Times New Roman"/>
          <w:b/>
        </w:rPr>
        <w:t xml:space="preserve">Vispārīgie noteikumi </w:t>
      </w:r>
    </w:p>
    <w:p w14:paraId="0A716774" w14:textId="41DFA3BA" w:rsidR="00103A48" w:rsidRPr="0040095B" w:rsidRDefault="00103A48" w:rsidP="00BA7A16">
      <w:pPr>
        <w:numPr>
          <w:ilvl w:val="1"/>
          <w:numId w:val="1"/>
        </w:numPr>
        <w:tabs>
          <w:tab w:val="num" w:pos="709"/>
        </w:tabs>
        <w:spacing w:after="0" w:line="360" w:lineRule="auto"/>
        <w:ind w:left="709" w:hanging="709"/>
        <w:jc w:val="both"/>
        <w:rPr>
          <w:rFonts w:ascii="Times New Roman" w:eastAsia="Times New Roman" w:hAnsi="Times New Roman"/>
        </w:rPr>
      </w:pPr>
      <w:r w:rsidRPr="0040095B">
        <w:rPr>
          <w:rFonts w:ascii="Times New Roman" w:eastAsia="Times New Roman" w:hAnsi="Times New Roman"/>
        </w:rPr>
        <w:t xml:space="preserve">Šie noteikumi nosaka kārtību, kādā organizējama </w:t>
      </w:r>
      <w:r w:rsidR="005F1EB4" w:rsidRPr="0040095B">
        <w:rPr>
          <w:rFonts w:ascii="Times New Roman" w:eastAsia="Times New Roman" w:hAnsi="Times New Roman"/>
        </w:rPr>
        <w:t>sabiedrības ar ierobežotu atbildību “</w:t>
      </w:r>
      <w:r w:rsidR="002760F8">
        <w:rPr>
          <w:rFonts w:ascii="Times New Roman" w:eastAsia="Times New Roman" w:hAnsi="Times New Roman"/>
        </w:rPr>
        <w:t>Līvānu siltums</w:t>
      </w:r>
      <w:r w:rsidR="005F1EB4" w:rsidRPr="0040095B">
        <w:rPr>
          <w:rFonts w:ascii="Times New Roman" w:eastAsia="Times New Roman" w:hAnsi="Times New Roman"/>
        </w:rPr>
        <w:t>” (turpmāk -</w:t>
      </w:r>
      <w:r w:rsidR="006A3BFB" w:rsidRPr="0040095B">
        <w:rPr>
          <w:rFonts w:ascii="Times New Roman" w:eastAsia="Times New Roman" w:hAnsi="Times New Roman"/>
        </w:rPr>
        <w:t xml:space="preserve"> </w:t>
      </w:r>
      <w:r w:rsidR="005F1EB4" w:rsidRPr="0040095B">
        <w:rPr>
          <w:rFonts w:ascii="Times New Roman" w:eastAsia="Times New Roman" w:hAnsi="Times New Roman"/>
        </w:rPr>
        <w:t>SIA “</w:t>
      </w:r>
      <w:r w:rsidR="002760F8">
        <w:rPr>
          <w:rFonts w:ascii="Times New Roman" w:eastAsia="Times New Roman" w:hAnsi="Times New Roman"/>
        </w:rPr>
        <w:t>Līvānu siltums</w:t>
      </w:r>
      <w:r w:rsidR="005F1EB4" w:rsidRPr="0040095B">
        <w:rPr>
          <w:rFonts w:ascii="Times New Roman" w:eastAsia="Times New Roman" w:hAnsi="Times New Roman"/>
        </w:rPr>
        <w:t>”)</w:t>
      </w:r>
      <w:r w:rsidRPr="0040095B">
        <w:rPr>
          <w:rFonts w:ascii="Times New Roman" w:eastAsia="Times New Roman" w:hAnsi="Times New Roman"/>
        </w:rPr>
        <w:t xml:space="preserve"> piederošas kustamās mantas atsavināšana</w:t>
      </w:r>
      <w:r w:rsidR="001E6D0B" w:rsidRPr="0040095B">
        <w:rPr>
          <w:rFonts w:ascii="Times New Roman" w:eastAsia="Times New Roman" w:hAnsi="Times New Roman"/>
        </w:rPr>
        <w:t>-</w:t>
      </w:r>
      <w:r w:rsidR="00E11CB5" w:rsidRPr="0040095B">
        <w:rPr>
          <w:rFonts w:ascii="Times New Roman" w:eastAsia="Times New Roman" w:hAnsi="Times New Roman"/>
        </w:rPr>
        <w:t xml:space="preserve"> </w:t>
      </w:r>
      <w:r w:rsidR="005F1EB4" w:rsidRPr="0040095B">
        <w:rPr>
          <w:rFonts w:ascii="Times New Roman" w:eastAsia="Times New Roman" w:hAnsi="Times New Roman"/>
        </w:rPr>
        <w:t xml:space="preserve"> pārdošana par brīvu cenu.</w:t>
      </w:r>
    </w:p>
    <w:p w14:paraId="26434C5F" w14:textId="5FF715FA" w:rsidR="00103A48" w:rsidRPr="0040095B" w:rsidRDefault="005F1EB4" w:rsidP="00BA7A16">
      <w:pPr>
        <w:numPr>
          <w:ilvl w:val="1"/>
          <w:numId w:val="1"/>
        </w:numPr>
        <w:tabs>
          <w:tab w:val="num" w:pos="709"/>
        </w:tabs>
        <w:spacing w:after="0" w:line="360" w:lineRule="auto"/>
        <w:ind w:left="709" w:hanging="709"/>
        <w:jc w:val="both"/>
        <w:rPr>
          <w:rFonts w:ascii="Times New Roman" w:eastAsia="Times New Roman" w:hAnsi="Times New Roman"/>
        </w:rPr>
      </w:pPr>
      <w:r w:rsidRPr="0040095B">
        <w:rPr>
          <w:rFonts w:ascii="Times New Roman" w:eastAsia="Times New Roman" w:hAnsi="Times New Roman"/>
        </w:rPr>
        <w:t>Kustamās m</w:t>
      </w:r>
      <w:r w:rsidR="00103A48" w:rsidRPr="0040095B">
        <w:rPr>
          <w:rFonts w:ascii="Times New Roman" w:eastAsia="Times New Roman" w:hAnsi="Times New Roman"/>
        </w:rPr>
        <w:t xml:space="preserve">antas atsavināšanu rīko un organizē ar SIA </w:t>
      </w:r>
      <w:r w:rsidR="00EA7418">
        <w:rPr>
          <w:rFonts w:ascii="Times New Roman" w:eastAsia="Times New Roman" w:hAnsi="Times New Roman"/>
        </w:rPr>
        <w:t>“</w:t>
      </w:r>
      <w:r w:rsidR="002760F8">
        <w:rPr>
          <w:rFonts w:ascii="Times New Roman" w:eastAsia="Times New Roman" w:hAnsi="Times New Roman"/>
        </w:rPr>
        <w:t>Līvānu siltums</w:t>
      </w:r>
      <w:r w:rsidR="00103A48" w:rsidRPr="0040095B">
        <w:rPr>
          <w:rFonts w:ascii="Times New Roman" w:eastAsia="Times New Roman" w:hAnsi="Times New Roman"/>
        </w:rPr>
        <w:t xml:space="preserve">” valdes </w:t>
      </w:r>
      <w:r w:rsidR="002760F8">
        <w:rPr>
          <w:rFonts w:ascii="Times New Roman" w:eastAsia="Times New Roman" w:hAnsi="Times New Roman"/>
        </w:rPr>
        <w:t xml:space="preserve">priekšsēdētaja </w:t>
      </w:r>
      <w:r w:rsidR="00103A48" w:rsidRPr="0040095B">
        <w:rPr>
          <w:rFonts w:ascii="Times New Roman" w:eastAsia="Times New Roman" w:hAnsi="Times New Roman"/>
        </w:rPr>
        <w:t xml:space="preserve">rīkojumu izveidota </w:t>
      </w:r>
      <w:r w:rsidRPr="0040095B">
        <w:rPr>
          <w:rFonts w:ascii="Times New Roman" w:eastAsia="Times New Roman" w:hAnsi="Times New Roman"/>
        </w:rPr>
        <w:t xml:space="preserve">mantas </w:t>
      </w:r>
      <w:r w:rsidR="00CE7580">
        <w:rPr>
          <w:rFonts w:ascii="Times New Roman" w:eastAsia="Times New Roman" w:hAnsi="Times New Roman"/>
        </w:rPr>
        <w:t>atsavināšana</w:t>
      </w:r>
      <w:r w:rsidRPr="0040095B">
        <w:rPr>
          <w:rFonts w:ascii="Times New Roman" w:eastAsia="Times New Roman" w:hAnsi="Times New Roman"/>
        </w:rPr>
        <w:t xml:space="preserve">s un izsoles komisija </w:t>
      </w:r>
      <w:r w:rsidR="00103A48" w:rsidRPr="0040095B">
        <w:rPr>
          <w:rFonts w:ascii="Times New Roman" w:eastAsia="Times New Roman" w:hAnsi="Times New Roman"/>
        </w:rPr>
        <w:t xml:space="preserve">(turpmāk </w:t>
      </w:r>
      <w:r w:rsidR="00CE3DB5" w:rsidRPr="0040095B">
        <w:rPr>
          <w:rFonts w:ascii="Times New Roman" w:eastAsia="Times New Roman" w:hAnsi="Times New Roman"/>
        </w:rPr>
        <w:t xml:space="preserve">- </w:t>
      </w:r>
      <w:r w:rsidR="00103A48" w:rsidRPr="0040095B">
        <w:rPr>
          <w:rFonts w:ascii="Times New Roman" w:eastAsia="Times New Roman" w:hAnsi="Times New Roman"/>
        </w:rPr>
        <w:t xml:space="preserve"> Komisija).</w:t>
      </w:r>
    </w:p>
    <w:p w14:paraId="01F4B35B" w14:textId="1B24F05B" w:rsidR="005F1EB4" w:rsidRPr="0040095B" w:rsidRDefault="005F1EB4" w:rsidP="00BA7A16">
      <w:pPr>
        <w:pStyle w:val="Virsraksts2"/>
        <w:spacing w:line="360" w:lineRule="auto"/>
        <w:rPr>
          <w:sz w:val="22"/>
          <w:szCs w:val="22"/>
          <w:lang w:val="lv-LV"/>
        </w:rPr>
      </w:pPr>
      <w:r w:rsidRPr="0040095B">
        <w:rPr>
          <w:sz w:val="22"/>
          <w:szCs w:val="22"/>
          <w:lang w:val="lv-LV"/>
        </w:rPr>
        <w:t xml:space="preserve">Kustamā manta </w:t>
      </w:r>
      <w:r w:rsidR="00103A48" w:rsidRPr="0040095B">
        <w:rPr>
          <w:sz w:val="22"/>
          <w:szCs w:val="22"/>
          <w:lang w:val="lv-LV"/>
        </w:rPr>
        <w:t xml:space="preserve"> tiek atsavināta - pārdota par brīvu cenu</w:t>
      </w:r>
      <w:r w:rsidR="006A3BFB" w:rsidRPr="0040095B">
        <w:rPr>
          <w:sz w:val="22"/>
          <w:szCs w:val="22"/>
          <w:lang w:val="lv-LV"/>
        </w:rPr>
        <w:t xml:space="preserve"> (nosacīto cenu)</w:t>
      </w:r>
      <w:r w:rsidR="00CE7580">
        <w:rPr>
          <w:sz w:val="22"/>
          <w:szCs w:val="22"/>
          <w:lang w:val="lv-LV"/>
        </w:rPr>
        <w:t xml:space="preserve"> saskaņā ar sauszemes transportlīdzekļu tehniskā eksperta Nikolaja </w:t>
      </w:r>
      <w:proofErr w:type="spellStart"/>
      <w:r w:rsidR="00CE7580">
        <w:rPr>
          <w:sz w:val="22"/>
          <w:szCs w:val="22"/>
          <w:lang w:val="lv-LV"/>
        </w:rPr>
        <w:t>Šuksta</w:t>
      </w:r>
      <w:proofErr w:type="spellEnd"/>
      <w:r w:rsidR="00CE7580">
        <w:rPr>
          <w:sz w:val="22"/>
          <w:szCs w:val="22"/>
          <w:lang w:val="lv-LV"/>
        </w:rPr>
        <w:t xml:space="preserve"> (Sertifikāts AA-030, derīgs līdz 19.06.2026.) veikto novērtējumu</w:t>
      </w:r>
      <w:r w:rsidR="006A3BFB" w:rsidRPr="0040095B">
        <w:rPr>
          <w:sz w:val="22"/>
          <w:szCs w:val="22"/>
          <w:lang w:val="lv-LV"/>
        </w:rPr>
        <w:t>.</w:t>
      </w:r>
    </w:p>
    <w:p w14:paraId="1B50BBDA" w14:textId="6D96779A" w:rsidR="005F1EB4" w:rsidRPr="0040095B" w:rsidRDefault="005F1EB4" w:rsidP="00BA7A16">
      <w:pPr>
        <w:pStyle w:val="Virsraksts2"/>
        <w:spacing w:line="360" w:lineRule="auto"/>
        <w:rPr>
          <w:sz w:val="22"/>
          <w:szCs w:val="22"/>
          <w:lang w:val="lv-LV"/>
        </w:rPr>
      </w:pPr>
      <w:r w:rsidRPr="0040095B">
        <w:rPr>
          <w:sz w:val="22"/>
          <w:szCs w:val="22"/>
          <w:lang w:val="lv-LV"/>
        </w:rPr>
        <w:t>Kustamās mantas brīvā cena  neieskaitot pievienotās vērtības nodokli</w:t>
      </w:r>
      <w:r w:rsidR="006A3BFB" w:rsidRPr="0040095B">
        <w:rPr>
          <w:sz w:val="22"/>
          <w:szCs w:val="22"/>
          <w:lang w:val="lv-LV"/>
        </w:rPr>
        <w:t xml:space="preserve"> (turpmāk</w:t>
      </w:r>
      <w:r w:rsidR="00A125DD" w:rsidRPr="0040095B">
        <w:rPr>
          <w:sz w:val="22"/>
          <w:szCs w:val="22"/>
          <w:lang w:val="lv-LV"/>
        </w:rPr>
        <w:t xml:space="preserve"> </w:t>
      </w:r>
      <w:r w:rsidR="006A3BFB" w:rsidRPr="0040095B">
        <w:rPr>
          <w:sz w:val="22"/>
          <w:szCs w:val="22"/>
          <w:lang w:val="lv-LV"/>
        </w:rPr>
        <w:t>-</w:t>
      </w:r>
      <w:r w:rsidR="00A125DD" w:rsidRPr="0040095B">
        <w:rPr>
          <w:sz w:val="22"/>
          <w:szCs w:val="22"/>
          <w:lang w:val="lv-LV"/>
        </w:rPr>
        <w:t xml:space="preserve"> </w:t>
      </w:r>
      <w:r w:rsidR="006A3BFB" w:rsidRPr="0040095B">
        <w:rPr>
          <w:sz w:val="22"/>
          <w:szCs w:val="22"/>
          <w:lang w:val="lv-LV"/>
        </w:rPr>
        <w:t>PVN)</w:t>
      </w:r>
      <w:r w:rsidRPr="0040095B">
        <w:rPr>
          <w:sz w:val="22"/>
          <w:szCs w:val="22"/>
          <w:lang w:val="lv-LV"/>
        </w:rPr>
        <w:t xml:space="preserve"> norādīta 1.5. punktā. Pircējam pārdošanas brīdī cenai tiek piemērots </w:t>
      </w:r>
      <w:r w:rsidR="006A3BFB" w:rsidRPr="0040095B">
        <w:rPr>
          <w:sz w:val="22"/>
          <w:szCs w:val="22"/>
          <w:lang w:val="lv-LV"/>
        </w:rPr>
        <w:t xml:space="preserve">PVN </w:t>
      </w:r>
      <w:r w:rsidRPr="0040095B">
        <w:rPr>
          <w:sz w:val="22"/>
          <w:szCs w:val="22"/>
          <w:lang w:val="lv-LV"/>
        </w:rPr>
        <w:t xml:space="preserve">normatīvajos aktos noteiktajā kārtībā. </w:t>
      </w:r>
    </w:p>
    <w:p w14:paraId="48A889EA" w14:textId="47EEEBAD" w:rsidR="005F1EB4" w:rsidRDefault="005F1EB4" w:rsidP="00BA7A16">
      <w:pPr>
        <w:pStyle w:val="Virsraksts2"/>
        <w:spacing w:line="360" w:lineRule="auto"/>
        <w:rPr>
          <w:sz w:val="22"/>
          <w:szCs w:val="22"/>
          <w:lang w:val="lv-LV"/>
        </w:rPr>
      </w:pPr>
      <w:bookmarkStart w:id="1" w:name="_Hlk186274208"/>
      <w:r w:rsidRPr="0040095B">
        <w:rPr>
          <w:sz w:val="22"/>
          <w:szCs w:val="22"/>
          <w:lang w:val="lv-LV"/>
        </w:rPr>
        <w:t>Kustamās mantas brīvā cena</w:t>
      </w:r>
      <w:r w:rsidR="006A3BFB" w:rsidRPr="0040095B">
        <w:rPr>
          <w:sz w:val="22"/>
          <w:szCs w:val="22"/>
          <w:lang w:val="lv-LV"/>
        </w:rPr>
        <w:t xml:space="preserve"> (nosacītā cena) bez PVN: </w:t>
      </w:r>
    </w:p>
    <w:tbl>
      <w:tblPr>
        <w:tblStyle w:val="Reatabula"/>
        <w:tblW w:w="0" w:type="auto"/>
        <w:tblLook w:val="04A0" w:firstRow="1" w:lastRow="0" w:firstColumn="1" w:lastColumn="0" w:noHBand="0" w:noVBand="1"/>
      </w:tblPr>
      <w:tblGrid>
        <w:gridCol w:w="846"/>
        <w:gridCol w:w="4678"/>
        <w:gridCol w:w="1559"/>
        <w:gridCol w:w="1611"/>
      </w:tblGrid>
      <w:tr w:rsidR="002760F8" w:rsidRPr="002760F8" w14:paraId="25B3D5D8" w14:textId="77777777" w:rsidTr="00762731">
        <w:tc>
          <w:tcPr>
            <w:tcW w:w="846" w:type="dxa"/>
          </w:tcPr>
          <w:p w14:paraId="30B85D6E" w14:textId="77777777" w:rsidR="002760F8" w:rsidRPr="002760F8" w:rsidRDefault="002760F8" w:rsidP="0019011A">
            <w:pPr>
              <w:spacing w:line="360" w:lineRule="auto"/>
              <w:jc w:val="both"/>
              <w:rPr>
                <w:rFonts w:ascii="Times New Roman" w:hAnsi="Times New Roman"/>
              </w:rPr>
            </w:pPr>
            <w:bookmarkStart w:id="2" w:name="_Hlk197960049"/>
            <w:proofErr w:type="spellStart"/>
            <w:r w:rsidRPr="002760F8">
              <w:rPr>
                <w:rFonts w:ascii="Times New Roman" w:hAnsi="Times New Roman"/>
              </w:rPr>
              <w:t>Nr.p.k</w:t>
            </w:r>
            <w:proofErr w:type="spellEnd"/>
            <w:r w:rsidRPr="002760F8">
              <w:rPr>
                <w:rFonts w:ascii="Times New Roman" w:hAnsi="Times New Roman"/>
              </w:rPr>
              <w:t>.</w:t>
            </w:r>
          </w:p>
        </w:tc>
        <w:tc>
          <w:tcPr>
            <w:tcW w:w="4678" w:type="dxa"/>
          </w:tcPr>
          <w:p w14:paraId="2BE50A32"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Transportlīdzekļa nosaukums</w:t>
            </w:r>
          </w:p>
        </w:tc>
        <w:tc>
          <w:tcPr>
            <w:tcW w:w="1559" w:type="dxa"/>
          </w:tcPr>
          <w:p w14:paraId="0CC4F3B6"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Izlaiduma gads</w:t>
            </w:r>
          </w:p>
        </w:tc>
        <w:tc>
          <w:tcPr>
            <w:tcW w:w="1611" w:type="dxa"/>
          </w:tcPr>
          <w:p w14:paraId="7AC654E5" w14:textId="43FE7C2C" w:rsidR="002760F8" w:rsidRPr="002760F8" w:rsidRDefault="002760F8" w:rsidP="0019011A">
            <w:pPr>
              <w:spacing w:line="360" w:lineRule="auto"/>
              <w:jc w:val="both"/>
              <w:rPr>
                <w:rFonts w:ascii="Times New Roman" w:hAnsi="Times New Roman"/>
              </w:rPr>
            </w:pPr>
            <w:r w:rsidRPr="002760F8">
              <w:rPr>
                <w:rFonts w:ascii="Times New Roman" w:hAnsi="Times New Roman"/>
              </w:rPr>
              <w:t>Vērtība, EUR</w:t>
            </w:r>
          </w:p>
        </w:tc>
      </w:tr>
      <w:tr w:rsidR="002760F8" w:rsidRPr="002760F8" w14:paraId="3E3DF830" w14:textId="77777777" w:rsidTr="00762731">
        <w:tc>
          <w:tcPr>
            <w:tcW w:w="846" w:type="dxa"/>
          </w:tcPr>
          <w:p w14:paraId="7F1F94A9"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1.</w:t>
            </w:r>
          </w:p>
        </w:tc>
        <w:tc>
          <w:tcPr>
            <w:tcW w:w="4678" w:type="dxa"/>
          </w:tcPr>
          <w:p w14:paraId="79970563" w14:textId="0A13DFB1" w:rsidR="002760F8" w:rsidRPr="002760F8" w:rsidRDefault="002760F8" w:rsidP="0019011A">
            <w:pPr>
              <w:spacing w:line="360" w:lineRule="auto"/>
              <w:jc w:val="both"/>
              <w:rPr>
                <w:rFonts w:ascii="Times New Roman" w:hAnsi="Times New Roman"/>
              </w:rPr>
            </w:pPr>
            <w:r w:rsidRPr="002760F8">
              <w:rPr>
                <w:rFonts w:ascii="Times New Roman" w:hAnsi="Times New Roman"/>
              </w:rPr>
              <w:t>Automašīna FORD TRANSIT</w:t>
            </w:r>
            <w:r w:rsidR="00D553F4">
              <w:rPr>
                <w:rFonts w:ascii="Times New Roman" w:hAnsi="Times New Roman"/>
              </w:rPr>
              <w:t xml:space="preserve">, </w:t>
            </w:r>
            <w:r w:rsidR="00762731">
              <w:rPr>
                <w:rFonts w:ascii="Times New Roman" w:hAnsi="Times New Roman"/>
              </w:rPr>
              <w:t>valsts reģistrācijas Nr.FT9881</w:t>
            </w:r>
          </w:p>
        </w:tc>
        <w:tc>
          <w:tcPr>
            <w:tcW w:w="1559" w:type="dxa"/>
          </w:tcPr>
          <w:p w14:paraId="31B699AE"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1989</w:t>
            </w:r>
          </w:p>
        </w:tc>
        <w:tc>
          <w:tcPr>
            <w:tcW w:w="1611" w:type="dxa"/>
          </w:tcPr>
          <w:p w14:paraId="453285A6" w14:textId="24051AED" w:rsidR="002760F8" w:rsidRPr="002760F8" w:rsidRDefault="002760F8" w:rsidP="0019011A">
            <w:pPr>
              <w:spacing w:line="360" w:lineRule="auto"/>
              <w:jc w:val="both"/>
              <w:rPr>
                <w:rFonts w:ascii="Times New Roman" w:hAnsi="Times New Roman"/>
              </w:rPr>
            </w:pPr>
            <w:r w:rsidRPr="002760F8">
              <w:rPr>
                <w:rFonts w:ascii="Times New Roman" w:hAnsi="Times New Roman"/>
              </w:rPr>
              <w:t>350</w:t>
            </w:r>
            <w:r w:rsidR="00174472">
              <w:rPr>
                <w:rFonts w:ascii="Times New Roman" w:hAnsi="Times New Roman"/>
              </w:rPr>
              <w:t>,</w:t>
            </w:r>
            <w:r w:rsidRPr="002760F8">
              <w:rPr>
                <w:rFonts w:ascii="Times New Roman" w:hAnsi="Times New Roman"/>
              </w:rPr>
              <w:t>00</w:t>
            </w:r>
          </w:p>
        </w:tc>
      </w:tr>
      <w:tr w:rsidR="002760F8" w:rsidRPr="002760F8" w14:paraId="781152ED" w14:textId="77777777" w:rsidTr="00762731">
        <w:tc>
          <w:tcPr>
            <w:tcW w:w="846" w:type="dxa"/>
          </w:tcPr>
          <w:p w14:paraId="6A671CD5"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2.</w:t>
            </w:r>
          </w:p>
        </w:tc>
        <w:tc>
          <w:tcPr>
            <w:tcW w:w="4678" w:type="dxa"/>
          </w:tcPr>
          <w:p w14:paraId="10C9F797" w14:textId="4DA9A0CB" w:rsidR="002760F8" w:rsidRPr="002760F8" w:rsidRDefault="002760F8" w:rsidP="0019011A">
            <w:pPr>
              <w:spacing w:line="360" w:lineRule="auto"/>
              <w:jc w:val="both"/>
              <w:rPr>
                <w:rFonts w:ascii="Times New Roman" w:hAnsi="Times New Roman"/>
              </w:rPr>
            </w:pPr>
            <w:r w:rsidRPr="002760F8">
              <w:rPr>
                <w:rFonts w:ascii="Times New Roman" w:hAnsi="Times New Roman"/>
              </w:rPr>
              <w:t>Automašīna MERCEDES BENZ V230</w:t>
            </w:r>
            <w:r w:rsidR="00762731">
              <w:rPr>
                <w:rFonts w:ascii="Times New Roman" w:hAnsi="Times New Roman"/>
              </w:rPr>
              <w:t>, valsts reģistrācijas Nr.GP8264</w:t>
            </w:r>
          </w:p>
        </w:tc>
        <w:tc>
          <w:tcPr>
            <w:tcW w:w="1559" w:type="dxa"/>
          </w:tcPr>
          <w:p w14:paraId="2F2C1806"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1997</w:t>
            </w:r>
          </w:p>
        </w:tc>
        <w:tc>
          <w:tcPr>
            <w:tcW w:w="1611" w:type="dxa"/>
          </w:tcPr>
          <w:p w14:paraId="49A2728C" w14:textId="1762EE4D" w:rsidR="002760F8" w:rsidRPr="002760F8" w:rsidRDefault="002760F8" w:rsidP="0019011A">
            <w:pPr>
              <w:spacing w:line="360" w:lineRule="auto"/>
              <w:jc w:val="both"/>
              <w:rPr>
                <w:rFonts w:ascii="Times New Roman" w:hAnsi="Times New Roman"/>
              </w:rPr>
            </w:pPr>
            <w:r w:rsidRPr="002760F8">
              <w:rPr>
                <w:rFonts w:ascii="Times New Roman" w:hAnsi="Times New Roman"/>
              </w:rPr>
              <w:t>400</w:t>
            </w:r>
            <w:r w:rsidR="00174472">
              <w:rPr>
                <w:rFonts w:ascii="Times New Roman" w:hAnsi="Times New Roman"/>
              </w:rPr>
              <w:t>,</w:t>
            </w:r>
            <w:r w:rsidRPr="002760F8">
              <w:rPr>
                <w:rFonts w:ascii="Times New Roman" w:hAnsi="Times New Roman"/>
              </w:rPr>
              <w:t>00</w:t>
            </w:r>
          </w:p>
        </w:tc>
      </w:tr>
      <w:tr w:rsidR="002760F8" w:rsidRPr="002760F8" w14:paraId="1BE8C534" w14:textId="77777777" w:rsidTr="00974CF1">
        <w:tc>
          <w:tcPr>
            <w:tcW w:w="846" w:type="dxa"/>
            <w:tcBorders>
              <w:bottom w:val="single" w:sz="4" w:space="0" w:color="auto"/>
            </w:tcBorders>
          </w:tcPr>
          <w:p w14:paraId="4BA747C8"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3.</w:t>
            </w:r>
          </w:p>
        </w:tc>
        <w:tc>
          <w:tcPr>
            <w:tcW w:w="4678" w:type="dxa"/>
            <w:tcBorders>
              <w:bottom w:val="single" w:sz="4" w:space="0" w:color="auto"/>
            </w:tcBorders>
          </w:tcPr>
          <w:p w14:paraId="6B799CE5" w14:textId="16D5D5FC" w:rsidR="002760F8" w:rsidRPr="002760F8" w:rsidRDefault="00974CF1" w:rsidP="0019011A">
            <w:pPr>
              <w:spacing w:line="360" w:lineRule="auto"/>
              <w:jc w:val="both"/>
              <w:rPr>
                <w:rFonts w:ascii="Times New Roman" w:hAnsi="Times New Roman"/>
              </w:rPr>
            </w:pPr>
            <w:r w:rsidRPr="002760F8">
              <w:rPr>
                <w:rFonts w:ascii="Times New Roman" w:hAnsi="Times New Roman"/>
              </w:rPr>
              <w:t>Automašīna GAZ-3507</w:t>
            </w:r>
            <w:r>
              <w:rPr>
                <w:rFonts w:ascii="Times New Roman" w:hAnsi="Times New Roman"/>
              </w:rPr>
              <w:t>, valsts reģistrācijas Nr.BZ1510</w:t>
            </w:r>
          </w:p>
        </w:tc>
        <w:tc>
          <w:tcPr>
            <w:tcW w:w="1559" w:type="dxa"/>
            <w:tcBorders>
              <w:bottom w:val="single" w:sz="4" w:space="0" w:color="auto"/>
            </w:tcBorders>
          </w:tcPr>
          <w:p w14:paraId="3384E3D8" w14:textId="57BC1C3D" w:rsidR="002760F8" w:rsidRPr="002760F8" w:rsidRDefault="00974CF1" w:rsidP="0019011A">
            <w:pPr>
              <w:spacing w:line="360" w:lineRule="auto"/>
              <w:jc w:val="both"/>
              <w:rPr>
                <w:rFonts w:ascii="Times New Roman" w:hAnsi="Times New Roman"/>
              </w:rPr>
            </w:pPr>
            <w:r w:rsidRPr="002760F8">
              <w:rPr>
                <w:rFonts w:ascii="Times New Roman" w:hAnsi="Times New Roman"/>
              </w:rPr>
              <w:t>1990</w:t>
            </w:r>
          </w:p>
        </w:tc>
        <w:tc>
          <w:tcPr>
            <w:tcW w:w="1611" w:type="dxa"/>
            <w:tcBorders>
              <w:bottom w:val="single" w:sz="4" w:space="0" w:color="auto"/>
            </w:tcBorders>
          </w:tcPr>
          <w:p w14:paraId="0C25A99E" w14:textId="751CC91E" w:rsidR="002760F8" w:rsidRPr="002760F8" w:rsidRDefault="00974CF1" w:rsidP="0019011A">
            <w:pPr>
              <w:spacing w:line="360" w:lineRule="auto"/>
              <w:jc w:val="both"/>
              <w:rPr>
                <w:rFonts w:ascii="Times New Roman" w:hAnsi="Times New Roman"/>
              </w:rPr>
            </w:pPr>
            <w:r w:rsidRPr="002760F8">
              <w:rPr>
                <w:rFonts w:ascii="Times New Roman" w:hAnsi="Times New Roman"/>
              </w:rPr>
              <w:t>500</w:t>
            </w:r>
            <w:r>
              <w:rPr>
                <w:rFonts w:ascii="Times New Roman" w:hAnsi="Times New Roman"/>
              </w:rPr>
              <w:t>,</w:t>
            </w:r>
            <w:r w:rsidRPr="002760F8">
              <w:rPr>
                <w:rFonts w:ascii="Times New Roman" w:hAnsi="Times New Roman"/>
              </w:rPr>
              <w:t>00</w:t>
            </w:r>
          </w:p>
        </w:tc>
      </w:tr>
      <w:tr w:rsidR="002760F8" w:rsidRPr="002760F8" w14:paraId="77D34B38" w14:textId="77777777" w:rsidTr="00974CF1">
        <w:tc>
          <w:tcPr>
            <w:tcW w:w="846" w:type="dxa"/>
            <w:tcBorders>
              <w:bottom w:val="single" w:sz="4" w:space="0" w:color="auto"/>
            </w:tcBorders>
          </w:tcPr>
          <w:p w14:paraId="4BE21536" w14:textId="77777777" w:rsidR="002760F8" w:rsidRPr="002760F8" w:rsidRDefault="002760F8" w:rsidP="0019011A">
            <w:pPr>
              <w:spacing w:line="360" w:lineRule="auto"/>
              <w:jc w:val="both"/>
              <w:rPr>
                <w:rFonts w:ascii="Times New Roman" w:hAnsi="Times New Roman"/>
              </w:rPr>
            </w:pPr>
            <w:r w:rsidRPr="002760F8">
              <w:rPr>
                <w:rFonts w:ascii="Times New Roman" w:hAnsi="Times New Roman"/>
              </w:rPr>
              <w:t>4.</w:t>
            </w:r>
          </w:p>
        </w:tc>
        <w:tc>
          <w:tcPr>
            <w:tcW w:w="4678" w:type="dxa"/>
            <w:tcBorders>
              <w:bottom w:val="single" w:sz="4" w:space="0" w:color="auto"/>
            </w:tcBorders>
          </w:tcPr>
          <w:p w14:paraId="3B5490BC" w14:textId="7041FCDB" w:rsidR="002760F8" w:rsidRPr="002760F8" w:rsidRDefault="00974CF1" w:rsidP="0019011A">
            <w:pPr>
              <w:spacing w:line="360" w:lineRule="auto"/>
              <w:jc w:val="both"/>
              <w:rPr>
                <w:rFonts w:ascii="Times New Roman" w:hAnsi="Times New Roman"/>
              </w:rPr>
            </w:pPr>
            <w:r w:rsidRPr="002760F8">
              <w:rPr>
                <w:rFonts w:ascii="Times New Roman" w:hAnsi="Times New Roman"/>
              </w:rPr>
              <w:t>Traktors JUMZ 6A KL</w:t>
            </w:r>
            <w:r>
              <w:rPr>
                <w:rFonts w:ascii="Times New Roman" w:hAnsi="Times New Roman"/>
              </w:rPr>
              <w:t>, valsts reģistrācijas Nr.T8489LP</w:t>
            </w:r>
          </w:p>
        </w:tc>
        <w:tc>
          <w:tcPr>
            <w:tcW w:w="1559" w:type="dxa"/>
            <w:tcBorders>
              <w:bottom w:val="single" w:sz="4" w:space="0" w:color="auto"/>
            </w:tcBorders>
          </w:tcPr>
          <w:p w14:paraId="36414727" w14:textId="1CDEB455" w:rsidR="002760F8" w:rsidRPr="002760F8" w:rsidRDefault="00974CF1" w:rsidP="0019011A">
            <w:pPr>
              <w:spacing w:line="360" w:lineRule="auto"/>
              <w:jc w:val="both"/>
              <w:rPr>
                <w:rFonts w:ascii="Times New Roman" w:hAnsi="Times New Roman"/>
              </w:rPr>
            </w:pPr>
            <w:r w:rsidRPr="002760F8">
              <w:rPr>
                <w:rFonts w:ascii="Times New Roman" w:hAnsi="Times New Roman"/>
              </w:rPr>
              <w:t>2002</w:t>
            </w:r>
          </w:p>
        </w:tc>
        <w:tc>
          <w:tcPr>
            <w:tcW w:w="1611" w:type="dxa"/>
            <w:tcBorders>
              <w:bottom w:val="single" w:sz="4" w:space="0" w:color="auto"/>
            </w:tcBorders>
          </w:tcPr>
          <w:p w14:paraId="01536842" w14:textId="1331BF5F" w:rsidR="002760F8" w:rsidRPr="002760F8" w:rsidRDefault="00974CF1" w:rsidP="0019011A">
            <w:pPr>
              <w:spacing w:line="360" w:lineRule="auto"/>
              <w:jc w:val="both"/>
              <w:rPr>
                <w:rFonts w:ascii="Times New Roman" w:hAnsi="Times New Roman"/>
              </w:rPr>
            </w:pPr>
            <w:r w:rsidRPr="002760F8">
              <w:rPr>
                <w:rFonts w:ascii="Times New Roman" w:hAnsi="Times New Roman"/>
              </w:rPr>
              <w:t>5000</w:t>
            </w:r>
            <w:r>
              <w:rPr>
                <w:rFonts w:ascii="Times New Roman" w:hAnsi="Times New Roman"/>
              </w:rPr>
              <w:t>,</w:t>
            </w:r>
            <w:r w:rsidRPr="002760F8">
              <w:rPr>
                <w:rFonts w:ascii="Times New Roman" w:hAnsi="Times New Roman"/>
              </w:rPr>
              <w:t>00</w:t>
            </w:r>
          </w:p>
        </w:tc>
      </w:tr>
      <w:bookmarkEnd w:id="2"/>
    </w:tbl>
    <w:p w14:paraId="193BAB6A" w14:textId="77777777" w:rsidR="002760F8" w:rsidRPr="0040095B" w:rsidRDefault="002760F8" w:rsidP="00974CF1">
      <w:pPr>
        <w:pStyle w:val="Virsraksts2"/>
        <w:numPr>
          <w:ilvl w:val="0"/>
          <w:numId w:val="0"/>
        </w:numPr>
        <w:spacing w:line="360" w:lineRule="auto"/>
        <w:rPr>
          <w:sz w:val="22"/>
          <w:szCs w:val="22"/>
          <w:lang w:val="lv-LV"/>
        </w:rPr>
      </w:pPr>
    </w:p>
    <w:p w14:paraId="2EFB3871" w14:textId="7D673A63" w:rsidR="00103A48" w:rsidRPr="0040095B" w:rsidRDefault="00103A48" w:rsidP="00BA7A16">
      <w:pPr>
        <w:pStyle w:val="Virsraksts2"/>
        <w:spacing w:line="360" w:lineRule="auto"/>
        <w:rPr>
          <w:sz w:val="22"/>
          <w:szCs w:val="22"/>
          <w:lang w:val="lv-LV"/>
        </w:rPr>
      </w:pPr>
      <w:bookmarkStart w:id="3" w:name="_Hlk186189847"/>
      <w:bookmarkEnd w:id="1"/>
      <w:r w:rsidRPr="0040095B">
        <w:rPr>
          <w:sz w:val="22"/>
          <w:szCs w:val="22"/>
          <w:lang w:val="lv-LV"/>
        </w:rPr>
        <w:t xml:space="preserve">Sludinājums par </w:t>
      </w:r>
      <w:r w:rsidR="00C50D9A" w:rsidRPr="0040095B">
        <w:rPr>
          <w:sz w:val="22"/>
          <w:szCs w:val="22"/>
          <w:lang w:val="lv-LV"/>
        </w:rPr>
        <w:t>kustamās mantas</w:t>
      </w:r>
      <w:r w:rsidRPr="0040095B">
        <w:rPr>
          <w:sz w:val="22"/>
          <w:szCs w:val="22"/>
          <w:lang w:val="lv-LV"/>
        </w:rPr>
        <w:t xml:space="preserve"> pārdošanu </w:t>
      </w:r>
      <w:bookmarkEnd w:id="3"/>
      <w:r w:rsidRPr="0040095B">
        <w:rPr>
          <w:sz w:val="22"/>
          <w:szCs w:val="22"/>
          <w:lang w:val="lv-LV"/>
        </w:rPr>
        <w:t xml:space="preserve">par brīvu cenu ievietojams </w:t>
      </w:r>
      <w:r w:rsidR="003876F3">
        <w:rPr>
          <w:sz w:val="22"/>
          <w:szCs w:val="22"/>
          <w:lang w:val="lv-LV"/>
        </w:rPr>
        <w:t xml:space="preserve">laikrakstā “Latvijas vēstnesis’’ un </w:t>
      </w:r>
      <w:r w:rsidR="00974CF1">
        <w:rPr>
          <w:sz w:val="22"/>
          <w:szCs w:val="22"/>
          <w:lang w:val="lv-LV"/>
        </w:rPr>
        <w:t xml:space="preserve"> </w:t>
      </w:r>
      <w:r w:rsidR="002760F8">
        <w:rPr>
          <w:sz w:val="22"/>
          <w:szCs w:val="22"/>
          <w:lang w:val="lv-LV"/>
        </w:rPr>
        <w:t>Līvānu</w:t>
      </w:r>
      <w:r w:rsidR="00C50D9A" w:rsidRPr="0040095B">
        <w:rPr>
          <w:sz w:val="22"/>
          <w:szCs w:val="22"/>
          <w:lang w:val="lv-LV"/>
        </w:rPr>
        <w:t xml:space="preserve"> novada pašvaldība</w:t>
      </w:r>
      <w:r w:rsidR="002760F8">
        <w:rPr>
          <w:sz w:val="22"/>
          <w:szCs w:val="22"/>
          <w:lang w:val="lv-LV"/>
        </w:rPr>
        <w:t xml:space="preserve">s </w:t>
      </w:r>
      <w:r w:rsidR="00C50D9A" w:rsidRPr="0040095B">
        <w:rPr>
          <w:sz w:val="22"/>
          <w:szCs w:val="22"/>
          <w:lang w:val="lv-LV"/>
        </w:rPr>
        <w:t xml:space="preserve">mājas lapā </w:t>
      </w:r>
      <w:r w:rsidR="00974CF1">
        <w:rPr>
          <w:sz w:val="22"/>
          <w:szCs w:val="22"/>
          <w:lang w:val="lv-LV"/>
        </w:rPr>
        <w:t xml:space="preserve"> </w:t>
      </w:r>
      <w:hyperlink r:id="rId8" w:history="1">
        <w:r w:rsidR="00974CF1" w:rsidRPr="00812C16">
          <w:rPr>
            <w:rStyle w:val="Hipersaite"/>
            <w:sz w:val="22"/>
            <w:szCs w:val="22"/>
            <w:lang w:val="lv-LV"/>
          </w:rPr>
          <w:t>www.livani.lv</w:t>
        </w:r>
      </w:hyperlink>
      <w:r w:rsidRPr="0040095B">
        <w:rPr>
          <w:sz w:val="22"/>
          <w:szCs w:val="22"/>
          <w:lang w:val="lv-LV"/>
        </w:rPr>
        <w:t xml:space="preserve">. </w:t>
      </w:r>
    </w:p>
    <w:p w14:paraId="76B10F6E" w14:textId="0C4DB209" w:rsidR="00103A48" w:rsidRPr="0040095B" w:rsidRDefault="00C50D9A" w:rsidP="00BA7A16">
      <w:pPr>
        <w:numPr>
          <w:ilvl w:val="1"/>
          <w:numId w:val="1"/>
        </w:numPr>
        <w:tabs>
          <w:tab w:val="num" w:pos="0"/>
        </w:tabs>
        <w:spacing w:after="0" w:line="360" w:lineRule="auto"/>
        <w:ind w:left="709" w:hanging="709"/>
        <w:jc w:val="both"/>
        <w:rPr>
          <w:rFonts w:ascii="Times New Roman" w:eastAsia="Times New Roman" w:hAnsi="Times New Roman"/>
        </w:rPr>
      </w:pPr>
      <w:r w:rsidRPr="0040095B">
        <w:rPr>
          <w:rFonts w:ascii="Times New Roman" w:eastAsia="Times New Roman" w:hAnsi="Times New Roman"/>
        </w:rPr>
        <w:lastRenderedPageBreak/>
        <w:t>Kustamās m</w:t>
      </w:r>
      <w:r w:rsidR="00103A48" w:rsidRPr="0040095B">
        <w:rPr>
          <w:rFonts w:ascii="Times New Roman" w:eastAsia="Times New Roman" w:hAnsi="Times New Roman"/>
        </w:rPr>
        <w:t>antas raksturojum</w:t>
      </w:r>
      <w:r w:rsidR="00755291" w:rsidRPr="0040095B">
        <w:rPr>
          <w:rFonts w:ascii="Times New Roman" w:eastAsia="Times New Roman" w:hAnsi="Times New Roman"/>
        </w:rPr>
        <w:t xml:space="preserve">u skatīt </w:t>
      </w:r>
      <w:r w:rsidR="00103A48" w:rsidRPr="0040095B">
        <w:rPr>
          <w:rFonts w:ascii="Times New Roman" w:eastAsia="Times New Roman" w:hAnsi="Times New Roman"/>
        </w:rPr>
        <w:t xml:space="preserve"> 1. pielikumā.</w:t>
      </w:r>
    </w:p>
    <w:p w14:paraId="450BE81F" w14:textId="4C107D47" w:rsidR="00C50D9A" w:rsidRPr="002951C4" w:rsidRDefault="00AB5E6C" w:rsidP="00BA7A16">
      <w:pPr>
        <w:numPr>
          <w:ilvl w:val="1"/>
          <w:numId w:val="1"/>
        </w:numPr>
        <w:tabs>
          <w:tab w:val="num" w:pos="0"/>
        </w:tabs>
        <w:spacing w:after="0" w:line="360" w:lineRule="auto"/>
        <w:ind w:left="709" w:hanging="709"/>
        <w:jc w:val="both"/>
        <w:rPr>
          <w:rFonts w:ascii="Times New Roman" w:eastAsia="Times New Roman" w:hAnsi="Times New Roman"/>
        </w:rPr>
      </w:pPr>
      <w:r w:rsidRPr="0040095B">
        <w:rPr>
          <w:rFonts w:ascii="Times New Roman" w:eastAsia="Times New Roman" w:hAnsi="Times New Roman"/>
        </w:rPr>
        <w:t>Kustamo mantu</w:t>
      </w:r>
      <w:r w:rsidR="00103A48" w:rsidRPr="0040095B">
        <w:rPr>
          <w:rFonts w:ascii="Times New Roman" w:eastAsia="Times New Roman" w:hAnsi="Times New Roman"/>
        </w:rPr>
        <w:t xml:space="preserve"> var apskatīt darbdienās</w:t>
      </w:r>
      <w:r w:rsidR="00C50D9A" w:rsidRPr="0040095B">
        <w:rPr>
          <w:rFonts w:ascii="Times New Roman" w:hAnsi="Times New Roman"/>
        </w:rPr>
        <w:t xml:space="preserve">, iepriekš vienojoties ar Komisijas priekšsēdētāju </w:t>
      </w:r>
      <w:r w:rsidR="002760F8">
        <w:rPr>
          <w:rFonts w:ascii="Times New Roman" w:hAnsi="Times New Roman"/>
        </w:rPr>
        <w:t xml:space="preserve">Raimondu </w:t>
      </w:r>
      <w:proofErr w:type="spellStart"/>
      <w:r w:rsidR="002760F8">
        <w:rPr>
          <w:rFonts w:ascii="Times New Roman" w:hAnsi="Times New Roman"/>
        </w:rPr>
        <w:t>Šubnikovu</w:t>
      </w:r>
      <w:proofErr w:type="spellEnd"/>
      <w:r w:rsidR="00C50D9A" w:rsidRPr="0040095B">
        <w:rPr>
          <w:rFonts w:ascii="Times New Roman" w:hAnsi="Times New Roman"/>
        </w:rPr>
        <w:t xml:space="preserve">, e-pasts: </w:t>
      </w:r>
      <w:hyperlink r:id="rId9" w:history="1">
        <w:r w:rsidR="002760F8" w:rsidRPr="00A435DF">
          <w:rPr>
            <w:rStyle w:val="Hipersaite"/>
            <w:rFonts w:ascii="Times New Roman" w:hAnsi="Times New Roman"/>
          </w:rPr>
          <w:t>livanu_siltums@livanusiltums.lv</w:t>
        </w:r>
      </w:hyperlink>
      <w:r w:rsidR="00C50D9A" w:rsidRPr="0040095B">
        <w:rPr>
          <w:rFonts w:ascii="Times New Roman" w:hAnsi="Times New Roman"/>
        </w:rPr>
        <w:t xml:space="preserve">, kontakttālrunis: </w:t>
      </w:r>
      <w:r w:rsidR="002760F8">
        <w:rPr>
          <w:rFonts w:ascii="Times New Roman" w:hAnsi="Times New Roman"/>
        </w:rPr>
        <w:t>26806401</w:t>
      </w:r>
      <w:r w:rsidR="00C50D9A" w:rsidRPr="0040095B">
        <w:rPr>
          <w:rFonts w:ascii="Times New Roman" w:hAnsi="Times New Roman"/>
        </w:rPr>
        <w:t xml:space="preserve">, </w:t>
      </w:r>
      <w:r w:rsidR="00974CF1">
        <w:rPr>
          <w:rFonts w:ascii="Times New Roman" w:hAnsi="Times New Roman"/>
        </w:rPr>
        <w:t xml:space="preserve">65307245 </w:t>
      </w:r>
      <w:r w:rsidR="00C50D9A" w:rsidRPr="0040095B">
        <w:rPr>
          <w:rFonts w:ascii="Times New Roman" w:hAnsi="Times New Roman"/>
        </w:rPr>
        <w:t>par kustamās mantas apskates datumu, laiku un vietu</w:t>
      </w:r>
      <w:r w:rsidR="00E60C31">
        <w:rPr>
          <w:rFonts w:ascii="Times New Roman" w:hAnsi="Times New Roman"/>
        </w:rPr>
        <w:t>.</w:t>
      </w:r>
    </w:p>
    <w:p w14:paraId="09BC9010" w14:textId="77777777" w:rsidR="002951C4" w:rsidRPr="0040095B" w:rsidRDefault="002951C4" w:rsidP="002951C4">
      <w:pPr>
        <w:spacing w:after="0" w:line="360" w:lineRule="auto"/>
        <w:ind w:left="709"/>
        <w:jc w:val="both"/>
        <w:rPr>
          <w:rFonts w:ascii="Times New Roman" w:eastAsia="Times New Roman" w:hAnsi="Times New Roman"/>
        </w:rPr>
      </w:pPr>
    </w:p>
    <w:p w14:paraId="06291AC1" w14:textId="7CC23124" w:rsidR="002951C4" w:rsidRPr="00974CF1" w:rsidRDefault="00103A48" w:rsidP="00974CF1">
      <w:pPr>
        <w:numPr>
          <w:ilvl w:val="0"/>
          <w:numId w:val="1"/>
        </w:numPr>
        <w:suppressAutoHyphens/>
        <w:spacing w:after="0" w:line="360" w:lineRule="auto"/>
        <w:ind w:left="709" w:hanging="709"/>
        <w:jc w:val="center"/>
        <w:rPr>
          <w:rFonts w:ascii="Times New Roman" w:eastAsia="Times New Roman" w:hAnsi="Times New Roman"/>
          <w:b/>
          <w:bCs/>
          <w:lang w:eastAsia="x-none"/>
        </w:rPr>
      </w:pPr>
      <w:r w:rsidRPr="0040095B">
        <w:rPr>
          <w:rFonts w:ascii="Times New Roman" w:eastAsia="Times New Roman" w:hAnsi="Times New Roman"/>
          <w:b/>
          <w:bCs/>
          <w:lang w:eastAsia="x-none"/>
        </w:rPr>
        <w:t>Pieteikumu iesniegšana un reģistrēšana</w:t>
      </w:r>
    </w:p>
    <w:p w14:paraId="1F8E554B" w14:textId="561F849C" w:rsidR="00103A48" w:rsidRPr="0040095B" w:rsidRDefault="00103A48" w:rsidP="00BA7A16">
      <w:pPr>
        <w:numPr>
          <w:ilvl w:val="1"/>
          <w:numId w:val="1"/>
        </w:numPr>
        <w:spacing w:after="0" w:line="360" w:lineRule="auto"/>
        <w:ind w:left="709" w:hanging="709"/>
        <w:jc w:val="both"/>
        <w:rPr>
          <w:rFonts w:ascii="Times New Roman" w:eastAsia="Times New Roman" w:hAnsi="Times New Roman"/>
          <w:lang w:eastAsia="x-none"/>
        </w:rPr>
      </w:pPr>
      <w:r w:rsidRPr="0040095B">
        <w:rPr>
          <w:rFonts w:ascii="Times New Roman" w:eastAsia="Times New Roman" w:hAnsi="Times New Roman"/>
          <w:lang w:eastAsia="x-none"/>
        </w:rPr>
        <w:t xml:space="preserve">Atsavināmās </w:t>
      </w:r>
      <w:r w:rsidR="00AB5E6C" w:rsidRPr="0040095B">
        <w:rPr>
          <w:rFonts w:ascii="Times New Roman" w:eastAsia="Times New Roman" w:hAnsi="Times New Roman"/>
          <w:lang w:eastAsia="x-none"/>
        </w:rPr>
        <w:t xml:space="preserve">kustamās mantas </w:t>
      </w:r>
      <w:r w:rsidRPr="0040095B">
        <w:rPr>
          <w:rFonts w:ascii="Times New Roman" w:eastAsia="Times New Roman" w:hAnsi="Times New Roman"/>
          <w:lang w:eastAsia="x-none"/>
        </w:rPr>
        <w:t xml:space="preserve"> pircējs var būt jebkura fiziska vai juridiska persona, kura saskaņā ar Latvijas Republikas spēkā esošajiem normatīvajiem aktiem var iegūt savā īpašumā </w:t>
      </w:r>
      <w:r w:rsidR="00AB5E6C" w:rsidRPr="0040095B">
        <w:rPr>
          <w:rFonts w:ascii="Times New Roman" w:eastAsia="Times New Roman" w:hAnsi="Times New Roman"/>
          <w:lang w:eastAsia="x-none"/>
        </w:rPr>
        <w:t>kustamo mantu</w:t>
      </w:r>
      <w:r w:rsidRPr="0040095B">
        <w:rPr>
          <w:rFonts w:ascii="Times New Roman" w:eastAsia="Times New Roman" w:hAnsi="Times New Roman"/>
          <w:lang w:eastAsia="x-none"/>
        </w:rPr>
        <w:t xml:space="preserve">. </w:t>
      </w:r>
    </w:p>
    <w:p w14:paraId="326AEF2B" w14:textId="4F1C5DC0" w:rsidR="00103A48" w:rsidRPr="0040095B" w:rsidRDefault="00103A48" w:rsidP="00BA7A16">
      <w:pPr>
        <w:numPr>
          <w:ilvl w:val="1"/>
          <w:numId w:val="1"/>
        </w:numPr>
        <w:spacing w:after="0" w:line="360" w:lineRule="auto"/>
        <w:ind w:left="709" w:hanging="709"/>
        <w:jc w:val="both"/>
        <w:rPr>
          <w:rFonts w:ascii="Times New Roman" w:eastAsia="Times New Roman" w:hAnsi="Times New Roman"/>
          <w:lang w:eastAsia="x-none"/>
        </w:rPr>
      </w:pPr>
      <w:bookmarkStart w:id="4" w:name="_Hlk186274676"/>
      <w:r w:rsidRPr="0040095B">
        <w:rPr>
          <w:rFonts w:ascii="Times New Roman" w:eastAsia="Times New Roman" w:hAnsi="Times New Roman"/>
          <w:lang w:eastAsia="x-none"/>
        </w:rPr>
        <w:t xml:space="preserve">Pieteikumi, kas aizpildīti atbilstoši 2. pielikumam, iesniedzami </w:t>
      </w:r>
      <w:r w:rsidR="00EA7418" w:rsidRPr="007937A5">
        <w:rPr>
          <w:rFonts w:ascii="Times New Roman" w:hAnsi="Times New Roman"/>
          <w:color w:val="333333"/>
          <w:sz w:val="24"/>
          <w:szCs w:val="24"/>
          <w:shd w:val="clear" w:color="auto" w:fill="F5F5F5"/>
        </w:rPr>
        <w:t xml:space="preserve">pēc paziņojuma publicēšanas izdevumā </w:t>
      </w:r>
      <w:r w:rsidR="00EA7418">
        <w:rPr>
          <w:rFonts w:ascii="Times New Roman" w:hAnsi="Times New Roman"/>
          <w:color w:val="333333"/>
          <w:sz w:val="24"/>
          <w:szCs w:val="24"/>
          <w:shd w:val="clear" w:color="auto" w:fill="F5F5F5"/>
        </w:rPr>
        <w:t>“</w:t>
      </w:r>
      <w:r w:rsidR="00EA7418" w:rsidRPr="007937A5">
        <w:rPr>
          <w:rFonts w:ascii="Times New Roman" w:hAnsi="Times New Roman"/>
          <w:color w:val="333333"/>
          <w:sz w:val="24"/>
          <w:szCs w:val="24"/>
          <w:shd w:val="clear" w:color="auto" w:fill="F5F5F5"/>
        </w:rPr>
        <w:t>Latvijas Vēstnesis</w:t>
      </w:r>
      <w:r w:rsidR="00EA7418">
        <w:rPr>
          <w:rFonts w:ascii="Times New Roman" w:hAnsi="Times New Roman"/>
          <w:color w:val="333333"/>
          <w:sz w:val="24"/>
          <w:szCs w:val="24"/>
          <w:shd w:val="clear" w:color="auto" w:fill="F5F5F5"/>
        </w:rPr>
        <w:t>”</w:t>
      </w:r>
      <w:r w:rsidR="00EA7418" w:rsidRPr="007937A5">
        <w:rPr>
          <w:rFonts w:ascii="Times New Roman" w:hAnsi="Times New Roman"/>
          <w:color w:val="333333"/>
          <w:sz w:val="24"/>
          <w:szCs w:val="24"/>
          <w:shd w:val="clear" w:color="auto" w:fill="F5F5F5"/>
        </w:rPr>
        <w:t xml:space="preserve"> līdz </w:t>
      </w:r>
      <w:r w:rsidRPr="0040095B">
        <w:rPr>
          <w:rFonts w:ascii="Times New Roman" w:eastAsia="Times New Roman" w:hAnsi="Times New Roman"/>
          <w:b/>
          <w:bCs/>
          <w:lang w:eastAsia="x-none"/>
        </w:rPr>
        <w:t>202</w:t>
      </w:r>
      <w:r w:rsidR="00AB5E6C" w:rsidRPr="0040095B">
        <w:rPr>
          <w:rFonts w:ascii="Times New Roman" w:eastAsia="Times New Roman" w:hAnsi="Times New Roman"/>
          <w:b/>
          <w:bCs/>
          <w:lang w:eastAsia="x-none"/>
        </w:rPr>
        <w:t>5</w:t>
      </w:r>
      <w:r w:rsidRPr="0040095B">
        <w:rPr>
          <w:rFonts w:ascii="Times New Roman" w:eastAsia="Times New Roman" w:hAnsi="Times New Roman"/>
          <w:b/>
          <w:bCs/>
          <w:lang w:eastAsia="x-none"/>
        </w:rPr>
        <w:t xml:space="preserve">. gada </w:t>
      </w:r>
      <w:r w:rsidR="00974CF1">
        <w:rPr>
          <w:rFonts w:ascii="Times New Roman" w:eastAsia="Times New Roman" w:hAnsi="Times New Roman"/>
          <w:b/>
          <w:bCs/>
          <w:lang w:eastAsia="x-none"/>
        </w:rPr>
        <w:t>28</w:t>
      </w:r>
      <w:r w:rsidR="00C215D8">
        <w:rPr>
          <w:rFonts w:ascii="Times New Roman" w:eastAsia="Times New Roman" w:hAnsi="Times New Roman"/>
          <w:b/>
          <w:bCs/>
          <w:lang w:eastAsia="x-none"/>
        </w:rPr>
        <w:t xml:space="preserve">. </w:t>
      </w:r>
      <w:r w:rsidR="000C1B69">
        <w:rPr>
          <w:rFonts w:ascii="Times New Roman" w:eastAsia="Times New Roman" w:hAnsi="Times New Roman"/>
          <w:b/>
          <w:bCs/>
          <w:lang w:eastAsia="x-none"/>
        </w:rPr>
        <w:t xml:space="preserve">oktobra </w:t>
      </w:r>
      <w:r w:rsidRPr="0040095B">
        <w:rPr>
          <w:rFonts w:ascii="Times New Roman" w:eastAsia="Times New Roman" w:hAnsi="Times New Roman"/>
          <w:b/>
          <w:bCs/>
          <w:lang w:eastAsia="x-none"/>
        </w:rPr>
        <w:t xml:space="preserve"> plkst. </w:t>
      </w:r>
      <w:r w:rsidR="000C1B69">
        <w:rPr>
          <w:rFonts w:ascii="Times New Roman" w:eastAsia="Times New Roman" w:hAnsi="Times New Roman"/>
          <w:b/>
          <w:bCs/>
          <w:lang w:eastAsia="x-none"/>
        </w:rPr>
        <w:t>10</w:t>
      </w:r>
      <w:r w:rsidRPr="0040095B">
        <w:rPr>
          <w:rFonts w:ascii="Times New Roman" w:eastAsia="Times New Roman" w:hAnsi="Times New Roman"/>
          <w:b/>
          <w:bCs/>
          <w:lang w:eastAsia="x-none"/>
        </w:rPr>
        <w:t xml:space="preserve">.00 </w:t>
      </w:r>
      <w:r w:rsidRPr="0040095B">
        <w:rPr>
          <w:rFonts w:ascii="Times New Roman" w:eastAsia="Times New Roman" w:hAnsi="Times New Roman"/>
          <w:lang w:eastAsia="x-none"/>
        </w:rPr>
        <w:t>SIA “</w:t>
      </w:r>
      <w:r w:rsidR="002760F8">
        <w:rPr>
          <w:rFonts w:ascii="Times New Roman" w:eastAsia="Times New Roman" w:hAnsi="Times New Roman"/>
          <w:lang w:eastAsia="x-none"/>
        </w:rPr>
        <w:t>Līvānu siltums</w:t>
      </w:r>
      <w:r w:rsidR="00AB5E6C" w:rsidRPr="0040095B">
        <w:rPr>
          <w:rFonts w:ascii="Times New Roman" w:eastAsia="Times New Roman" w:hAnsi="Times New Roman"/>
          <w:lang w:eastAsia="x-none"/>
        </w:rPr>
        <w:t xml:space="preserve">” </w:t>
      </w:r>
      <w:r w:rsidRPr="0040095B">
        <w:rPr>
          <w:rFonts w:ascii="Times New Roman" w:eastAsia="Times New Roman" w:hAnsi="Times New Roman"/>
          <w:lang w:eastAsia="x-none"/>
        </w:rPr>
        <w:t>vienā no šādiem veidiem:</w:t>
      </w:r>
    </w:p>
    <w:p w14:paraId="4B66250E" w14:textId="5EC9EFF7" w:rsidR="00103A48" w:rsidRPr="0040095B" w:rsidRDefault="00AB5E6C" w:rsidP="00BA7A16">
      <w:pPr>
        <w:numPr>
          <w:ilvl w:val="2"/>
          <w:numId w:val="1"/>
        </w:numPr>
        <w:tabs>
          <w:tab w:val="num" w:pos="709"/>
        </w:tabs>
        <w:spacing w:after="0" w:line="360" w:lineRule="auto"/>
        <w:ind w:left="709" w:hanging="709"/>
        <w:jc w:val="both"/>
        <w:rPr>
          <w:rFonts w:ascii="Times New Roman" w:eastAsia="Times New Roman" w:hAnsi="Times New Roman"/>
          <w:lang w:eastAsia="x-none"/>
        </w:rPr>
      </w:pPr>
      <w:r w:rsidRPr="0040095B">
        <w:rPr>
          <w:rFonts w:ascii="Times New Roman" w:hAnsi="Times New Roman"/>
        </w:rPr>
        <w:t xml:space="preserve">klātienē, </w:t>
      </w:r>
      <w:r w:rsidR="002760F8">
        <w:rPr>
          <w:rFonts w:ascii="Times New Roman" w:hAnsi="Times New Roman"/>
        </w:rPr>
        <w:t>Zaļā</w:t>
      </w:r>
      <w:r w:rsidRPr="0040095B">
        <w:rPr>
          <w:rFonts w:ascii="Times New Roman" w:hAnsi="Times New Roman"/>
        </w:rPr>
        <w:t xml:space="preserve"> ielā </w:t>
      </w:r>
      <w:r w:rsidR="002760F8">
        <w:rPr>
          <w:rFonts w:ascii="Times New Roman" w:hAnsi="Times New Roman"/>
        </w:rPr>
        <w:t>3</w:t>
      </w:r>
      <w:r w:rsidRPr="0040095B">
        <w:rPr>
          <w:rFonts w:ascii="Times New Roman" w:hAnsi="Times New Roman"/>
        </w:rPr>
        <w:t xml:space="preserve">9, </w:t>
      </w:r>
      <w:r w:rsidR="002760F8">
        <w:rPr>
          <w:rFonts w:ascii="Times New Roman" w:hAnsi="Times New Roman"/>
        </w:rPr>
        <w:t>Līvānos</w:t>
      </w:r>
      <w:r w:rsidRPr="0040095B">
        <w:rPr>
          <w:rFonts w:ascii="Times New Roman" w:hAnsi="Times New Roman"/>
        </w:rPr>
        <w:t xml:space="preserve">, </w:t>
      </w:r>
      <w:r w:rsidR="002760F8">
        <w:rPr>
          <w:rFonts w:ascii="Times New Roman" w:hAnsi="Times New Roman"/>
        </w:rPr>
        <w:t>Līvānu</w:t>
      </w:r>
      <w:r w:rsidRPr="0040095B">
        <w:rPr>
          <w:rFonts w:ascii="Times New Roman" w:hAnsi="Times New Roman"/>
        </w:rPr>
        <w:t xml:space="preserve"> novadā, iepriekš saskaņojot reģistrācijas laiku, zvanot uz tālruņa Nr. </w:t>
      </w:r>
      <w:r w:rsidR="002760F8">
        <w:rPr>
          <w:rFonts w:ascii="Times New Roman" w:hAnsi="Times New Roman"/>
        </w:rPr>
        <w:t>65307245</w:t>
      </w:r>
      <w:r w:rsidR="005F13BA" w:rsidRPr="0040095B">
        <w:rPr>
          <w:rFonts w:ascii="Times New Roman" w:hAnsi="Times New Roman"/>
        </w:rPr>
        <w:t>;</w:t>
      </w:r>
    </w:p>
    <w:p w14:paraId="28A85B29" w14:textId="02FBF004" w:rsidR="00103A48" w:rsidRPr="0040095B" w:rsidRDefault="00103A48" w:rsidP="00BA7A16">
      <w:pPr>
        <w:numPr>
          <w:ilvl w:val="2"/>
          <w:numId w:val="1"/>
        </w:numPr>
        <w:tabs>
          <w:tab w:val="num" w:pos="709"/>
        </w:tabs>
        <w:spacing w:after="0" w:line="360" w:lineRule="auto"/>
        <w:ind w:left="709" w:hanging="709"/>
        <w:jc w:val="both"/>
        <w:rPr>
          <w:rFonts w:ascii="Times New Roman" w:eastAsia="Times New Roman" w:hAnsi="Times New Roman"/>
          <w:lang w:eastAsia="x-none"/>
        </w:rPr>
      </w:pPr>
      <w:r w:rsidRPr="0040095B">
        <w:rPr>
          <w:rFonts w:ascii="Times New Roman" w:eastAsia="Times New Roman" w:hAnsi="Times New Roman"/>
          <w:lang w:eastAsia="x-none"/>
        </w:rPr>
        <w:t xml:space="preserve">nosūtot pa pastu uz adresi: </w:t>
      </w:r>
      <w:r w:rsidR="002760F8">
        <w:rPr>
          <w:rFonts w:ascii="Times New Roman" w:eastAsia="Times New Roman" w:hAnsi="Times New Roman"/>
          <w:lang w:eastAsia="x-none"/>
        </w:rPr>
        <w:t>Zaļā</w:t>
      </w:r>
      <w:r w:rsidR="00AB5E6C" w:rsidRPr="0040095B">
        <w:rPr>
          <w:rFonts w:ascii="Times New Roman" w:eastAsia="Times New Roman" w:hAnsi="Times New Roman"/>
          <w:lang w:eastAsia="x-none"/>
        </w:rPr>
        <w:t xml:space="preserve"> iela </w:t>
      </w:r>
      <w:r w:rsidR="002760F8">
        <w:rPr>
          <w:rFonts w:ascii="Times New Roman" w:eastAsia="Times New Roman" w:hAnsi="Times New Roman"/>
          <w:lang w:eastAsia="x-none"/>
        </w:rPr>
        <w:t>3</w:t>
      </w:r>
      <w:r w:rsidR="00AB5E6C" w:rsidRPr="0040095B">
        <w:rPr>
          <w:rFonts w:ascii="Times New Roman" w:eastAsia="Times New Roman" w:hAnsi="Times New Roman"/>
          <w:lang w:eastAsia="x-none"/>
        </w:rPr>
        <w:t>9,</w:t>
      </w:r>
      <w:r w:rsidRPr="0040095B">
        <w:rPr>
          <w:rFonts w:ascii="Times New Roman" w:eastAsia="Times New Roman" w:hAnsi="Times New Roman"/>
          <w:lang w:eastAsia="x-none"/>
        </w:rPr>
        <w:t xml:space="preserve"> </w:t>
      </w:r>
      <w:r w:rsidR="002760F8">
        <w:rPr>
          <w:rFonts w:ascii="Times New Roman" w:eastAsia="Times New Roman" w:hAnsi="Times New Roman"/>
          <w:lang w:eastAsia="x-none"/>
        </w:rPr>
        <w:t>Līvāni</w:t>
      </w:r>
      <w:r w:rsidR="00AB5E6C" w:rsidRPr="0040095B">
        <w:rPr>
          <w:rFonts w:ascii="Times New Roman" w:eastAsia="Times New Roman" w:hAnsi="Times New Roman"/>
          <w:lang w:eastAsia="x-none"/>
        </w:rPr>
        <w:t xml:space="preserve">, </w:t>
      </w:r>
      <w:r w:rsidR="002760F8">
        <w:rPr>
          <w:rFonts w:ascii="Times New Roman" w:eastAsia="Times New Roman" w:hAnsi="Times New Roman"/>
          <w:lang w:eastAsia="x-none"/>
        </w:rPr>
        <w:t xml:space="preserve">Līvānu </w:t>
      </w:r>
      <w:r w:rsidR="00AB5E6C" w:rsidRPr="0040095B">
        <w:rPr>
          <w:rFonts w:ascii="Times New Roman" w:eastAsia="Times New Roman" w:hAnsi="Times New Roman"/>
          <w:lang w:eastAsia="x-none"/>
        </w:rPr>
        <w:t xml:space="preserve"> novads</w:t>
      </w:r>
      <w:r w:rsidR="000C1B69">
        <w:rPr>
          <w:rFonts w:ascii="Times New Roman" w:eastAsia="Times New Roman" w:hAnsi="Times New Roman"/>
          <w:lang w:eastAsia="x-none"/>
        </w:rPr>
        <w:t>,</w:t>
      </w:r>
      <w:r w:rsidR="00AB5E6C" w:rsidRPr="0040095B">
        <w:rPr>
          <w:rFonts w:ascii="Times New Roman" w:eastAsia="Times New Roman" w:hAnsi="Times New Roman"/>
          <w:lang w:eastAsia="x-none"/>
        </w:rPr>
        <w:t xml:space="preserve"> </w:t>
      </w:r>
      <w:r w:rsidRPr="0040095B">
        <w:rPr>
          <w:rFonts w:ascii="Times New Roman" w:eastAsia="Times New Roman" w:hAnsi="Times New Roman"/>
          <w:lang w:eastAsia="x-none"/>
        </w:rPr>
        <w:t xml:space="preserve">LV – </w:t>
      </w:r>
      <w:r w:rsidR="002760F8">
        <w:rPr>
          <w:rFonts w:ascii="Times New Roman" w:eastAsia="Times New Roman" w:hAnsi="Times New Roman"/>
          <w:lang w:eastAsia="x-none"/>
        </w:rPr>
        <w:t>5316</w:t>
      </w:r>
      <w:r w:rsidRPr="0040095B">
        <w:rPr>
          <w:rFonts w:ascii="Times New Roman" w:eastAsia="Times New Roman" w:hAnsi="Times New Roman"/>
          <w:lang w:eastAsia="x-none"/>
        </w:rPr>
        <w:t>;</w:t>
      </w:r>
    </w:p>
    <w:p w14:paraId="5DBDFBE6" w14:textId="1FD277EB" w:rsidR="00103A48" w:rsidRPr="0040095B" w:rsidRDefault="00103A48" w:rsidP="00BA7A16">
      <w:pPr>
        <w:pStyle w:val="Sarakstarindkopa"/>
        <w:numPr>
          <w:ilvl w:val="2"/>
          <w:numId w:val="1"/>
        </w:numPr>
        <w:tabs>
          <w:tab w:val="clear" w:pos="1224"/>
          <w:tab w:val="num" w:pos="709"/>
        </w:tabs>
        <w:spacing w:after="0" w:line="360" w:lineRule="auto"/>
        <w:ind w:left="709" w:hanging="709"/>
        <w:contextualSpacing w:val="0"/>
        <w:jc w:val="both"/>
        <w:rPr>
          <w:rFonts w:ascii="Times New Roman" w:hAnsi="Times New Roman"/>
        </w:rPr>
      </w:pPr>
      <w:r w:rsidRPr="0040095B">
        <w:rPr>
          <w:rFonts w:ascii="Times New Roman" w:hAnsi="Times New Roman"/>
        </w:rPr>
        <w:t>elektroniski</w:t>
      </w:r>
      <w:r w:rsidR="00AB5E6C" w:rsidRPr="0040095B">
        <w:rPr>
          <w:rFonts w:ascii="Times New Roman" w:hAnsi="Times New Roman"/>
        </w:rPr>
        <w:t xml:space="preserve"> </w:t>
      </w:r>
      <w:r w:rsidRPr="0040095B">
        <w:rPr>
          <w:rFonts w:ascii="Times New Roman" w:hAnsi="Times New Roman"/>
        </w:rPr>
        <w:t xml:space="preserve"> (atbilstoši normatīvajiem aktiem par elektronisko dokumentu noformēšanu)</w:t>
      </w:r>
      <w:r w:rsidR="00AB5E6C" w:rsidRPr="0040095B">
        <w:rPr>
          <w:rFonts w:ascii="Times New Roman" w:hAnsi="Times New Roman"/>
        </w:rPr>
        <w:t xml:space="preserve">, sūtot uz e-pastu: </w:t>
      </w:r>
      <w:hyperlink r:id="rId10" w:history="1">
        <w:r w:rsidR="002760F8" w:rsidRPr="00A435DF">
          <w:rPr>
            <w:rStyle w:val="Hipersaite"/>
            <w:rFonts w:ascii="Times New Roman" w:hAnsi="Times New Roman"/>
          </w:rPr>
          <w:t>livanu_siltums@livanusiltums.lv.</w:t>
        </w:r>
      </w:hyperlink>
      <w:r w:rsidR="00AB5E6C" w:rsidRPr="0040095B">
        <w:rPr>
          <w:rFonts w:ascii="Times New Roman" w:hAnsi="Times New Roman"/>
        </w:rPr>
        <w:t xml:space="preserve"> </w:t>
      </w:r>
    </w:p>
    <w:bookmarkEnd w:id="4"/>
    <w:p w14:paraId="5C7595BF" w14:textId="27AEA1CC" w:rsidR="00103A48" w:rsidRPr="0040095B" w:rsidRDefault="00103A48" w:rsidP="00BA7A16">
      <w:pPr>
        <w:pStyle w:val="Virsraksts2"/>
        <w:spacing w:line="360" w:lineRule="auto"/>
        <w:rPr>
          <w:sz w:val="22"/>
          <w:szCs w:val="22"/>
          <w:lang w:val="lv-LV" w:eastAsia="x-none"/>
        </w:rPr>
      </w:pPr>
      <w:r w:rsidRPr="0040095B">
        <w:rPr>
          <w:sz w:val="22"/>
          <w:szCs w:val="22"/>
          <w:lang w:val="lv-LV"/>
        </w:rPr>
        <w:t>Pieteikuma</w:t>
      </w:r>
      <w:r w:rsidR="00974DF4" w:rsidRPr="0040095B">
        <w:rPr>
          <w:sz w:val="22"/>
          <w:szCs w:val="22"/>
          <w:lang w:val="lv-LV"/>
        </w:rPr>
        <w:t>m</w:t>
      </w:r>
      <w:r w:rsidRPr="0040095B">
        <w:rPr>
          <w:sz w:val="22"/>
          <w:szCs w:val="22"/>
          <w:lang w:val="lv-LV"/>
        </w:rPr>
        <w:t xml:space="preserve"> jābūt skaidri salasām</w:t>
      </w:r>
      <w:r w:rsidR="00974DF4" w:rsidRPr="0040095B">
        <w:rPr>
          <w:sz w:val="22"/>
          <w:szCs w:val="22"/>
          <w:lang w:val="lv-LV"/>
        </w:rPr>
        <w:t>a</w:t>
      </w:r>
      <w:r w:rsidRPr="0040095B">
        <w:rPr>
          <w:sz w:val="22"/>
          <w:szCs w:val="22"/>
          <w:lang w:val="lv-LV"/>
        </w:rPr>
        <w:t xml:space="preserve">m, lai izvairītos no jebkādiem pārpratumiem. Ja Komisijai nepieciešams pārliecināties par dokumenta oriģināla juridisko spēku vai dokumenta atvasinājuma (kopijas) pareizību, Komisija dokumentu salīdzināšanai var pieprasīt, lai tiek uzrādīts dokumenta oriģināls, kas atšķirības gadījumā būs noteicošais dokuments. </w:t>
      </w:r>
      <w:r w:rsidR="000D638C" w:rsidRPr="0040095B">
        <w:rPr>
          <w:sz w:val="22"/>
          <w:szCs w:val="22"/>
          <w:lang w:val="lv-LV" w:eastAsia="x-none"/>
        </w:rPr>
        <w:t>Ja juridisko personu nepārstāv amatpersona ar paraksta tiesībām,  Pieteikumam jāpievieno  pilnvaras kopija, kas apliecina tiesības rīkoties juridiskās personas vārdā;</w:t>
      </w:r>
    </w:p>
    <w:p w14:paraId="25FEAF82" w14:textId="77777777" w:rsidR="00103A48" w:rsidRPr="0040095B" w:rsidRDefault="00103A48" w:rsidP="00BA7A16">
      <w:pPr>
        <w:numPr>
          <w:ilvl w:val="1"/>
          <w:numId w:val="1"/>
        </w:numPr>
        <w:tabs>
          <w:tab w:val="num" w:pos="0"/>
        </w:tabs>
        <w:spacing w:after="0" w:line="360" w:lineRule="auto"/>
        <w:ind w:left="709" w:hanging="709"/>
        <w:jc w:val="both"/>
        <w:rPr>
          <w:rFonts w:ascii="Times New Roman" w:eastAsia="Times New Roman" w:hAnsi="Times New Roman"/>
          <w:lang w:eastAsia="x-none"/>
        </w:rPr>
      </w:pPr>
      <w:r w:rsidRPr="0040095B">
        <w:rPr>
          <w:rFonts w:ascii="Times New Roman" w:eastAsia="Times New Roman" w:hAnsi="Times New Roman"/>
          <w:lang w:eastAsia="x-none"/>
        </w:rPr>
        <w:t>Pieteikuma dokumenti jāsagatavo valsts valodā. Ārvalstīs izdotiem dokumentiem vai dokumentiem svešvalodā jāpievieno zvērināta tulka apliecināts dokumenta tulkojums valsts valodā. Visas izmaksas, kas saistītas ar pieteikumu sagatavošanu, sedz pretendents, un tās netiek atlīdzinātas.</w:t>
      </w:r>
    </w:p>
    <w:p w14:paraId="2BFBEF5D" w14:textId="56BD6A67" w:rsidR="00103A48" w:rsidRPr="0040095B" w:rsidRDefault="00103A48" w:rsidP="00BA7A16">
      <w:pPr>
        <w:pStyle w:val="Virsraksts2"/>
        <w:spacing w:line="360" w:lineRule="auto"/>
        <w:rPr>
          <w:sz w:val="22"/>
          <w:szCs w:val="22"/>
          <w:lang w:val="lv-LV"/>
        </w:rPr>
      </w:pPr>
      <w:r w:rsidRPr="0040095B">
        <w:rPr>
          <w:sz w:val="22"/>
          <w:szCs w:val="22"/>
          <w:lang w:val="lv-LV"/>
        </w:rPr>
        <w:t>Visi pēc šo noteikumu 2.2. </w:t>
      </w:r>
      <w:r w:rsidR="00755291" w:rsidRPr="0040095B">
        <w:rPr>
          <w:sz w:val="22"/>
          <w:szCs w:val="22"/>
          <w:lang w:val="lv-LV"/>
        </w:rPr>
        <w:t xml:space="preserve"> </w:t>
      </w:r>
      <w:r w:rsidRPr="0040095B">
        <w:rPr>
          <w:sz w:val="22"/>
          <w:szCs w:val="22"/>
          <w:lang w:val="lv-LV"/>
        </w:rPr>
        <w:t>punktā minētā termiņa saņemtie pieteikumi tiks nodoti atpakaļ iesniedzējam.</w:t>
      </w:r>
    </w:p>
    <w:p w14:paraId="7B1A8851" w14:textId="5FE45043" w:rsidR="00103A48" w:rsidRPr="0040095B" w:rsidRDefault="00103A48" w:rsidP="00BA7A16">
      <w:pPr>
        <w:pStyle w:val="Virsraksts2"/>
        <w:spacing w:line="360" w:lineRule="auto"/>
        <w:rPr>
          <w:sz w:val="22"/>
          <w:szCs w:val="22"/>
          <w:lang w:val="lv-LV"/>
        </w:rPr>
      </w:pPr>
      <w:r w:rsidRPr="0040095B">
        <w:rPr>
          <w:sz w:val="22"/>
          <w:szCs w:val="22"/>
          <w:lang w:val="lv-LV"/>
        </w:rPr>
        <w:t xml:space="preserve">Pretendents, iesniedzot pieteikumu, apliecina, ka ir iepazinies ar </w:t>
      </w:r>
      <w:r w:rsidR="00AB5E6C" w:rsidRPr="0040095B">
        <w:rPr>
          <w:sz w:val="22"/>
          <w:szCs w:val="22"/>
          <w:lang w:val="lv-LV"/>
        </w:rPr>
        <w:t>kustamās m</w:t>
      </w:r>
      <w:r w:rsidRPr="0040095B">
        <w:rPr>
          <w:sz w:val="22"/>
          <w:szCs w:val="22"/>
          <w:lang w:val="lv-LV"/>
        </w:rPr>
        <w:t>antas tehnisko un vizuālo stāvokli</w:t>
      </w:r>
      <w:r w:rsidR="00AB5E6C" w:rsidRPr="0040095B">
        <w:rPr>
          <w:sz w:val="22"/>
          <w:szCs w:val="22"/>
          <w:lang w:val="lv-LV"/>
        </w:rPr>
        <w:t xml:space="preserve">. </w:t>
      </w:r>
      <w:r w:rsidRPr="0040095B">
        <w:rPr>
          <w:sz w:val="22"/>
          <w:szCs w:val="22"/>
          <w:lang w:val="lv-LV"/>
        </w:rPr>
        <w:t xml:space="preserve">Ja pēc </w:t>
      </w:r>
      <w:r w:rsidR="00AB5E6C" w:rsidRPr="0040095B">
        <w:rPr>
          <w:sz w:val="22"/>
          <w:szCs w:val="22"/>
          <w:lang w:val="lv-LV"/>
        </w:rPr>
        <w:t xml:space="preserve">kustamās mantas </w:t>
      </w:r>
      <w:r w:rsidRPr="0040095B">
        <w:rPr>
          <w:sz w:val="22"/>
          <w:szCs w:val="22"/>
          <w:lang w:val="lv-LV"/>
        </w:rPr>
        <w:t xml:space="preserve"> nodošanas tās pircējam atklājas jebkādi tās slēptie defekti vai trūkumi, tad pircējs pats uzņemas par to atbildību un tas nevar būt pamats prasīt zaudējumu atlīdzināšanu SIA “</w:t>
      </w:r>
      <w:r w:rsidR="002760F8">
        <w:rPr>
          <w:sz w:val="22"/>
          <w:szCs w:val="22"/>
          <w:lang w:val="lv-LV"/>
        </w:rPr>
        <w:t>Līvānu siltums</w:t>
      </w:r>
      <w:r w:rsidR="00AB5E6C" w:rsidRPr="0040095B">
        <w:rPr>
          <w:sz w:val="22"/>
          <w:szCs w:val="22"/>
          <w:lang w:val="lv-LV"/>
        </w:rPr>
        <w:t>”</w:t>
      </w:r>
      <w:r w:rsidRPr="0040095B">
        <w:rPr>
          <w:sz w:val="22"/>
          <w:szCs w:val="22"/>
          <w:lang w:val="lv-LV"/>
        </w:rPr>
        <w:t xml:space="preserve"> vai vienpusēji atkāpties no darījuma.</w:t>
      </w:r>
    </w:p>
    <w:p w14:paraId="43EC7AD8" w14:textId="20CFB5F6" w:rsidR="00103A48" w:rsidRDefault="00103A48" w:rsidP="00BA7A16">
      <w:pPr>
        <w:numPr>
          <w:ilvl w:val="1"/>
          <w:numId w:val="1"/>
        </w:numPr>
        <w:tabs>
          <w:tab w:val="num" w:pos="0"/>
        </w:tabs>
        <w:spacing w:after="0" w:line="360" w:lineRule="auto"/>
        <w:ind w:left="709" w:hanging="709"/>
        <w:jc w:val="both"/>
        <w:rPr>
          <w:rFonts w:ascii="Times New Roman" w:eastAsia="Times New Roman" w:hAnsi="Times New Roman"/>
          <w:lang w:eastAsia="x-none"/>
        </w:rPr>
      </w:pPr>
      <w:r w:rsidRPr="0040095B">
        <w:rPr>
          <w:rFonts w:ascii="Times New Roman" w:eastAsia="Times New Roman" w:hAnsi="Times New Roman"/>
          <w:lang w:eastAsia="x-none"/>
        </w:rPr>
        <w:t xml:space="preserve">Saņemot pieteikumus, SIA </w:t>
      </w:r>
      <w:r w:rsidR="00EA7418">
        <w:rPr>
          <w:rFonts w:ascii="Times New Roman" w:eastAsia="Times New Roman" w:hAnsi="Times New Roman"/>
          <w:lang w:eastAsia="x-none"/>
        </w:rPr>
        <w:t>“</w:t>
      </w:r>
      <w:r w:rsidR="002760F8">
        <w:rPr>
          <w:rFonts w:ascii="Times New Roman" w:eastAsia="Times New Roman" w:hAnsi="Times New Roman"/>
          <w:lang w:eastAsia="x-none"/>
        </w:rPr>
        <w:t>Līvānu siltums</w:t>
      </w:r>
      <w:r w:rsidRPr="0040095B">
        <w:rPr>
          <w:rFonts w:ascii="Times New Roman" w:eastAsia="Times New Roman" w:hAnsi="Times New Roman"/>
          <w:lang w:eastAsia="x-none"/>
        </w:rPr>
        <w:t>” tos reģistrē pieteikumu iesniegšanas reģistrācijas lapā iesniegšanas secībā.</w:t>
      </w:r>
    </w:p>
    <w:p w14:paraId="763D095B" w14:textId="77777777" w:rsidR="002951C4" w:rsidRPr="0040095B" w:rsidRDefault="002951C4" w:rsidP="002951C4">
      <w:pPr>
        <w:spacing w:after="0" w:line="360" w:lineRule="auto"/>
        <w:ind w:left="709"/>
        <w:jc w:val="both"/>
        <w:rPr>
          <w:rFonts w:ascii="Times New Roman" w:eastAsia="Times New Roman" w:hAnsi="Times New Roman"/>
          <w:lang w:eastAsia="x-none"/>
        </w:rPr>
      </w:pPr>
    </w:p>
    <w:p w14:paraId="2414FA38" w14:textId="77777777" w:rsidR="00103A48" w:rsidRDefault="00103A48" w:rsidP="00BA7A16">
      <w:pPr>
        <w:numPr>
          <w:ilvl w:val="0"/>
          <w:numId w:val="1"/>
        </w:numPr>
        <w:suppressAutoHyphens/>
        <w:spacing w:after="0" w:line="360" w:lineRule="auto"/>
        <w:ind w:left="714" w:hanging="357"/>
        <w:jc w:val="center"/>
        <w:rPr>
          <w:rFonts w:ascii="Times New Roman" w:eastAsia="Times New Roman" w:hAnsi="Times New Roman"/>
          <w:b/>
          <w:bCs/>
        </w:rPr>
      </w:pPr>
      <w:r w:rsidRPr="0040095B">
        <w:rPr>
          <w:rFonts w:ascii="Times New Roman" w:eastAsia="Times New Roman" w:hAnsi="Times New Roman"/>
          <w:b/>
          <w:bCs/>
        </w:rPr>
        <w:t>Pretendenta atlase pirkuma līguma slēgšanai</w:t>
      </w:r>
    </w:p>
    <w:p w14:paraId="0249696A" w14:textId="77777777" w:rsidR="002951C4" w:rsidRPr="0040095B" w:rsidRDefault="002951C4" w:rsidP="002951C4">
      <w:pPr>
        <w:suppressAutoHyphens/>
        <w:spacing w:after="0" w:line="360" w:lineRule="auto"/>
        <w:ind w:left="714"/>
        <w:rPr>
          <w:rFonts w:ascii="Times New Roman" w:eastAsia="Times New Roman" w:hAnsi="Times New Roman"/>
          <w:b/>
          <w:bCs/>
        </w:rPr>
      </w:pPr>
    </w:p>
    <w:p w14:paraId="33486B9E" w14:textId="73B08968" w:rsidR="00CE3DB5" w:rsidRPr="0040095B" w:rsidRDefault="00CE3DB5" w:rsidP="00BA7A16">
      <w:pPr>
        <w:pStyle w:val="Virsraksts2"/>
        <w:spacing w:line="360" w:lineRule="auto"/>
        <w:rPr>
          <w:sz w:val="22"/>
          <w:szCs w:val="22"/>
          <w:lang w:val="lv-LV"/>
        </w:rPr>
      </w:pPr>
      <w:r w:rsidRPr="0040095B">
        <w:rPr>
          <w:sz w:val="22"/>
          <w:szCs w:val="22"/>
          <w:lang w:val="lv-LV"/>
        </w:rPr>
        <w:t xml:space="preserve">Ja noteiktajā termiņā  kustamās mantas pirkšanai par brīvu cenu nav reģistrēts neviens pretendents, vai iesniegtais pieteikums neatbilst šajos noteikumos noteiktajām prasībām, Komisija protokolā izdara ierakstu par atsavināšanas procedūras pabeigšanu bez rezultāta. </w:t>
      </w:r>
    </w:p>
    <w:p w14:paraId="5E2ADC40" w14:textId="3B12E1BC" w:rsidR="004E52AB" w:rsidRPr="00974CF1" w:rsidRDefault="00103A48" w:rsidP="00974CF1">
      <w:pPr>
        <w:numPr>
          <w:ilvl w:val="0"/>
          <w:numId w:val="1"/>
        </w:numPr>
        <w:spacing w:before="120" w:after="0" w:line="360" w:lineRule="auto"/>
        <w:ind w:left="357" w:hanging="357"/>
        <w:jc w:val="center"/>
        <w:rPr>
          <w:rFonts w:ascii="Times New Roman" w:eastAsia="Times New Roman" w:hAnsi="Times New Roman"/>
          <w:b/>
          <w:bCs/>
          <w:lang w:eastAsia="x-none"/>
        </w:rPr>
      </w:pPr>
      <w:r w:rsidRPr="0040095B">
        <w:rPr>
          <w:rFonts w:ascii="Times New Roman" w:eastAsia="Times New Roman" w:hAnsi="Times New Roman"/>
          <w:b/>
          <w:bCs/>
          <w:lang w:eastAsia="x-none"/>
        </w:rPr>
        <w:t>Izsoles kārtība</w:t>
      </w:r>
    </w:p>
    <w:p w14:paraId="71CAC93F" w14:textId="69AB1E23" w:rsidR="00103A48" w:rsidRPr="0040095B" w:rsidRDefault="00103A48" w:rsidP="00BA7A16">
      <w:pPr>
        <w:pStyle w:val="Virsraksts2"/>
        <w:spacing w:line="360" w:lineRule="auto"/>
        <w:rPr>
          <w:b/>
          <w:sz w:val="22"/>
          <w:szCs w:val="22"/>
          <w:lang w:val="lv-LV"/>
        </w:rPr>
      </w:pPr>
      <w:r w:rsidRPr="0040095B">
        <w:rPr>
          <w:sz w:val="22"/>
          <w:szCs w:val="22"/>
          <w:lang w:val="lv-LV"/>
        </w:rPr>
        <w:t>Izsoles veids – atklāta mutiska izsole ar augšupejošu soli</w:t>
      </w:r>
      <w:r w:rsidR="00936619">
        <w:rPr>
          <w:sz w:val="22"/>
          <w:szCs w:val="22"/>
          <w:lang w:val="lv-LV"/>
        </w:rPr>
        <w:t xml:space="preserve">. Izsoles solis – 50,00 </w:t>
      </w:r>
      <w:r w:rsidR="004E52AB">
        <w:rPr>
          <w:sz w:val="22"/>
          <w:szCs w:val="22"/>
          <w:lang w:val="lv-LV"/>
        </w:rPr>
        <w:t xml:space="preserve">(piecdesmit) </w:t>
      </w:r>
      <w:r w:rsidR="00936619">
        <w:rPr>
          <w:sz w:val="22"/>
          <w:szCs w:val="22"/>
          <w:lang w:val="lv-LV"/>
        </w:rPr>
        <w:t>EUR</w:t>
      </w:r>
      <w:r w:rsidRPr="0040095B">
        <w:rPr>
          <w:sz w:val="22"/>
          <w:szCs w:val="22"/>
          <w:lang w:val="lv-LV"/>
        </w:rPr>
        <w:t>.</w:t>
      </w:r>
      <w:r w:rsidRPr="0040095B">
        <w:rPr>
          <w:rFonts w:eastAsia="Calibri"/>
          <w:color w:val="1F497D"/>
          <w:sz w:val="22"/>
          <w:szCs w:val="22"/>
          <w:shd w:val="clear" w:color="auto" w:fill="FFFFFF"/>
          <w:lang w:val="lv-LV"/>
        </w:rPr>
        <w:t xml:space="preserve"> </w:t>
      </w:r>
    </w:p>
    <w:p w14:paraId="17B28732" w14:textId="3C1C21C0" w:rsidR="0043187B" w:rsidRPr="0040095B" w:rsidRDefault="0043187B" w:rsidP="00BA7A16">
      <w:pPr>
        <w:pStyle w:val="Virsraksts2"/>
        <w:spacing w:line="360" w:lineRule="auto"/>
        <w:rPr>
          <w:sz w:val="22"/>
          <w:szCs w:val="22"/>
          <w:lang w:val="lv-LV"/>
        </w:rPr>
      </w:pPr>
      <w:r w:rsidRPr="0040095B">
        <w:rPr>
          <w:sz w:val="22"/>
          <w:szCs w:val="22"/>
          <w:lang w:val="lv-LV"/>
        </w:rPr>
        <w:t xml:space="preserve">Izsole notiks </w:t>
      </w:r>
      <w:r w:rsidR="00CB1A63">
        <w:rPr>
          <w:sz w:val="22"/>
          <w:szCs w:val="22"/>
          <w:lang w:val="lv-LV"/>
        </w:rPr>
        <w:t xml:space="preserve">SIA </w:t>
      </w:r>
      <w:r w:rsidRPr="0040095B">
        <w:rPr>
          <w:sz w:val="22"/>
          <w:szCs w:val="22"/>
          <w:lang w:val="lv-LV"/>
        </w:rPr>
        <w:t>“</w:t>
      </w:r>
      <w:r w:rsidR="00762731">
        <w:rPr>
          <w:sz w:val="22"/>
          <w:szCs w:val="22"/>
          <w:lang w:val="lv-LV"/>
        </w:rPr>
        <w:t>Līvānu siltums</w:t>
      </w:r>
      <w:r w:rsidRPr="0040095B">
        <w:rPr>
          <w:sz w:val="22"/>
          <w:szCs w:val="22"/>
          <w:lang w:val="lv-LV"/>
        </w:rPr>
        <w:t xml:space="preserve">” telpās - </w:t>
      </w:r>
      <w:r w:rsidR="00762731">
        <w:rPr>
          <w:sz w:val="22"/>
          <w:szCs w:val="22"/>
          <w:lang w:val="lv-LV"/>
        </w:rPr>
        <w:t>Zaļā</w:t>
      </w:r>
      <w:r w:rsidRPr="0040095B">
        <w:rPr>
          <w:sz w:val="22"/>
          <w:szCs w:val="22"/>
          <w:lang w:val="lv-LV"/>
        </w:rPr>
        <w:t xml:space="preserve"> ielā </w:t>
      </w:r>
      <w:r w:rsidR="00762731">
        <w:rPr>
          <w:sz w:val="22"/>
          <w:szCs w:val="22"/>
          <w:lang w:val="lv-LV"/>
        </w:rPr>
        <w:t>3</w:t>
      </w:r>
      <w:r w:rsidRPr="0040095B">
        <w:rPr>
          <w:sz w:val="22"/>
          <w:szCs w:val="22"/>
          <w:lang w:val="lv-LV"/>
        </w:rPr>
        <w:t xml:space="preserve">9, </w:t>
      </w:r>
      <w:r w:rsidR="00762731">
        <w:rPr>
          <w:sz w:val="22"/>
          <w:szCs w:val="22"/>
          <w:lang w:val="lv-LV"/>
        </w:rPr>
        <w:t>Līvānos</w:t>
      </w:r>
      <w:r w:rsidRPr="0040095B">
        <w:rPr>
          <w:sz w:val="22"/>
          <w:szCs w:val="22"/>
          <w:lang w:val="lv-LV"/>
        </w:rPr>
        <w:t xml:space="preserve">, </w:t>
      </w:r>
      <w:r w:rsidR="00762731">
        <w:rPr>
          <w:sz w:val="22"/>
          <w:szCs w:val="22"/>
          <w:lang w:val="lv-LV"/>
        </w:rPr>
        <w:t>Līvānu</w:t>
      </w:r>
      <w:r w:rsidRPr="0040095B">
        <w:rPr>
          <w:sz w:val="22"/>
          <w:szCs w:val="22"/>
          <w:lang w:val="lv-LV"/>
        </w:rPr>
        <w:t xml:space="preserve"> novadā</w:t>
      </w:r>
      <w:r w:rsidR="000C1B69" w:rsidRPr="000C1B69">
        <w:rPr>
          <w:b/>
        </w:rPr>
        <w:t xml:space="preserve"> </w:t>
      </w:r>
      <w:r w:rsidR="000C1B69" w:rsidRPr="0040095B">
        <w:rPr>
          <w:b/>
        </w:rPr>
        <w:t xml:space="preserve">2025. gada </w:t>
      </w:r>
      <w:r w:rsidR="00974CF1">
        <w:rPr>
          <w:b/>
        </w:rPr>
        <w:t>28</w:t>
      </w:r>
      <w:r w:rsidR="000C1B69">
        <w:rPr>
          <w:b/>
        </w:rPr>
        <w:t>. oktobrī,</w:t>
      </w:r>
      <w:r w:rsidR="000C1B69" w:rsidRPr="0040095B">
        <w:rPr>
          <w:b/>
        </w:rPr>
        <w:t xml:space="preserve"> plkst. </w:t>
      </w:r>
      <w:r w:rsidR="000C1B69">
        <w:rPr>
          <w:b/>
        </w:rPr>
        <w:t>13</w:t>
      </w:r>
      <w:r w:rsidR="000C1B69" w:rsidRPr="0040095B">
        <w:rPr>
          <w:b/>
        </w:rPr>
        <w:t>. 00</w:t>
      </w:r>
      <w:r w:rsidR="000C1B69">
        <w:rPr>
          <w:b/>
        </w:rPr>
        <w:t>.</w:t>
      </w:r>
    </w:p>
    <w:p w14:paraId="2E836F97" w14:textId="3E164910" w:rsidR="00770BAF" w:rsidRPr="0040095B" w:rsidRDefault="00770BAF" w:rsidP="00D72408">
      <w:pPr>
        <w:pStyle w:val="Sarakstarindkopa"/>
        <w:numPr>
          <w:ilvl w:val="0"/>
          <w:numId w:val="1"/>
        </w:numPr>
        <w:spacing w:before="120" w:after="120" w:line="360" w:lineRule="auto"/>
        <w:jc w:val="center"/>
        <w:rPr>
          <w:rFonts w:ascii="Times New Roman" w:hAnsi="Times New Roman"/>
          <w:b/>
        </w:rPr>
      </w:pPr>
      <w:r w:rsidRPr="0040095B">
        <w:rPr>
          <w:rFonts w:ascii="Times New Roman" w:hAnsi="Times New Roman"/>
          <w:b/>
        </w:rPr>
        <w:t>Izsoles norise</w:t>
      </w:r>
    </w:p>
    <w:p w14:paraId="035CC71B" w14:textId="1277142E" w:rsidR="00770BAF" w:rsidRPr="0040095B" w:rsidRDefault="00770BAF" w:rsidP="00BA7A16">
      <w:pPr>
        <w:pStyle w:val="Virsraksts2"/>
        <w:spacing w:line="360" w:lineRule="auto"/>
        <w:rPr>
          <w:sz w:val="22"/>
          <w:szCs w:val="22"/>
          <w:lang w:val="lv-LV"/>
        </w:rPr>
      </w:pPr>
      <w:r w:rsidRPr="0040095B">
        <w:rPr>
          <w:sz w:val="22"/>
          <w:szCs w:val="22"/>
          <w:lang w:val="lv-LV"/>
        </w:rPr>
        <w:t>Izsoles dalībnieki vai to pilnvarotās personas pirms ieejas izsoles telpā:</w:t>
      </w:r>
    </w:p>
    <w:p w14:paraId="194F02B8" w14:textId="3570BEAA" w:rsidR="00770BAF" w:rsidRPr="0040095B" w:rsidRDefault="00770BAF" w:rsidP="00BA7A16">
      <w:pPr>
        <w:pStyle w:val="Sarakstarindkopa"/>
        <w:numPr>
          <w:ilvl w:val="2"/>
          <w:numId w:val="13"/>
        </w:numPr>
        <w:tabs>
          <w:tab w:val="num" w:pos="709"/>
        </w:tabs>
        <w:spacing w:after="0" w:line="360" w:lineRule="auto"/>
        <w:ind w:left="709" w:hanging="709"/>
        <w:jc w:val="both"/>
        <w:rPr>
          <w:rFonts w:ascii="Times New Roman" w:hAnsi="Times New Roman"/>
        </w:rPr>
      </w:pPr>
      <w:r w:rsidRPr="0040095B">
        <w:rPr>
          <w:rFonts w:ascii="Times New Roman" w:hAnsi="Times New Roman"/>
        </w:rPr>
        <w:t>uzrāda Komisijai personu apliecinošu dokumentu</w:t>
      </w:r>
      <w:r w:rsidR="00936619">
        <w:rPr>
          <w:rFonts w:ascii="Times New Roman" w:hAnsi="Times New Roman"/>
        </w:rPr>
        <w:t>;</w:t>
      </w:r>
    </w:p>
    <w:p w14:paraId="272ABE3C" w14:textId="35633032" w:rsidR="00770BAF" w:rsidRPr="0040095B" w:rsidRDefault="00770BAF" w:rsidP="00BA7A16">
      <w:pPr>
        <w:pStyle w:val="Sarakstarindkopa"/>
        <w:numPr>
          <w:ilvl w:val="2"/>
          <w:numId w:val="13"/>
        </w:numPr>
        <w:tabs>
          <w:tab w:val="num" w:pos="709"/>
        </w:tabs>
        <w:spacing w:after="0" w:line="360" w:lineRule="auto"/>
        <w:ind w:left="709" w:hanging="709"/>
        <w:jc w:val="both"/>
        <w:rPr>
          <w:rFonts w:ascii="Times New Roman" w:hAnsi="Times New Roman"/>
        </w:rPr>
      </w:pPr>
      <w:r w:rsidRPr="0040095B">
        <w:rPr>
          <w:rFonts w:ascii="Times New Roman" w:hAnsi="Times New Roman"/>
        </w:rPr>
        <w:t>saņem kartīti ar reģistrācijas numuru</w:t>
      </w:r>
      <w:r w:rsidR="00460F4E" w:rsidRPr="0040095B">
        <w:rPr>
          <w:rFonts w:ascii="Times New Roman" w:hAnsi="Times New Roman"/>
        </w:rPr>
        <w:t>;</w:t>
      </w:r>
      <w:r w:rsidRPr="0040095B">
        <w:rPr>
          <w:rFonts w:ascii="Times New Roman" w:hAnsi="Times New Roman"/>
        </w:rPr>
        <w:t xml:space="preserve"> </w:t>
      </w:r>
    </w:p>
    <w:p w14:paraId="2DD0D28C" w14:textId="414F5806" w:rsidR="00770BAF" w:rsidRPr="0040095B" w:rsidRDefault="00460F4E" w:rsidP="00BA7A16">
      <w:pPr>
        <w:pStyle w:val="Sarakstarindkopa"/>
        <w:numPr>
          <w:ilvl w:val="2"/>
          <w:numId w:val="13"/>
        </w:numPr>
        <w:tabs>
          <w:tab w:val="num" w:pos="709"/>
        </w:tabs>
        <w:spacing w:after="0" w:line="360" w:lineRule="auto"/>
        <w:ind w:left="709" w:hanging="709"/>
        <w:jc w:val="both"/>
        <w:rPr>
          <w:rFonts w:ascii="Times New Roman" w:hAnsi="Times New Roman"/>
        </w:rPr>
      </w:pPr>
      <w:r w:rsidRPr="0040095B">
        <w:rPr>
          <w:rFonts w:ascii="Times New Roman" w:hAnsi="Times New Roman"/>
        </w:rPr>
        <w:t>j</w:t>
      </w:r>
      <w:r w:rsidR="00770BAF" w:rsidRPr="0040095B">
        <w:rPr>
          <w:rFonts w:ascii="Times New Roman" w:hAnsi="Times New Roman"/>
        </w:rPr>
        <w:t>a izsoles dalībnieks vai tā pilnvarotā persona nevar uzrādīt personu apliecinošu dokumentu</w:t>
      </w:r>
      <w:r w:rsidR="00AE2DCC" w:rsidRPr="0040095B">
        <w:rPr>
          <w:rFonts w:ascii="Times New Roman" w:hAnsi="Times New Roman"/>
        </w:rPr>
        <w:t xml:space="preserve"> </w:t>
      </w:r>
      <w:r w:rsidR="00770BAF" w:rsidRPr="0040095B">
        <w:rPr>
          <w:rFonts w:ascii="Times New Roman" w:hAnsi="Times New Roman"/>
        </w:rPr>
        <w:t xml:space="preserve">Komisija nav tiesīga ļaut šai personai piedalīties izsolē un uzskata, ka izsoles dalībnieks nav ieradies uz izsoli, par ko izdara atzīmi izsoles protokolā. </w:t>
      </w:r>
    </w:p>
    <w:p w14:paraId="4D5BB109" w14:textId="0A1AE8B8" w:rsidR="00770BAF" w:rsidRPr="0040095B" w:rsidRDefault="00770BAF" w:rsidP="00BA7A16">
      <w:pPr>
        <w:pStyle w:val="Virsraksts2"/>
        <w:spacing w:line="360" w:lineRule="auto"/>
        <w:rPr>
          <w:sz w:val="22"/>
          <w:szCs w:val="22"/>
          <w:lang w:val="lv-LV"/>
        </w:rPr>
      </w:pPr>
      <w:r w:rsidRPr="0040095B">
        <w:rPr>
          <w:sz w:val="22"/>
          <w:szCs w:val="22"/>
          <w:lang w:val="lv-LV"/>
        </w:rPr>
        <w:t xml:space="preserve">Komisija rīko izsoli tikai tad, ja uz izsoli ierodas ne mazāk kā 1 (viens) šajos izsoles noteikumos noteiktajā kārtībā reģistrēts izsoles dalībnieks. Kustamā manta tiek pārdota vienīgajam reģistrētajam izsoles dalībniekam, ja viņš pārsola kustamās mantas </w:t>
      </w:r>
      <w:r w:rsidR="000E3C90" w:rsidRPr="0040095B">
        <w:rPr>
          <w:sz w:val="22"/>
          <w:szCs w:val="22"/>
          <w:lang w:val="lv-LV"/>
        </w:rPr>
        <w:t>brīvo cenu (</w:t>
      </w:r>
      <w:r w:rsidRPr="0040095B">
        <w:rPr>
          <w:sz w:val="22"/>
          <w:szCs w:val="22"/>
          <w:lang w:val="lv-LV"/>
        </w:rPr>
        <w:t>nosacīto cenu</w:t>
      </w:r>
      <w:r w:rsidR="000E3C90" w:rsidRPr="0040095B">
        <w:rPr>
          <w:sz w:val="22"/>
          <w:szCs w:val="22"/>
          <w:lang w:val="lv-LV"/>
        </w:rPr>
        <w:t>)</w:t>
      </w:r>
      <w:r w:rsidRPr="0040095B">
        <w:rPr>
          <w:sz w:val="22"/>
          <w:szCs w:val="22"/>
          <w:lang w:val="lv-LV"/>
        </w:rPr>
        <w:t xml:space="preserve"> vismaz par vienu soli. </w:t>
      </w:r>
    </w:p>
    <w:p w14:paraId="51A389C6" w14:textId="77777777" w:rsidR="00770BAF" w:rsidRPr="0040095B" w:rsidRDefault="00770BAF" w:rsidP="00BA7A16">
      <w:pPr>
        <w:pStyle w:val="Virsraksts2"/>
        <w:spacing w:line="360" w:lineRule="auto"/>
        <w:rPr>
          <w:sz w:val="22"/>
          <w:szCs w:val="22"/>
          <w:lang w:val="lv-LV"/>
        </w:rPr>
      </w:pPr>
      <w:r w:rsidRPr="0040095B">
        <w:rPr>
          <w:sz w:val="22"/>
          <w:szCs w:val="22"/>
          <w:lang w:val="lv-LV"/>
        </w:rPr>
        <w:t xml:space="preserve"> Pirms kustamās mantas izsoles uzsākšanas izsoles dalībnieki parakstās par iepazīšanos ar izsoles noteikumiem. </w:t>
      </w:r>
    </w:p>
    <w:p w14:paraId="09E9532A" w14:textId="77777777" w:rsidR="00770BAF" w:rsidRPr="0040095B" w:rsidRDefault="00770BAF" w:rsidP="00BA7A16">
      <w:pPr>
        <w:pStyle w:val="Virsraksts2"/>
        <w:spacing w:line="360" w:lineRule="auto"/>
        <w:rPr>
          <w:sz w:val="22"/>
          <w:szCs w:val="22"/>
          <w:lang w:val="lv-LV"/>
        </w:rPr>
      </w:pPr>
      <w:r w:rsidRPr="0040095B">
        <w:rPr>
          <w:sz w:val="22"/>
          <w:szCs w:val="22"/>
          <w:lang w:val="lv-LV"/>
        </w:rPr>
        <w:t xml:space="preserve">Izsoli vada Komisijas priekšsēdētājs, viņa prombūtnē – Komisijas izvēlēts komisijas loceklis. </w:t>
      </w:r>
    </w:p>
    <w:p w14:paraId="57282AC1" w14:textId="77777777" w:rsidR="00770BAF" w:rsidRPr="0040095B" w:rsidRDefault="00770BAF" w:rsidP="00BA7A16">
      <w:pPr>
        <w:pStyle w:val="Virsraksts2"/>
        <w:spacing w:line="360" w:lineRule="auto"/>
        <w:rPr>
          <w:sz w:val="22"/>
          <w:szCs w:val="22"/>
          <w:lang w:val="lv-LV"/>
        </w:rPr>
      </w:pPr>
      <w:r w:rsidRPr="0040095B">
        <w:rPr>
          <w:sz w:val="22"/>
          <w:szCs w:val="22"/>
          <w:lang w:val="lv-LV"/>
        </w:rPr>
        <w:t xml:space="preserve"> Izsoles gaita tiek protokolēta. Protokolā tiek fiksētas visas izsoles vadītāja un izsoles dalībnieku darbības izsoles gaitā. </w:t>
      </w:r>
    </w:p>
    <w:p w14:paraId="3AFD064E" w14:textId="455E94EA" w:rsidR="00770BAF" w:rsidRPr="0040095B" w:rsidRDefault="00770BAF" w:rsidP="00BA7A16">
      <w:pPr>
        <w:pStyle w:val="Virsraksts2"/>
        <w:spacing w:line="360" w:lineRule="auto"/>
        <w:rPr>
          <w:sz w:val="22"/>
          <w:szCs w:val="22"/>
          <w:lang w:val="lv-LV"/>
        </w:rPr>
      </w:pPr>
      <w:r w:rsidRPr="0040095B">
        <w:rPr>
          <w:sz w:val="22"/>
          <w:szCs w:val="22"/>
          <w:lang w:val="lv-LV"/>
        </w:rPr>
        <w:t>Atklājot izsoli, izsoles vadītājs atklāj izsoli, iepazīstina ar  Komisijas sastāvu un paziņo par:</w:t>
      </w:r>
    </w:p>
    <w:p w14:paraId="17E7B029" w14:textId="77777777" w:rsidR="00770BAF" w:rsidRPr="0040095B" w:rsidRDefault="00770BAF" w:rsidP="00BA7A16">
      <w:pPr>
        <w:pStyle w:val="Sarakstarindkopa"/>
        <w:numPr>
          <w:ilvl w:val="2"/>
          <w:numId w:val="13"/>
        </w:numPr>
        <w:tabs>
          <w:tab w:val="clear" w:pos="1224"/>
        </w:tabs>
        <w:spacing w:after="0" w:line="360" w:lineRule="auto"/>
        <w:ind w:left="709" w:hanging="709"/>
        <w:jc w:val="both"/>
        <w:rPr>
          <w:rFonts w:ascii="Times New Roman" w:hAnsi="Times New Roman"/>
        </w:rPr>
      </w:pPr>
      <w:r w:rsidRPr="0040095B">
        <w:rPr>
          <w:rFonts w:ascii="Times New Roman" w:hAnsi="Times New Roman"/>
        </w:rPr>
        <w:t>dalībai izsolē reģistrētajiem izsoles dalībniekiem;</w:t>
      </w:r>
    </w:p>
    <w:p w14:paraId="2E5DD5DC" w14:textId="77777777" w:rsidR="00770BAF" w:rsidRPr="0040095B" w:rsidRDefault="00770BAF" w:rsidP="00BA7A16">
      <w:pPr>
        <w:pStyle w:val="Sarakstarindkopa"/>
        <w:numPr>
          <w:ilvl w:val="2"/>
          <w:numId w:val="13"/>
        </w:numPr>
        <w:tabs>
          <w:tab w:val="clear" w:pos="1224"/>
        </w:tabs>
        <w:spacing w:after="0" w:line="360" w:lineRule="auto"/>
        <w:ind w:left="709" w:hanging="709"/>
        <w:jc w:val="both"/>
        <w:rPr>
          <w:rFonts w:ascii="Times New Roman" w:hAnsi="Times New Roman"/>
        </w:rPr>
      </w:pPr>
      <w:r w:rsidRPr="0040095B">
        <w:rPr>
          <w:rFonts w:ascii="Times New Roman" w:hAnsi="Times New Roman"/>
        </w:rPr>
        <w:t xml:space="preserve"> izsolē klātesošajiem izsoles dalībniekiem;</w:t>
      </w:r>
    </w:p>
    <w:p w14:paraId="60E21EE7" w14:textId="77777777" w:rsidR="00770BAF" w:rsidRPr="0040095B" w:rsidRDefault="00770BAF" w:rsidP="00BA7A16">
      <w:pPr>
        <w:pStyle w:val="Sarakstarindkopa"/>
        <w:numPr>
          <w:ilvl w:val="2"/>
          <w:numId w:val="13"/>
        </w:numPr>
        <w:tabs>
          <w:tab w:val="clear" w:pos="1224"/>
        </w:tabs>
        <w:spacing w:after="0" w:line="360" w:lineRule="auto"/>
        <w:ind w:left="709" w:hanging="709"/>
        <w:jc w:val="both"/>
        <w:rPr>
          <w:rFonts w:ascii="Times New Roman" w:hAnsi="Times New Roman"/>
        </w:rPr>
      </w:pPr>
      <w:r w:rsidRPr="0040095B">
        <w:rPr>
          <w:rFonts w:ascii="Times New Roman" w:hAnsi="Times New Roman"/>
        </w:rPr>
        <w:t xml:space="preserve"> izsolāmo kustamo mantu;</w:t>
      </w:r>
    </w:p>
    <w:p w14:paraId="5DC876C8" w14:textId="06204FFC" w:rsidR="00770BAF" w:rsidRPr="0040095B" w:rsidRDefault="00770BAF" w:rsidP="00BA7A16">
      <w:pPr>
        <w:pStyle w:val="Sarakstarindkopa"/>
        <w:numPr>
          <w:ilvl w:val="2"/>
          <w:numId w:val="13"/>
        </w:numPr>
        <w:tabs>
          <w:tab w:val="clear" w:pos="1224"/>
        </w:tabs>
        <w:spacing w:after="0" w:line="360" w:lineRule="auto"/>
        <w:ind w:left="709" w:hanging="709"/>
        <w:jc w:val="both"/>
        <w:rPr>
          <w:rFonts w:ascii="Times New Roman" w:hAnsi="Times New Roman"/>
        </w:rPr>
      </w:pPr>
      <w:r w:rsidRPr="0040095B">
        <w:rPr>
          <w:rFonts w:ascii="Times New Roman" w:hAnsi="Times New Roman"/>
        </w:rPr>
        <w:t>izsoles sākumcenu</w:t>
      </w:r>
      <w:r w:rsidR="000E3C90" w:rsidRPr="0040095B">
        <w:rPr>
          <w:rFonts w:ascii="Times New Roman" w:hAnsi="Times New Roman"/>
        </w:rPr>
        <w:t xml:space="preserve">, </w:t>
      </w:r>
      <w:r w:rsidRPr="0040095B">
        <w:rPr>
          <w:rFonts w:ascii="Times New Roman" w:hAnsi="Times New Roman"/>
        </w:rPr>
        <w:t xml:space="preserve">kas ir </w:t>
      </w:r>
      <w:r w:rsidR="000E3C90" w:rsidRPr="0040095B">
        <w:rPr>
          <w:rFonts w:ascii="Times New Roman" w:hAnsi="Times New Roman"/>
        </w:rPr>
        <w:t>kustamās manta brīvā cena (</w:t>
      </w:r>
      <w:r w:rsidRPr="0040095B">
        <w:rPr>
          <w:rFonts w:ascii="Times New Roman" w:hAnsi="Times New Roman"/>
        </w:rPr>
        <w:t>nosacītā  cena) un izsoles soli.</w:t>
      </w:r>
    </w:p>
    <w:p w14:paraId="6E81C1F3" w14:textId="4F4DC7E6" w:rsidR="00770BAF" w:rsidRPr="0040095B" w:rsidRDefault="00770BAF" w:rsidP="00BA7A16">
      <w:pPr>
        <w:pStyle w:val="Virsraksts2"/>
        <w:spacing w:line="360" w:lineRule="auto"/>
        <w:rPr>
          <w:sz w:val="22"/>
          <w:szCs w:val="22"/>
          <w:lang w:val="lv-LV"/>
        </w:rPr>
      </w:pPr>
      <w:r w:rsidRPr="0040095B">
        <w:rPr>
          <w:sz w:val="22"/>
          <w:szCs w:val="22"/>
          <w:lang w:val="lv-LV"/>
        </w:rPr>
        <w:t>Izsoles vadītājs nosauc izsolāmās kustamās mantas</w:t>
      </w:r>
      <w:r w:rsidR="0024063B" w:rsidRPr="0040095B">
        <w:rPr>
          <w:sz w:val="22"/>
          <w:szCs w:val="22"/>
          <w:lang w:val="lv-LV"/>
        </w:rPr>
        <w:t xml:space="preserve"> brīvo cenu (nosacīto cenu) </w:t>
      </w:r>
      <w:r w:rsidRPr="0040095B">
        <w:rPr>
          <w:sz w:val="22"/>
          <w:szCs w:val="22"/>
          <w:lang w:val="lv-LV"/>
        </w:rPr>
        <w:t xml:space="preserve"> un sākas solīšanas process ar jautājumu </w:t>
      </w:r>
      <w:r w:rsidR="00EA7418">
        <w:rPr>
          <w:sz w:val="22"/>
          <w:szCs w:val="22"/>
          <w:lang w:val="lv-LV"/>
        </w:rPr>
        <w:t>“</w:t>
      </w:r>
      <w:r w:rsidRPr="0040095B">
        <w:rPr>
          <w:sz w:val="22"/>
          <w:szCs w:val="22"/>
          <w:lang w:val="lv-LV"/>
        </w:rPr>
        <w:t>Kas sola vairāk?”. Solīšana notiek tikai pa izsoles noteikumos noteikto soli.</w:t>
      </w:r>
    </w:p>
    <w:p w14:paraId="02FA8BAE" w14:textId="77777777" w:rsidR="00770BAF" w:rsidRPr="0040095B" w:rsidRDefault="00770BAF" w:rsidP="00BA7A16">
      <w:pPr>
        <w:pStyle w:val="Virsraksts2"/>
        <w:spacing w:line="360" w:lineRule="auto"/>
        <w:rPr>
          <w:sz w:val="22"/>
          <w:szCs w:val="22"/>
          <w:lang w:val="lv-LV"/>
        </w:rPr>
      </w:pPr>
      <w:r w:rsidRPr="0040095B">
        <w:rPr>
          <w:sz w:val="22"/>
          <w:szCs w:val="22"/>
          <w:lang w:val="lv-LV"/>
        </w:rPr>
        <w:t xml:space="preserve"> Izsoles dalībnieki solīšanas procesā paceļ savu reģistrācijas karti – numuru un nosauc cenu. Izsoles vadītājs paziņo solītāja reģistrācijas numuru un piedāvāto cenu. Ja neviens no izsoles pretendentiem augstāku cenu nepiedāvā, izsoles vadītājs vēl trīs reizes atkārto visaugstāko </w:t>
      </w:r>
      <w:r w:rsidRPr="0040095B">
        <w:rPr>
          <w:sz w:val="22"/>
          <w:szCs w:val="22"/>
          <w:lang w:val="lv-LV"/>
        </w:rPr>
        <w:lastRenderedPageBreak/>
        <w:t xml:space="preserve">piedāvāto cenu un apstiprina to ar āmura piesitienu. Pēdējais āmura piesitiens nozīmē, ka izsoles vadītājs ir pieņēmis vairāk solījumu un pārdošana ir noslēgusies. </w:t>
      </w:r>
    </w:p>
    <w:p w14:paraId="60CD4430" w14:textId="2B9758F0" w:rsidR="00770BAF" w:rsidRPr="0040095B" w:rsidRDefault="00770BAF" w:rsidP="00BA7A16">
      <w:pPr>
        <w:pStyle w:val="Virsraksts2"/>
        <w:spacing w:line="360" w:lineRule="auto"/>
        <w:rPr>
          <w:color w:val="000000"/>
          <w:sz w:val="22"/>
          <w:szCs w:val="22"/>
          <w:lang w:val="lv-LV"/>
        </w:rPr>
      </w:pPr>
      <w:r w:rsidRPr="0040095B">
        <w:rPr>
          <w:sz w:val="22"/>
          <w:szCs w:val="22"/>
          <w:lang w:val="lv-LV"/>
        </w:rPr>
        <w:t>Dalībnieks, kas piedāvājis visaugstāko cenu, pēc nosolīšanas nekavējoties ar savu parakstu izsoles protokolā apliecina tajā norādītās cenas atbilstību nosolītai cenai. Izsoles dalībnieks, kurš nosolījis augstāko cenu, bet neparakstās protokolā, tiek uzskatīts, ka ir atteicies no nosolītās kustamā</w:t>
      </w:r>
      <w:r w:rsidR="00460F4E" w:rsidRPr="0040095B">
        <w:rPr>
          <w:sz w:val="22"/>
          <w:szCs w:val="22"/>
          <w:lang w:val="lv-LV"/>
        </w:rPr>
        <w:t>s</w:t>
      </w:r>
      <w:r w:rsidRPr="0040095B">
        <w:rPr>
          <w:sz w:val="22"/>
          <w:szCs w:val="22"/>
          <w:lang w:val="lv-LV"/>
        </w:rPr>
        <w:t xml:space="preserve"> mantas. Pēc Komisijas lēmuma viņš tiek svītrots no dalībnieku saraksta</w:t>
      </w:r>
      <w:r w:rsidR="00936619">
        <w:rPr>
          <w:sz w:val="22"/>
          <w:szCs w:val="22"/>
          <w:lang w:val="lv-LV"/>
        </w:rPr>
        <w:t xml:space="preserve">. </w:t>
      </w:r>
      <w:r w:rsidRPr="0040095B">
        <w:rPr>
          <w:sz w:val="22"/>
          <w:szCs w:val="22"/>
          <w:lang w:val="lv-LV"/>
        </w:rPr>
        <w:t>Ja pēc tam izsolē ir palikuši vismaz divi dalībnieki, kuri vēlas iegādāties izsolāmo kustamo mantu, par to attiecīgi ieraksta protokolā un izsole tiek tūlīt atkārtota, bet, ja palicis tikai viens dalībnieks, viņš iegūst tiesības uz izsolāmo kustamo mantu  par viņa nosolīto cenu, par kuru tas ir parakstījies izsoles dalībnieku sarakstā.</w:t>
      </w:r>
    </w:p>
    <w:p w14:paraId="34430541" w14:textId="05A41B82" w:rsidR="00770BAF" w:rsidRPr="0040095B" w:rsidRDefault="00770BAF" w:rsidP="00BA7A16">
      <w:pPr>
        <w:pStyle w:val="Sarakstarindkopa"/>
        <w:numPr>
          <w:ilvl w:val="0"/>
          <w:numId w:val="1"/>
        </w:numPr>
        <w:spacing w:before="120" w:after="120" w:line="360" w:lineRule="auto"/>
        <w:jc w:val="center"/>
        <w:rPr>
          <w:rFonts w:ascii="Times New Roman" w:hAnsi="Times New Roman"/>
          <w:b/>
        </w:rPr>
      </w:pPr>
      <w:r w:rsidRPr="0040095B">
        <w:rPr>
          <w:rFonts w:ascii="Times New Roman" w:hAnsi="Times New Roman"/>
          <w:b/>
        </w:rPr>
        <w:t>Pirkuma maksas samaksas kārtība un pirkuma līgums</w:t>
      </w:r>
    </w:p>
    <w:p w14:paraId="0A2D4C48" w14:textId="38F6D1A7" w:rsidR="00770BAF" w:rsidRPr="0040095B" w:rsidRDefault="00770BAF" w:rsidP="00BA7A16">
      <w:pPr>
        <w:pStyle w:val="Virsraksts2"/>
        <w:spacing w:line="360" w:lineRule="auto"/>
        <w:rPr>
          <w:sz w:val="22"/>
          <w:szCs w:val="22"/>
          <w:lang w:val="lv-LV"/>
        </w:rPr>
      </w:pPr>
      <w:r w:rsidRPr="0040095B">
        <w:rPr>
          <w:sz w:val="22"/>
          <w:szCs w:val="22"/>
          <w:lang w:val="lv-LV"/>
        </w:rPr>
        <w:t>Komisija apstiprina izsoles protokolu 7 (septiņu) kalendāro dienu laikā pēc izsoles.</w:t>
      </w:r>
    </w:p>
    <w:p w14:paraId="06D42C71" w14:textId="406A9C2D" w:rsidR="00770BAF" w:rsidRPr="0040095B" w:rsidRDefault="00770BAF" w:rsidP="00BA7A16">
      <w:pPr>
        <w:pStyle w:val="Virsraksts2"/>
        <w:spacing w:line="360" w:lineRule="auto"/>
        <w:rPr>
          <w:sz w:val="22"/>
          <w:szCs w:val="22"/>
          <w:lang w:val="lv-LV"/>
        </w:rPr>
      </w:pPr>
      <w:r w:rsidRPr="0040095B">
        <w:rPr>
          <w:sz w:val="22"/>
          <w:szCs w:val="22"/>
          <w:lang w:val="lv-LV"/>
        </w:rPr>
        <w:t>Izsoles dalībniekam, kurš nosolījis augstāko cenu, 7 (septiņu) kalendāro darba dienu laikā no izsoles dienas,  Komisijas norādītajā kontā jāsamaksā summa, ko veido nosolīt</w:t>
      </w:r>
      <w:r w:rsidR="00C621CC">
        <w:rPr>
          <w:sz w:val="22"/>
          <w:szCs w:val="22"/>
          <w:lang w:val="lv-LV"/>
        </w:rPr>
        <w:t>a</w:t>
      </w:r>
      <w:r w:rsidRPr="0040095B">
        <w:rPr>
          <w:sz w:val="22"/>
          <w:szCs w:val="22"/>
          <w:lang w:val="lv-LV"/>
        </w:rPr>
        <w:t xml:space="preserve"> cen</w:t>
      </w:r>
      <w:r w:rsidR="00C621CC">
        <w:rPr>
          <w:sz w:val="22"/>
          <w:szCs w:val="22"/>
          <w:lang w:val="lv-LV"/>
        </w:rPr>
        <w:t>a</w:t>
      </w:r>
      <w:r w:rsidRPr="0040095B">
        <w:rPr>
          <w:sz w:val="22"/>
          <w:szCs w:val="22"/>
          <w:lang w:val="lv-LV"/>
        </w:rPr>
        <w:t xml:space="preserve"> un </w:t>
      </w:r>
      <w:r w:rsidRPr="0040095B">
        <w:rPr>
          <w:color w:val="000000" w:themeColor="text1"/>
          <w:sz w:val="22"/>
          <w:szCs w:val="22"/>
          <w:lang w:val="lv-LV"/>
        </w:rPr>
        <w:t xml:space="preserve">PVN atbilstoši Pievienotās vērtības nodokļa likuma </w:t>
      </w:r>
      <w:r w:rsidRPr="0040095B">
        <w:rPr>
          <w:sz w:val="22"/>
          <w:szCs w:val="22"/>
          <w:lang w:val="lv-LV"/>
        </w:rPr>
        <w:t>noteiktajā kārtībā</w:t>
      </w:r>
      <w:r w:rsidR="004E52AB">
        <w:rPr>
          <w:sz w:val="22"/>
          <w:szCs w:val="22"/>
          <w:lang w:val="lv-LV"/>
        </w:rPr>
        <w:t xml:space="preserve"> un noslēdz pirkuma līgumu par nosolīto kustamo mantu</w:t>
      </w:r>
      <w:r w:rsidR="00C621CC">
        <w:rPr>
          <w:sz w:val="22"/>
          <w:szCs w:val="22"/>
          <w:lang w:val="lv-LV"/>
        </w:rPr>
        <w:t>.</w:t>
      </w:r>
    </w:p>
    <w:p w14:paraId="14B9AD11" w14:textId="0BAE5ECC" w:rsidR="00770BAF" w:rsidRPr="0040095B" w:rsidRDefault="00770BAF" w:rsidP="00BA7A16">
      <w:pPr>
        <w:pStyle w:val="Virsraksts2"/>
        <w:spacing w:line="360" w:lineRule="auto"/>
        <w:rPr>
          <w:sz w:val="22"/>
          <w:szCs w:val="22"/>
          <w:lang w:val="lv-LV"/>
        </w:rPr>
      </w:pPr>
      <w:r w:rsidRPr="0040095B">
        <w:rPr>
          <w:sz w:val="22"/>
          <w:szCs w:val="22"/>
          <w:lang w:val="lv-LV"/>
        </w:rPr>
        <w:t xml:space="preserve">Ja izsoles dalībnieks 7 (septiņu) kalendāro dienu laikā no izsoles dienas nav Komisijas norādītajā kontā iemaksājis </w:t>
      </w:r>
      <w:r w:rsidR="001E6D0B" w:rsidRPr="0040095B">
        <w:rPr>
          <w:sz w:val="22"/>
          <w:szCs w:val="22"/>
          <w:lang w:val="lv-LV"/>
        </w:rPr>
        <w:t>6</w:t>
      </w:r>
      <w:r w:rsidRPr="0040095B">
        <w:rPr>
          <w:sz w:val="22"/>
          <w:szCs w:val="22"/>
          <w:lang w:val="lv-LV"/>
        </w:rPr>
        <w:t xml:space="preserve">.2. punktā minēto summu, viņš zaudē tiesības uz nosolīto kustamo mantu. </w:t>
      </w:r>
    </w:p>
    <w:p w14:paraId="7CEA417F" w14:textId="56CFC203" w:rsidR="00770BAF" w:rsidRPr="0040095B" w:rsidRDefault="00770BAF" w:rsidP="00BA7A16">
      <w:pPr>
        <w:pStyle w:val="Virsraksts2"/>
        <w:spacing w:line="360" w:lineRule="auto"/>
        <w:rPr>
          <w:sz w:val="22"/>
          <w:szCs w:val="22"/>
          <w:lang w:val="lv-LV"/>
        </w:rPr>
      </w:pPr>
      <w:r w:rsidRPr="0040095B">
        <w:rPr>
          <w:sz w:val="22"/>
          <w:szCs w:val="22"/>
          <w:lang w:val="lv-LV"/>
        </w:rPr>
        <w:t xml:space="preserve">Ja iestājušies šo noteikumu </w:t>
      </w:r>
      <w:r w:rsidR="00460F4E" w:rsidRPr="0040095B">
        <w:rPr>
          <w:sz w:val="22"/>
          <w:szCs w:val="22"/>
          <w:lang w:val="lv-LV"/>
        </w:rPr>
        <w:t>6</w:t>
      </w:r>
      <w:r w:rsidRPr="0040095B">
        <w:rPr>
          <w:sz w:val="22"/>
          <w:szCs w:val="22"/>
          <w:lang w:val="lv-LV"/>
        </w:rPr>
        <w:t xml:space="preserve">.3.punktā noteiktie apstākļi, Komisija par to </w:t>
      </w:r>
      <w:proofErr w:type="spellStart"/>
      <w:r w:rsidRPr="0040095B">
        <w:rPr>
          <w:sz w:val="22"/>
          <w:szCs w:val="22"/>
          <w:lang w:val="lv-LV"/>
        </w:rPr>
        <w:t>rakstveidā</w:t>
      </w:r>
      <w:proofErr w:type="spellEnd"/>
      <w:r w:rsidRPr="0040095B">
        <w:rPr>
          <w:sz w:val="22"/>
          <w:szCs w:val="22"/>
          <w:lang w:val="lv-LV"/>
        </w:rPr>
        <w:t xml:space="preserve"> </w:t>
      </w:r>
      <w:r w:rsidR="00460F4E" w:rsidRPr="0040095B">
        <w:rPr>
          <w:sz w:val="22"/>
          <w:szCs w:val="22"/>
          <w:lang w:val="lv-LV"/>
        </w:rPr>
        <w:t xml:space="preserve">paziņo izsoles dalībniekam, kurš </w:t>
      </w:r>
      <w:r w:rsidRPr="0040095B">
        <w:rPr>
          <w:sz w:val="22"/>
          <w:szCs w:val="22"/>
          <w:lang w:val="lv-LV"/>
        </w:rPr>
        <w:t>nosolījis nākamo augstāko cenu</w:t>
      </w:r>
      <w:r w:rsidR="00460F4E" w:rsidRPr="0040095B">
        <w:rPr>
          <w:sz w:val="22"/>
          <w:szCs w:val="22"/>
          <w:lang w:val="lv-LV"/>
        </w:rPr>
        <w:t xml:space="preserve">. Izsoles dalībniekam, kurš nosolījis nākamo augstāko cenu, </w:t>
      </w:r>
      <w:r w:rsidRPr="0040095B">
        <w:rPr>
          <w:sz w:val="22"/>
          <w:szCs w:val="22"/>
          <w:lang w:val="lv-LV"/>
        </w:rPr>
        <w:t>ir tiesības</w:t>
      </w:r>
      <w:r w:rsidR="004E52AB">
        <w:rPr>
          <w:sz w:val="22"/>
          <w:szCs w:val="22"/>
          <w:lang w:val="lv-LV"/>
        </w:rPr>
        <w:t>7</w:t>
      </w:r>
      <w:r w:rsidRPr="0040095B">
        <w:rPr>
          <w:sz w:val="22"/>
          <w:szCs w:val="22"/>
          <w:lang w:val="lv-LV"/>
        </w:rPr>
        <w:t xml:space="preserve"> (</w:t>
      </w:r>
      <w:r w:rsidR="004E52AB">
        <w:rPr>
          <w:sz w:val="22"/>
          <w:szCs w:val="22"/>
          <w:lang w:val="lv-LV"/>
        </w:rPr>
        <w:t>septiņ</w:t>
      </w:r>
      <w:r w:rsidRPr="0040095B">
        <w:rPr>
          <w:sz w:val="22"/>
          <w:szCs w:val="22"/>
          <w:lang w:val="lv-LV"/>
        </w:rPr>
        <w:t xml:space="preserve">u) </w:t>
      </w:r>
      <w:r w:rsidR="004E52AB">
        <w:rPr>
          <w:sz w:val="22"/>
          <w:szCs w:val="22"/>
          <w:lang w:val="lv-LV"/>
        </w:rPr>
        <w:t>dien</w:t>
      </w:r>
      <w:r w:rsidRPr="0040095B">
        <w:rPr>
          <w:sz w:val="22"/>
          <w:szCs w:val="22"/>
          <w:lang w:val="lv-LV"/>
        </w:rPr>
        <w:t>u laikā no paziņojuma saņemšanas dienas paziņot Komisijai par kustamās mantas pirkšanu par paša nosolīto augstāko cenu. Uz šādu pircēju attiecas visi šajos noteikumos noteiktie pirkuma maksas samaksas nosacījumi, ievērojot, ka pirkuma maksas samaksas termiņš tiek skaitīts no pircēja paziņojuma par mantas pirkšanu iesniegšanas brīža.</w:t>
      </w:r>
    </w:p>
    <w:p w14:paraId="41DF8FD6" w14:textId="75464546" w:rsidR="00770BAF" w:rsidRPr="0040095B" w:rsidRDefault="00770BAF" w:rsidP="00BA7A16">
      <w:pPr>
        <w:pStyle w:val="Virsraksts2"/>
        <w:spacing w:line="360" w:lineRule="auto"/>
        <w:rPr>
          <w:sz w:val="22"/>
          <w:szCs w:val="22"/>
          <w:lang w:val="lv-LV"/>
        </w:rPr>
      </w:pPr>
      <w:r w:rsidRPr="0040095B">
        <w:rPr>
          <w:sz w:val="22"/>
          <w:szCs w:val="22"/>
          <w:lang w:val="lv-LV"/>
        </w:rPr>
        <w:t>Komisija 2 (divu) darba dienu laikā pēc pirkuma līguma parakstīšanas, publicē informāciju</w:t>
      </w:r>
      <w:r w:rsidR="00460F4E" w:rsidRPr="0040095B">
        <w:rPr>
          <w:sz w:val="22"/>
          <w:szCs w:val="22"/>
          <w:lang w:val="lv-LV"/>
        </w:rPr>
        <w:t xml:space="preserve"> </w:t>
      </w:r>
      <w:r w:rsidR="00CE7580">
        <w:rPr>
          <w:sz w:val="22"/>
          <w:szCs w:val="22"/>
          <w:lang w:val="lv-LV"/>
        </w:rPr>
        <w:t>Līvānu novada pašvaldības</w:t>
      </w:r>
      <w:r w:rsidRPr="0040095B">
        <w:rPr>
          <w:sz w:val="22"/>
          <w:szCs w:val="22"/>
          <w:lang w:val="lv-LV"/>
        </w:rPr>
        <w:t xml:space="preserve"> tīmekļvietnē  </w:t>
      </w:r>
      <w:hyperlink r:id="rId11" w:history="1">
        <w:r w:rsidR="005F7965" w:rsidRPr="004E7A20">
          <w:rPr>
            <w:rStyle w:val="Hipersaite"/>
            <w:sz w:val="22"/>
            <w:szCs w:val="22"/>
            <w:lang w:val="lv-LV"/>
          </w:rPr>
          <w:t>www.livani.lv</w:t>
        </w:r>
      </w:hyperlink>
      <w:r w:rsidR="004E52AB">
        <w:t xml:space="preserve"> .</w:t>
      </w:r>
    </w:p>
    <w:p w14:paraId="389DD165" w14:textId="1AD7C9C7" w:rsidR="00770BAF" w:rsidRPr="0040095B" w:rsidRDefault="00770BAF" w:rsidP="00BA7A16">
      <w:pPr>
        <w:pStyle w:val="Sarakstarindkopa"/>
        <w:numPr>
          <w:ilvl w:val="0"/>
          <w:numId w:val="1"/>
        </w:numPr>
        <w:spacing w:before="120" w:after="120" w:line="360" w:lineRule="auto"/>
        <w:jc w:val="center"/>
        <w:rPr>
          <w:rFonts w:ascii="Times New Roman" w:hAnsi="Times New Roman"/>
          <w:b/>
        </w:rPr>
      </w:pPr>
      <w:r w:rsidRPr="0040095B">
        <w:rPr>
          <w:rFonts w:ascii="Times New Roman" w:hAnsi="Times New Roman"/>
          <w:b/>
        </w:rPr>
        <w:t>Izsoles atzīšana par spēkā neesošu</w:t>
      </w:r>
    </w:p>
    <w:p w14:paraId="1976E291" w14:textId="11FC6882" w:rsidR="00770BAF" w:rsidRPr="0040095B" w:rsidRDefault="00770BAF" w:rsidP="00BA7A16">
      <w:pPr>
        <w:pStyle w:val="Virsraksts2"/>
        <w:spacing w:line="360" w:lineRule="auto"/>
        <w:rPr>
          <w:sz w:val="22"/>
          <w:szCs w:val="22"/>
          <w:lang w:val="lv-LV"/>
        </w:rPr>
      </w:pPr>
      <w:r w:rsidRPr="0040095B">
        <w:rPr>
          <w:sz w:val="22"/>
          <w:szCs w:val="22"/>
          <w:lang w:val="lv-LV"/>
        </w:rPr>
        <w:t xml:space="preserve">Izsole uzskatāma par nenotikušu, ja: </w:t>
      </w:r>
    </w:p>
    <w:p w14:paraId="00DE841C" w14:textId="44D399A4" w:rsidR="00770BAF" w:rsidRPr="0040095B" w:rsidRDefault="00F5303E" w:rsidP="00BA7A16">
      <w:pPr>
        <w:pStyle w:val="Sarakstarindkopa"/>
        <w:numPr>
          <w:ilvl w:val="2"/>
          <w:numId w:val="1"/>
        </w:numPr>
        <w:spacing w:after="0" w:line="360" w:lineRule="auto"/>
        <w:ind w:left="709" w:hanging="709"/>
        <w:jc w:val="both"/>
        <w:rPr>
          <w:rFonts w:ascii="Times New Roman" w:hAnsi="Times New Roman"/>
        </w:rPr>
      </w:pPr>
      <w:r w:rsidRPr="0040095B">
        <w:rPr>
          <w:rFonts w:ascii="Times New Roman" w:hAnsi="Times New Roman"/>
        </w:rPr>
        <w:t>uz izsoli nav reģistrējies neviens no pretendentiem;</w:t>
      </w:r>
    </w:p>
    <w:p w14:paraId="737ED8D2" w14:textId="61F5427F" w:rsidR="00770BAF" w:rsidRPr="0040095B" w:rsidRDefault="00770BAF" w:rsidP="00BA7A16">
      <w:pPr>
        <w:pStyle w:val="Sarakstarindkopa"/>
        <w:numPr>
          <w:ilvl w:val="2"/>
          <w:numId w:val="1"/>
        </w:numPr>
        <w:spacing w:after="0" w:line="360" w:lineRule="auto"/>
        <w:ind w:left="709" w:hanging="709"/>
        <w:jc w:val="both"/>
        <w:rPr>
          <w:rFonts w:ascii="Times New Roman" w:hAnsi="Times New Roman"/>
        </w:rPr>
      </w:pPr>
      <w:r w:rsidRPr="0040095B">
        <w:rPr>
          <w:rFonts w:ascii="Times New Roman" w:hAnsi="Times New Roman"/>
        </w:rPr>
        <w:t xml:space="preserve">konstatēti šo noteikumu pārkāpumi no dalībnieku puses; </w:t>
      </w:r>
    </w:p>
    <w:p w14:paraId="6450E866" w14:textId="5984E47B" w:rsidR="00770BAF" w:rsidRPr="0040095B" w:rsidRDefault="00770BAF" w:rsidP="00BA7A16">
      <w:pPr>
        <w:pStyle w:val="Sarakstarindkopa"/>
        <w:numPr>
          <w:ilvl w:val="2"/>
          <w:numId w:val="1"/>
        </w:numPr>
        <w:spacing w:after="0" w:line="360" w:lineRule="auto"/>
        <w:ind w:left="709" w:hanging="709"/>
        <w:jc w:val="both"/>
        <w:rPr>
          <w:rFonts w:ascii="Times New Roman" w:hAnsi="Times New Roman"/>
        </w:rPr>
      </w:pPr>
      <w:r w:rsidRPr="0040095B">
        <w:rPr>
          <w:rFonts w:ascii="Times New Roman" w:hAnsi="Times New Roman"/>
        </w:rPr>
        <w:t xml:space="preserve">neviens pircējs nav pārsolījis izsoles nosacīto cenu vai arī nosolītājs nav samaksājis nosolīto cenu. </w:t>
      </w:r>
    </w:p>
    <w:p w14:paraId="0EF07D08" w14:textId="77777777" w:rsidR="00770BAF" w:rsidRPr="0040095B" w:rsidRDefault="00770BAF" w:rsidP="00BA7A16">
      <w:pPr>
        <w:pStyle w:val="Virsraksts2"/>
        <w:spacing w:line="360" w:lineRule="auto"/>
        <w:rPr>
          <w:sz w:val="22"/>
          <w:szCs w:val="22"/>
          <w:lang w:val="lv-LV"/>
        </w:rPr>
      </w:pPr>
      <w:r w:rsidRPr="0040095B">
        <w:rPr>
          <w:sz w:val="22"/>
          <w:szCs w:val="22"/>
          <w:lang w:val="lv-LV"/>
        </w:rPr>
        <w:t xml:space="preserve">Lēmumu par izsoles atzīšanu par nenotikušu pieņem  Komisija. </w:t>
      </w:r>
    </w:p>
    <w:p w14:paraId="583D78DE" w14:textId="117B924D" w:rsidR="008C73CD" w:rsidRPr="00CB1A63" w:rsidRDefault="00770BAF" w:rsidP="00CB1A63">
      <w:pPr>
        <w:pStyle w:val="Virsraksts2"/>
        <w:spacing w:line="360" w:lineRule="auto"/>
        <w:rPr>
          <w:sz w:val="22"/>
          <w:szCs w:val="22"/>
          <w:lang w:val="lv-LV"/>
        </w:rPr>
      </w:pPr>
      <w:r w:rsidRPr="0040095B">
        <w:rPr>
          <w:sz w:val="22"/>
          <w:szCs w:val="22"/>
          <w:lang w:val="lv-LV"/>
        </w:rPr>
        <w:lastRenderedPageBreak/>
        <w:t>Rakstveida pretenzijas par izsoles noteikumu pārkāpumiem izsoles dalībnieki var iesniegt</w:t>
      </w:r>
      <w:r w:rsidR="00460F4E" w:rsidRPr="0040095B">
        <w:rPr>
          <w:sz w:val="22"/>
          <w:szCs w:val="22"/>
          <w:lang w:val="lv-LV"/>
        </w:rPr>
        <w:t xml:space="preserve"> SIA </w:t>
      </w:r>
      <w:r w:rsidRPr="0040095B">
        <w:rPr>
          <w:sz w:val="22"/>
          <w:szCs w:val="22"/>
          <w:lang w:val="lv-LV"/>
        </w:rPr>
        <w:t>“</w:t>
      </w:r>
      <w:r w:rsidR="005F7965">
        <w:rPr>
          <w:sz w:val="22"/>
          <w:szCs w:val="22"/>
          <w:lang w:val="lv-LV"/>
        </w:rPr>
        <w:t>Līvānu siltums</w:t>
      </w:r>
      <w:r w:rsidRPr="0040095B">
        <w:rPr>
          <w:sz w:val="22"/>
          <w:szCs w:val="22"/>
          <w:lang w:val="lv-LV"/>
        </w:rPr>
        <w:t xml:space="preserve">” valdes </w:t>
      </w:r>
      <w:r w:rsidR="005F7965">
        <w:rPr>
          <w:sz w:val="22"/>
          <w:szCs w:val="22"/>
          <w:lang w:val="lv-LV"/>
        </w:rPr>
        <w:t xml:space="preserve">priekšsēdētājam </w:t>
      </w:r>
      <w:r w:rsidRPr="0040095B">
        <w:rPr>
          <w:sz w:val="22"/>
          <w:szCs w:val="22"/>
          <w:lang w:val="lv-LV"/>
        </w:rPr>
        <w:t xml:space="preserve">ne vēlāk kā 5 (piecu) darba dienu laikā pēc izsoles, iesniedzot attiecīgus pierādījumus. </w:t>
      </w:r>
    </w:p>
    <w:p w14:paraId="69450B24" w14:textId="0148DFEE" w:rsidR="00770BAF" w:rsidRPr="0040095B" w:rsidRDefault="00770BAF" w:rsidP="00BA7A16">
      <w:pPr>
        <w:pStyle w:val="Sarakstarindkopa"/>
        <w:numPr>
          <w:ilvl w:val="0"/>
          <w:numId w:val="1"/>
        </w:numPr>
        <w:spacing w:before="120" w:after="120" w:line="360" w:lineRule="auto"/>
        <w:jc w:val="center"/>
        <w:rPr>
          <w:rFonts w:ascii="Times New Roman" w:hAnsi="Times New Roman"/>
          <w:b/>
        </w:rPr>
      </w:pPr>
      <w:r w:rsidRPr="0040095B">
        <w:rPr>
          <w:rFonts w:ascii="Times New Roman" w:hAnsi="Times New Roman"/>
          <w:b/>
        </w:rPr>
        <w:t>Izsolāmās mantas pieņemšana un nodošana</w:t>
      </w:r>
    </w:p>
    <w:p w14:paraId="18C94DF4" w14:textId="4E477F0B" w:rsidR="00770BAF" w:rsidRPr="0040095B" w:rsidRDefault="00770BAF" w:rsidP="00BA7A16">
      <w:pPr>
        <w:pStyle w:val="Virsraksts2"/>
        <w:spacing w:line="360" w:lineRule="auto"/>
        <w:rPr>
          <w:sz w:val="22"/>
          <w:szCs w:val="22"/>
          <w:lang w:val="lv-LV"/>
        </w:rPr>
      </w:pPr>
      <w:r w:rsidRPr="0040095B">
        <w:rPr>
          <w:sz w:val="22"/>
          <w:szCs w:val="22"/>
          <w:lang w:val="lv-LV"/>
        </w:rPr>
        <w:t xml:space="preserve">Kustamā manta tiek pārdota bez garantijas saistībām. </w:t>
      </w:r>
    </w:p>
    <w:p w14:paraId="5CC79427" w14:textId="20DB86D9" w:rsidR="00460F4E" w:rsidRDefault="00770BAF" w:rsidP="00BA7A16">
      <w:pPr>
        <w:pStyle w:val="Virsraksts2"/>
        <w:spacing w:line="360" w:lineRule="auto"/>
        <w:rPr>
          <w:sz w:val="22"/>
          <w:szCs w:val="22"/>
          <w:lang w:val="lv-LV"/>
        </w:rPr>
      </w:pPr>
      <w:r w:rsidRPr="0040095B">
        <w:rPr>
          <w:sz w:val="22"/>
          <w:szCs w:val="22"/>
          <w:lang w:val="lv-LV"/>
        </w:rPr>
        <w:t xml:space="preserve">Izsolāmās kustamās mantas stāvoklis Pircējam ir zināms, un viņš šajā sakarā apņemas neizvirzīt nekādas pretenzijas pret Izsoles rīkotāju. </w:t>
      </w:r>
    </w:p>
    <w:p w14:paraId="430C73AE" w14:textId="77777777" w:rsidR="000C1B69" w:rsidRPr="0040095B" w:rsidRDefault="000C1B69" w:rsidP="000C1B69">
      <w:pPr>
        <w:pStyle w:val="Virsraksts2"/>
        <w:numPr>
          <w:ilvl w:val="0"/>
          <w:numId w:val="0"/>
        </w:numPr>
        <w:spacing w:line="360" w:lineRule="auto"/>
        <w:ind w:left="709"/>
        <w:rPr>
          <w:sz w:val="22"/>
          <w:szCs w:val="22"/>
          <w:lang w:val="lv-LV"/>
        </w:rPr>
      </w:pPr>
    </w:p>
    <w:p w14:paraId="56BE2DFD" w14:textId="5422FAAF" w:rsidR="00770BAF" w:rsidRPr="00CB1A63" w:rsidRDefault="00770BAF" w:rsidP="00CB1A63">
      <w:pPr>
        <w:pStyle w:val="Virsraksts2"/>
        <w:numPr>
          <w:ilvl w:val="0"/>
          <w:numId w:val="1"/>
        </w:numPr>
        <w:spacing w:line="360" w:lineRule="auto"/>
        <w:jc w:val="center"/>
        <w:rPr>
          <w:b/>
          <w:bCs w:val="0"/>
          <w:sz w:val="22"/>
          <w:szCs w:val="22"/>
          <w:lang w:val="lv-LV"/>
        </w:rPr>
      </w:pPr>
      <w:r w:rsidRPr="00CB1A63">
        <w:rPr>
          <w:b/>
          <w:bCs w:val="0"/>
          <w:sz w:val="22"/>
          <w:szCs w:val="22"/>
          <w:lang w:val="lv-LV"/>
        </w:rPr>
        <w:t>Nobeiguma nosacījumi</w:t>
      </w:r>
    </w:p>
    <w:p w14:paraId="58F714A8" w14:textId="7104177D" w:rsidR="00770BAF" w:rsidRPr="0040095B" w:rsidRDefault="00770BAF" w:rsidP="00BA7A16">
      <w:pPr>
        <w:pStyle w:val="Virsraksts2"/>
        <w:spacing w:line="360" w:lineRule="auto"/>
        <w:rPr>
          <w:sz w:val="22"/>
          <w:szCs w:val="22"/>
          <w:lang w:val="lv-LV"/>
        </w:rPr>
      </w:pPr>
      <w:r w:rsidRPr="0040095B">
        <w:rPr>
          <w:sz w:val="22"/>
          <w:szCs w:val="22"/>
          <w:lang w:val="lv-LV"/>
        </w:rPr>
        <w:t>Reģistrējoties izsolei, tās dalībnieks apliecina, ka ir iepazinies ar tā personas datu apstrādi:</w:t>
      </w:r>
    </w:p>
    <w:p w14:paraId="19E05164" w14:textId="274C8F0A"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 xml:space="preserve">Pārzinis – </w:t>
      </w:r>
      <w:r w:rsidR="00460F4E" w:rsidRPr="0040095B">
        <w:rPr>
          <w:rFonts w:ascii="Times New Roman" w:hAnsi="Times New Roman"/>
        </w:rPr>
        <w:t xml:space="preserve">SIA </w:t>
      </w:r>
      <w:r w:rsidRPr="0040095B">
        <w:rPr>
          <w:rFonts w:ascii="Times New Roman" w:hAnsi="Times New Roman"/>
        </w:rPr>
        <w:t>“</w:t>
      </w:r>
      <w:r w:rsidR="005F7965">
        <w:rPr>
          <w:rFonts w:ascii="Times New Roman" w:hAnsi="Times New Roman"/>
        </w:rPr>
        <w:t>Līvānu siltums</w:t>
      </w:r>
      <w:r w:rsidRPr="0040095B">
        <w:rPr>
          <w:rFonts w:ascii="Times New Roman" w:hAnsi="Times New Roman"/>
        </w:rPr>
        <w:t xml:space="preserve">”, juridiskā adrese –.  Papildu informāciju par minēto personas datu apstrādi var iegūt iepazīstoties ar to klātienē </w:t>
      </w:r>
      <w:r w:rsidR="00CB1A63">
        <w:rPr>
          <w:rFonts w:ascii="Times New Roman" w:hAnsi="Times New Roman"/>
        </w:rPr>
        <w:t xml:space="preserve">SIA </w:t>
      </w:r>
      <w:r w:rsidRPr="0040095B">
        <w:rPr>
          <w:rFonts w:ascii="Times New Roman" w:hAnsi="Times New Roman"/>
        </w:rPr>
        <w:t>“</w:t>
      </w:r>
      <w:r w:rsidR="00D244F4">
        <w:rPr>
          <w:rFonts w:ascii="Times New Roman" w:hAnsi="Times New Roman"/>
        </w:rPr>
        <w:t>Līvānu siltums</w:t>
      </w:r>
      <w:r w:rsidRPr="0040095B">
        <w:rPr>
          <w:rFonts w:ascii="Times New Roman" w:hAnsi="Times New Roman"/>
        </w:rPr>
        <w:t xml:space="preserve">” </w:t>
      </w:r>
      <w:r w:rsidR="00D244F4">
        <w:rPr>
          <w:rFonts w:ascii="Times New Roman" w:hAnsi="Times New Roman"/>
        </w:rPr>
        <w:t>Zaļā</w:t>
      </w:r>
      <w:r w:rsidR="00D244F4" w:rsidRPr="0040095B">
        <w:rPr>
          <w:rFonts w:ascii="Times New Roman" w:hAnsi="Times New Roman"/>
        </w:rPr>
        <w:t xml:space="preserve"> iel</w:t>
      </w:r>
      <w:r w:rsidR="00D244F4">
        <w:rPr>
          <w:rFonts w:ascii="Times New Roman" w:hAnsi="Times New Roman"/>
        </w:rPr>
        <w:t>a</w:t>
      </w:r>
      <w:r w:rsidR="00D244F4" w:rsidRPr="0040095B">
        <w:rPr>
          <w:rFonts w:ascii="Times New Roman" w:hAnsi="Times New Roman"/>
        </w:rPr>
        <w:t xml:space="preserve"> </w:t>
      </w:r>
      <w:r w:rsidR="00D244F4">
        <w:rPr>
          <w:rFonts w:ascii="Times New Roman" w:hAnsi="Times New Roman"/>
        </w:rPr>
        <w:t>3</w:t>
      </w:r>
      <w:r w:rsidR="00D244F4" w:rsidRPr="0040095B">
        <w:rPr>
          <w:rFonts w:ascii="Times New Roman" w:hAnsi="Times New Roman"/>
        </w:rPr>
        <w:t xml:space="preserve">9, </w:t>
      </w:r>
      <w:r w:rsidR="00D244F4">
        <w:rPr>
          <w:rFonts w:ascii="Times New Roman" w:hAnsi="Times New Roman"/>
        </w:rPr>
        <w:t>Līvāni</w:t>
      </w:r>
      <w:r w:rsidR="00D244F4" w:rsidRPr="0040095B">
        <w:rPr>
          <w:rFonts w:ascii="Times New Roman" w:hAnsi="Times New Roman"/>
        </w:rPr>
        <w:t xml:space="preserve">, </w:t>
      </w:r>
      <w:r w:rsidR="00D244F4">
        <w:rPr>
          <w:rFonts w:ascii="Times New Roman" w:hAnsi="Times New Roman"/>
        </w:rPr>
        <w:t>Līvānu</w:t>
      </w:r>
      <w:r w:rsidR="00D244F4" w:rsidRPr="0040095B">
        <w:rPr>
          <w:rFonts w:ascii="Times New Roman" w:hAnsi="Times New Roman"/>
        </w:rPr>
        <w:t xml:space="preserve"> novads, LV-</w:t>
      </w:r>
      <w:r w:rsidR="00D244F4">
        <w:rPr>
          <w:rFonts w:ascii="Times New Roman" w:hAnsi="Times New Roman"/>
        </w:rPr>
        <w:t>5316</w:t>
      </w:r>
      <w:r w:rsidRPr="0040095B">
        <w:rPr>
          <w:rFonts w:ascii="Times New Roman" w:hAnsi="Times New Roman"/>
        </w:rPr>
        <w:t>;</w:t>
      </w:r>
    </w:p>
    <w:p w14:paraId="4D9F336F" w14:textId="46684DFB"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 xml:space="preserve">Datu apstrādes nolūks – mantas </w:t>
      </w:r>
      <w:r w:rsidR="00B13CBD" w:rsidRPr="0040095B">
        <w:rPr>
          <w:rFonts w:ascii="Times New Roman" w:hAnsi="Times New Roman"/>
        </w:rPr>
        <w:t xml:space="preserve">atsavināšana </w:t>
      </w:r>
      <w:r w:rsidRPr="0040095B">
        <w:rPr>
          <w:rFonts w:ascii="Times New Roman" w:hAnsi="Times New Roman"/>
        </w:rPr>
        <w:t xml:space="preserve">(pilnvarojuma pārbaude, dalībnieka reģistrēšana, </w:t>
      </w:r>
      <w:r w:rsidR="00B13CBD" w:rsidRPr="0040095B">
        <w:rPr>
          <w:rFonts w:ascii="Times New Roman" w:hAnsi="Times New Roman"/>
        </w:rPr>
        <w:t xml:space="preserve">pirkuma </w:t>
      </w:r>
      <w:r w:rsidRPr="0040095B">
        <w:rPr>
          <w:rFonts w:ascii="Times New Roman" w:hAnsi="Times New Roman"/>
        </w:rPr>
        <w:t>nodrošinājuma iemaksas</w:t>
      </w:r>
      <w:r w:rsidR="00B13CBD" w:rsidRPr="0040095B">
        <w:rPr>
          <w:rFonts w:ascii="Times New Roman" w:hAnsi="Times New Roman"/>
        </w:rPr>
        <w:t>, reģistrācija  naudas iemaksas</w:t>
      </w:r>
      <w:r w:rsidRPr="0040095B">
        <w:rPr>
          <w:rFonts w:ascii="Times New Roman" w:hAnsi="Times New Roman"/>
        </w:rPr>
        <w:t xml:space="preserve"> fakta pārbaude, izsoles veikšanas dokumentācijas aizpildīšana, līguma noslēgšana, līguma summas nomaksas pārbaude, līguma izpildes kontrole, saziņa ar pretendentu);</w:t>
      </w:r>
    </w:p>
    <w:p w14:paraId="6F84F573"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 xml:space="preserve">Datu apstrādes tiesiskais pamatojums - </w:t>
      </w:r>
      <w:r w:rsidRPr="0040095B">
        <w:rPr>
          <w:rFonts w:ascii="Times New Roman" w:hAnsi="Times New Roman"/>
          <w:shd w:val="clear" w:color="auto" w:fill="FFFFFF"/>
        </w:rPr>
        <w:t>Eiropas Parlamenta un Padomes 2016. gada 27. aprīļa Regulas (ES) 2016/679 par fizisku personu aizsardzību attiecībā uz personas datu apstrādi un šādu datu brīvu apriti un ar ko atceļ Direktīvu 95/46/EK (Vispārīgā datu aizsardzības regula).</w:t>
      </w:r>
    </w:p>
    <w:p w14:paraId="5AC92B98"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Iespējamie personas datu saņēmēji – tiesībaizsardzības iestādes, tiesas, normatīvajos aktos noteiktajos gadījumos;</w:t>
      </w:r>
    </w:p>
    <w:p w14:paraId="729A58EE"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Datu avoti: persona, kas iesniedz pieteikumu;</w:t>
      </w:r>
    </w:p>
    <w:p w14:paraId="2652A630"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Attiecīgo personas datu kategorijas: datu kategorijas, kas nepieciešamas izsoles nodrošināšanai un līguma noslēgšanai – personas identificējošas ziņas (vārds, uzvārds, personas kods), bankas konta Nr., kontaktinformācija (norādītā adrese, e-pasta adrese, e-adrese, tālruņa numurs), jebkāda cita informācija, ko persona iesniedz;</w:t>
      </w:r>
    </w:p>
    <w:p w14:paraId="4BBE3F80"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Jūsu personas dati tiks glabāti līdz 10 gadiem, saskaņā ar Civillikuma 1895. pantu;</w:t>
      </w:r>
    </w:p>
    <w:p w14:paraId="5C96F6F4" w14:textId="77777777" w:rsidR="00770BAF" w:rsidRPr="0040095B" w:rsidRDefault="00770BAF" w:rsidP="00BA7A16">
      <w:pPr>
        <w:pStyle w:val="Sarakstarindkopa"/>
        <w:numPr>
          <w:ilvl w:val="2"/>
          <w:numId w:val="1"/>
        </w:numPr>
        <w:tabs>
          <w:tab w:val="num" w:pos="709"/>
        </w:tabs>
        <w:spacing w:after="160" w:line="360" w:lineRule="auto"/>
        <w:ind w:left="709" w:hanging="709"/>
        <w:jc w:val="both"/>
        <w:rPr>
          <w:rFonts w:ascii="Times New Roman" w:hAnsi="Times New Roman"/>
        </w:rPr>
      </w:pPr>
      <w:r w:rsidRPr="0040095B">
        <w:rPr>
          <w:rFonts w:ascii="Times New Roman" w:hAnsi="Times New Roman"/>
        </w:rPr>
        <w:t>Ja Jūs nesniegsiet personas datus, kas nepieciešami izsoles gaitas nodrošināšanai un līguma noslēgšanai, Jums tiks liegta iespēja piedalīties izsolē vai noslēgt līgumu, saskaņā ar normatīvo aktu prasībām par izsoles rīkošanu;</w:t>
      </w:r>
    </w:p>
    <w:p w14:paraId="268CC63C" w14:textId="77777777" w:rsidR="00770BAF" w:rsidRPr="0040095B" w:rsidRDefault="00770BAF" w:rsidP="00BA7A16">
      <w:pPr>
        <w:pStyle w:val="Sarakstarindkopa"/>
        <w:numPr>
          <w:ilvl w:val="2"/>
          <w:numId w:val="1"/>
        </w:numPr>
        <w:tabs>
          <w:tab w:val="num" w:pos="709"/>
        </w:tabs>
        <w:spacing w:after="0" w:line="360" w:lineRule="auto"/>
        <w:ind w:left="709" w:hanging="709"/>
        <w:jc w:val="both"/>
        <w:rPr>
          <w:rFonts w:ascii="Times New Roman" w:hAnsi="Times New Roman"/>
        </w:rPr>
      </w:pPr>
      <w:r w:rsidRPr="0040095B">
        <w:rPr>
          <w:rFonts w:ascii="Times New Roman" w:hAnsi="Times New Roman"/>
        </w:rPr>
        <w:t xml:space="preserve">Jums kā datu subjektam ir tiesības piekļūt Jūsu personas datiem, lūgt neprecīzo personas datu labošanu vai dzēšanu, normatīvajos aktos noteiktajos gadījumos lūgt Jūsu personas datu apstrādes ierobežošanu, iesniegt sūdzību par nelikumīgu Jūsu personas datu apstrādi Datu valsts inspekcijā (Elijas iela 17, Rīga, LV-1050) , telefona numurs 67223131, e-pasts: </w:t>
      </w:r>
      <w:hyperlink r:id="rId12" w:history="1">
        <w:r w:rsidRPr="0040095B">
          <w:rPr>
            <w:rStyle w:val="Hipersaite"/>
            <w:rFonts w:ascii="Times New Roman" w:hAnsi="Times New Roman"/>
          </w:rPr>
          <w:t>pasts@dvi.gov.lv</w:t>
        </w:r>
      </w:hyperlink>
      <w:r w:rsidRPr="0040095B">
        <w:rPr>
          <w:rFonts w:ascii="Times New Roman" w:hAnsi="Times New Roman"/>
        </w:rPr>
        <w:t>).</w:t>
      </w:r>
    </w:p>
    <w:p w14:paraId="019DAC3D" w14:textId="3B0426F2" w:rsidR="00770BAF" w:rsidRPr="0040095B" w:rsidRDefault="00770BAF" w:rsidP="00BA7A16">
      <w:pPr>
        <w:pStyle w:val="Virsraksts2"/>
        <w:spacing w:line="360" w:lineRule="auto"/>
        <w:rPr>
          <w:sz w:val="22"/>
          <w:szCs w:val="22"/>
          <w:lang w:val="lv-LV"/>
        </w:rPr>
      </w:pPr>
      <w:r w:rsidRPr="0040095B">
        <w:rPr>
          <w:sz w:val="22"/>
          <w:szCs w:val="22"/>
          <w:lang w:val="lv-LV"/>
        </w:rPr>
        <w:lastRenderedPageBreak/>
        <w:t>Izsole ir uzskatāma par pabeigtu, kad ir parakstīts izsoles protokols par izsoles rezultātiem.</w:t>
      </w:r>
    </w:p>
    <w:p w14:paraId="18E55BBB" w14:textId="02ECB945" w:rsidR="00770BAF" w:rsidRPr="0040095B" w:rsidRDefault="00770BAF" w:rsidP="00BA7A16">
      <w:pPr>
        <w:pStyle w:val="Sarakstarindkopa"/>
        <w:numPr>
          <w:ilvl w:val="0"/>
          <w:numId w:val="1"/>
        </w:numPr>
        <w:spacing w:before="120" w:after="120" w:line="360" w:lineRule="auto"/>
        <w:jc w:val="center"/>
        <w:rPr>
          <w:rFonts w:ascii="Times New Roman" w:hAnsi="Times New Roman"/>
          <w:b/>
        </w:rPr>
      </w:pPr>
      <w:r w:rsidRPr="0040095B">
        <w:rPr>
          <w:rFonts w:ascii="Times New Roman" w:hAnsi="Times New Roman"/>
          <w:b/>
        </w:rPr>
        <w:t xml:space="preserve"> Noteikumi pielikumi</w:t>
      </w:r>
    </w:p>
    <w:p w14:paraId="0E2A2E61" w14:textId="606499B9" w:rsidR="0024063B" w:rsidRPr="0040095B" w:rsidRDefault="0024063B" w:rsidP="00BA7A16">
      <w:pPr>
        <w:pStyle w:val="Virsraksts2"/>
        <w:spacing w:line="360" w:lineRule="auto"/>
        <w:rPr>
          <w:sz w:val="22"/>
          <w:szCs w:val="22"/>
          <w:lang w:val="lv-LV"/>
        </w:rPr>
      </w:pPr>
      <w:r w:rsidRPr="0040095B">
        <w:rPr>
          <w:color w:val="000000"/>
          <w:sz w:val="22"/>
          <w:szCs w:val="22"/>
          <w:lang w:val="lv-LV"/>
        </w:rPr>
        <w:t xml:space="preserve"> </w:t>
      </w:r>
      <w:r w:rsidR="00770BAF" w:rsidRPr="0040095B">
        <w:rPr>
          <w:color w:val="000000"/>
          <w:sz w:val="22"/>
          <w:szCs w:val="22"/>
          <w:lang w:val="lv-LV"/>
        </w:rPr>
        <w:t xml:space="preserve">1. pielikums - </w:t>
      </w:r>
      <w:r w:rsidRPr="0040095B">
        <w:rPr>
          <w:sz w:val="22"/>
          <w:szCs w:val="22"/>
          <w:lang w:val="lv-LV"/>
        </w:rPr>
        <w:t>Kustamās mantas raksturojums</w:t>
      </w:r>
      <w:r w:rsidR="00330ED0" w:rsidRPr="0040095B">
        <w:rPr>
          <w:sz w:val="22"/>
          <w:szCs w:val="22"/>
          <w:lang w:val="lv-LV"/>
        </w:rPr>
        <w:t>;</w:t>
      </w:r>
    </w:p>
    <w:p w14:paraId="4BF4468C" w14:textId="289E30F5" w:rsidR="00770BAF" w:rsidRPr="0040095B" w:rsidRDefault="00330ED0" w:rsidP="00BA7A16">
      <w:pPr>
        <w:spacing w:after="0" w:line="360" w:lineRule="auto"/>
        <w:ind w:left="709"/>
        <w:rPr>
          <w:rFonts w:ascii="Times New Roman" w:hAnsi="Times New Roman"/>
          <w:color w:val="000000"/>
        </w:rPr>
      </w:pPr>
      <w:r w:rsidRPr="0040095B">
        <w:rPr>
          <w:rFonts w:ascii="Times New Roman" w:hAnsi="Times New Roman"/>
          <w:color w:val="000000"/>
        </w:rPr>
        <w:t xml:space="preserve"> </w:t>
      </w:r>
      <w:r w:rsidR="00770BAF" w:rsidRPr="0040095B">
        <w:rPr>
          <w:rFonts w:ascii="Times New Roman" w:hAnsi="Times New Roman"/>
          <w:color w:val="000000"/>
        </w:rPr>
        <w:t xml:space="preserve">2. pielikums </w:t>
      </w:r>
      <w:r w:rsidR="00A13E76">
        <w:rPr>
          <w:rFonts w:ascii="Times New Roman" w:hAnsi="Times New Roman"/>
          <w:color w:val="000000"/>
        </w:rPr>
        <w:t xml:space="preserve">- </w:t>
      </w:r>
      <w:r w:rsidR="00770BAF" w:rsidRPr="0040095B">
        <w:rPr>
          <w:rFonts w:ascii="Times New Roman" w:hAnsi="Times New Roman"/>
          <w:color w:val="000000"/>
        </w:rPr>
        <w:t xml:space="preserve"> </w:t>
      </w:r>
      <w:r w:rsidR="0024063B" w:rsidRPr="0040095B">
        <w:rPr>
          <w:rFonts w:ascii="Times New Roman" w:hAnsi="Times New Roman"/>
          <w:color w:val="000000"/>
        </w:rPr>
        <w:t>Pieteikums</w:t>
      </w:r>
      <w:r w:rsidR="0040095B" w:rsidRPr="0040095B">
        <w:rPr>
          <w:rFonts w:ascii="Times New Roman" w:hAnsi="Times New Roman"/>
          <w:color w:val="000000"/>
        </w:rPr>
        <w:t xml:space="preserve"> dalībai kustamās mantas atsavināšanā;</w:t>
      </w:r>
    </w:p>
    <w:p w14:paraId="42ECD9B3" w14:textId="57C8FFF1" w:rsidR="00BA7A16" w:rsidRPr="0040095B" w:rsidRDefault="00BA7A16" w:rsidP="00BA7A16">
      <w:pPr>
        <w:spacing w:after="0" w:line="360" w:lineRule="auto"/>
        <w:ind w:left="709"/>
        <w:rPr>
          <w:rFonts w:ascii="Times New Roman" w:hAnsi="Times New Roman"/>
          <w:color w:val="000000"/>
        </w:rPr>
      </w:pPr>
      <w:r w:rsidRPr="0040095B">
        <w:rPr>
          <w:rFonts w:ascii="Times New Roman" w:hAnsi="Times New Roman"/>
          <w:color w:val="000000"/>
        </w:rPr>
        <w:t xml:space="preserve"> 3. pielikums</w:t>
      </w:r>
      <w:r w:rsidR="00A13E76">
        <w:rPr>
          <w:rFonts w:ascii="Times New Roman" w:hAnsi="Times New Roman"/>
          <w:color w:val="000000"/>
        </w:rPr>
        <w:t xml:space="preserve"> </w:t>
      </w:r>
      <w:r w:rsidRPr="0040095B">
        <w:rPr>
          <w:rFonts w:ascii="Times New Roman" w:hAnsi="Times New Roman"/>
          <w:color w:val="000000"/>
        </w:rPr>
        <w:t>- Pirkuma līguma projekts.</w:t>
      </w:r>
    </w:p>
    <w:p w14:paraId="754347D4" w14:textId="2F19A466" w:rsidR="00770BAF" w:rsidRPr="00BA7A16" w:rsidRDefault="00770BAF" w:rsidP="00BA7A16">
      <w:pPr>
        <w:spacing w:after="0" w:line="360" w:lineRule="auto"/>
        <w:ind w:left="426"/>
        <w:rPr>
          <w:rFonts w:ascii="Times New Roman" w:hAnsi="Times New Roman"/>
          <w:color w:val="000000"/>
        </w:rPr>
      </w:pPr>
    </w:p>
    <w:p w14:paraId="312785CE" w14:textId="77777777" w:rsidR="00770BAF" w:rsidRPr="00BA7A16" w:rsidRDefault="00770BAF" w:rsidP="00BA7A16">
      <w:pPr>
        <w:spacing w:line="360" w:lineRule="auto"/>
        <w:ind w:left="284"/>
        <w:rPr>
          <w:rFonts w:ascii="Times New Roman" w:hAnsi="Times New Roman"/>
          <w:color w:val="000000"/>
        </w:rPr>
      </w:pPr>
    </w:p>
    <w:p w14:paraId="5444F7FE" w14:textId="77777777" w:rsidR="00770BAF" w:rsidRPr="00BA7A16" w:rsidRDefault="00770BAF" w:rsidP="00BA7A16">
      <w:pPr>
        <w:tabs>
          <w:tab w:val="left" w:pos="2475"/>
        </w:tabs>
        <w:spacing w:line="360" w:lineRule="auto"/>
        <w:jc w:val="center"/>
        <w:rPr>
          <w:rFonts w:ascii="Times New Roman" w:hAnsi="Times New Roman"/>
        </w:rPr>
      </w:pPr>
    </w:p>
    <w:p w14:paraId="28F1036E" w14:textId="77777777" w:rsidR="004F2C3F" w:rsidRDefault="004F2C3F" w:rsidP="004F2C3F">
      <w:pPr>
        <w:tabs>
          <w:tab w:val="left" w:pos="2445"/>
        </w:tabs>
        <w:jc w:val="right"/>
        <w:rPr>
          <w:rFonts w:ascii="Times New Roman" w:hAnsi="Times New Roman"/>
        </w:rPr>
      </w:pPr>
    </w:p>
    <w:p w14:paraId="1F3A5949" w14:textId="77777777" w:rsidR="004F2C3F" w:rsidRDefault="004F2C3F" w:rsidP="004F2C3F">
      <w:pPr>
        <w:tabs>
          <w:tab w:val="left" w:pos="2445"/>
        </w:tabs>
        <w:jc w:val="right"/>
        <w:rPr>
          <w:rFonts w:ascii="Times New Roman" w:hAnsi="Times New Roman"/>
        </w:rPr>
      </w:pPr>
    </w:p>
    <w:p w14:paraId="79992597" w14:textId="77777777" w:rsidR="004F2C3F" w:rsidRDefault="004F2C3F" w:rsidP="004F2C3F">
      <w:pPr>
        <w:tabs>
          <w:tab w:val="left" w:pos="2445"/>
        </w:tabs>
        <w:jc w:val="right"/>
        <w:rPr>
          <w:rFonts w:ascii="Times New Roman" w:hAnsi="Times New Roman"/>
        </w:rPr>
      </w:pPr>
    </w:p>
    <w:p w14:paraId="2B07E0BA" w14:textId="77777777" w:rsidR="004F2C3F" w:rsidRDefault="004F2C3F" w:rsidP="004F2C3F">
      <w:pPr>
        <w:spacing w:line="360" w:lineRule="auto"/>
        <w:rPr>
          <w:rFonts w:ascii="Times New Roman" w:hAnsi="Times New Roman"/>
          <w:b/>
        </w:rPr>
      </w:pPr>
    </w:p>
    <w:p w14:paraId="6844F7EA" w14:textId="77777777" w:rsidR="004F2C3F" w:rsidRDefault="004F2C3F" w:rsidP="004F2C3F">
      <w:pPr>
        <w:spacing w:line="360" w:lineRule="auto"/>
        <w:rPr>
          <w:rFonts w:ascii="Times New Roman" w:hAnsi="Times New Roman"/>
          <w:b/>
        </w:rPr>
      </w:pPr>
    </w:p>
    <w:p w14:paraId="38E7BCA0" w14:textId="77777777" w:rsidR="004F2C3F" w:rsidRDefault="004F2C3F" w:rsidP="004F2C3F">
      <w:pPr>
        <w:spacing w:line="360" w:lineRule="auto"/>
        <w:rPr>
          <w:rFonts w:ascii="Times New Roman" w:hAnsi="Times New Roman"/>
          <w:b/>
        </w:rPr>
      </w:pPr>
    </w:p>
    <w:p w14:paraId="2D3C2031" w14:textId="77777777" w:rsidR="004F2C3F" w:rsidRDefault="004F2C3F" w:rsidP="004F2C3F">
      <w:pPr>
        <w:spacing w:line="360" w:lineRule="auto"/>
        <w:rPr>
          <w:rFonts w:ascii="Times New Roman" w:hAnsi="Times New Roman"/>
          <w:b/>
        </w:rPr>
      </w:pPr>
    </w:p>
    <w:p w14:paraId="76ABB803" w14:textId="77777777" w:rsidR="004F2C3F" w:rsidRDefault="004F2C3F" w:rsidP="004F2C3F">
      <w:pPr>
        <w:spacing w:line="360" w:lineRule="auto"/>
        <w:rPr>
          <w:rFonts w:ascii="Times New Roman" w:hAnsi="Times New Roman"/>
          <w:b/>
        </w:rPr>
      </w:pPr>
    </w:p>
    <w:p w14:paraId="34BF3E7B" w14:textId="77777777" w:rsidR="004F2C3F" w:rsidRDefault="004F2C3F" w:rsidP="004F2C3F">
      <w:pPr>
        <w:spacing w:line="360" w:lineRule="auto"/>
        <w:rPr>
          <w:rFonts w:ascii="Times New Roman" w:hAnsi="Times New Roman"/>
          <w:b/>
        </w:rPr>
      </w:pPr>
    </w:p>
    <w:p w14:paraId="27CCC409" w14:textId="77777777" w:rsidR="004F2C3F" w:rsidRDefault="004F2C3F" w:rsidP="004F2C3F">
      <w:pPr>
        <w:spacing w:line="360" w:lineRule="auto"/>
        <w:rPr>
          <w:rFonts w:ascii="Times New Roman" w:hAnsi="Times New Roman"/>
          <w:b/>
        </w:rPr>
      </w:pPr>
    </w:p>
    <w:p w14:paraId="2F93B965" w14:textId="77777777" w:rsidR="004F2C3F" w:rsidRDefault="004F2C3F" w:rsidP="004F2C3F">
      <w:pPr>
        <w:spacing w:line="360" w:lineRule="auto"/>
        <w:rPr>
          <w:rFonts w:ascii="Times New Roman" w:hAnsi="Times New Roman"/>
          <w:b/>
        </w:rPr>
      </w:pPr>
    </w:p>
    <w:p w14:paraId="3B5509C7" w14:textId="77777777" w:rsidR="00974CF1" w:rsidRDefault="00974CF1" w:rsidP="004F2C3F">
      <w:pPr>
        <w:spacing w:line="360" w:lineRule="auto"/>
        <w:rPr>
          <w:rFonts w:ascii="Times New Roman" w:hAnsi="Times New Roman"/>
          <w:b/>
        </w:rPr>
      </w:pPr>
    </w:p>
    <w:p w14:paraId="656F00E8" w14:textId="77777777" w:rsidR="00974CF1" w:rsidRPr="00BA7A16" w:rsidRDefault="00974CF1" w:rsidP="004F2C3F">
      <w:pPr>
        <w:spacing w:line="360" w:lineRule="auto"/>
        <w:rPr>
          <w:rFonts w:ascii="Times New Roman" w:hAnsi="Times New Roman"/>
          <w:b/>
        </w:rPr>
      </w:pPr>
    </w:p>
    <w:p w14:paraId="409C0996"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587E0FD6"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637FDEFF"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3B626075"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559120E3"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23380CED"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2015BB6C"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00033CC6" w14:textId="77777777" w:rsidR="00974CF1" w:rsidRDefault="00974CF1" w:rsidP="004F2C3F">
      <w:pPr>
        <w:pStyle w:val="Sarakstarindkopa"/>
        <w:spacing w:after="0" w:line="360" w:lineRule="auto"/>
        <w:ind w:left="420"/>
        <w:jc w:val="right"/>
        <w:rPr>
          <w:rFonts w:ascii="Times New Roman" w:eastAsia="Times New Roman" w:hAnsi="Times New Roman"/>
        </w:rPr>
      </w:pPr>
    </w:p>
    <w:p w14:paraId="513C17E7" w14:textId="7CC3D65A" w:rsidR="004F2C3F" w:rsidRPr="0040095B" w:rsidRDefault="004F2C3F" w:rsidP="004F2C3F">
      <w:pPr>
        <w:pStyle w:val="Sarakstarindkopa"/>
        <w:spacing w:after="0" w:line="360" w:lineRule="auto"/>
        <w:ind w:left="420"/>
        <w:jc w:val="right"/>
        <w:rPr>
          <w:rFonts w:ascii="Times New Roman" w:eastAsia="Times New Roman" w:hAnsi="Times New Roman"/>
        </w:rPr>
      </w:pPr>
      <w:r w:rsidRPr="0040095B">
        <w:rPr>
          <w:rFonts w:ascii="Times New Roman" w:eastAsia="Times New Roman" w:hAnsi="Times New Roman"/>
        </w:rPr>
        <w:lastRenderedPageBreak/>
        <w:t>Noteikum</w:t>
      </w:r>
      <w:r>
        <w:rPr>
          <w:rFonts w:ascii="Times New Roman" w:eastAsia="Times New Roman" w:hAnsi="Times New Roman"/>
        </w:rPr>
        <w:t>u</w:t>
      </w:r>
      <w:r w:rsidRPr="0040095B">
        <w:rPr>
          <w:rFonts w:ascii="Times New Roman" w:eastAsia="Times New Roman" w:hAnsi="Times New Roman"/>
        </w:rPr>
        <w:t xml:space="preserve"> 1.pielikums</w:t>
      </w:r>
    </w:p>
    <w:p w14:paraId="096DEC50" w14:textId="77777777" w:rsidR="004F2C3F" w:rsidRPr="0040095B" w:rsidRDefault="004F2C3F" w:rsidP="004F2C3F">
      <w:pPr>
        <w:pStyle w:val="Sarakstarindkopa"/>
        <w:spacing w:after="0" w:line="360" w:lineRule="auto"/>
        <w:ind w:left="420"/>
        <w:rPr>
          <w:rFonts w:ascii="Times New Roman" w:eastAsia="Times New Roman" w:hAnsi="Times New Roman"/>
        </w:rPr>
      </w:pPr>
    </w:p>
    <w:p w14:paraId="590F620C" w14:textId="77777777" w:rsidR="004F2C3F" w:rsidRPr="0040095B" w:rsidRDefault="004F2C3F" w:rsidP="004F2C3F">
      <w:pPr>
        <w:spacing w:before="120" w:after="120" w:line="360" w:lineRule="auto"/>
        <w:ind w:left="425"/>
        <w:jc w:val="center"/>
        <w:rPr>
          <w:rFonts w:ascii="Times New Roman" w:hAnsi="Times New Roman"/>
          <w:b/>
        </w:rPr>
      </w:pPr>
      <w:bookmarkStart w:id="5" w:name="_Hlk185492993"/>
      <w:r w:rsidRPr="0040095B">
        <w:rPr>
          <w:rFonts w:ascii="Times New Roman" w:hAnsi="Times New Roman"/>
          <w:b/>
        </w:rPr>
        <w:t>Kustamās mantas raksturojums</w:t>
      </w:r>
    </w:p>
    <w:p w14:paraId="3E314DE9" w14:textId="77777777" w:rsidR="004F2C3F" w:rsidRPr="0040095B" w:rsidRDefault="004F2C3F" w:rsidP="004F2C3F">
      <w:pPr>
        <w:pStyle w:val="Sarakstarindkopa"/>
        <w:numPr>
          <w:ilvl w:val="1"/>
          <w:numId w:val="18"/>
        </w:numPr>
        <w:tabs>
          <w:tab w:val="left" w:pos="1276"/>
        </w:tabs>
        <w:spacing w:after="0" w:line="360" w:lineRule="auto"/>
        <w:jc w:val="both"/>
        <w:rPr>
          <w:rFonts w:ascii="Times New Roman" w:hAnsi="Times New Roman"/>
        </w:rPr>
      </w:pPr>
      <w:r w:rsidRPr="0040095B">
        <w:rPr>
          <w:rFonts w:ascii="Times New Roman" w:hAnsi="Times New Roman"/>
          <w:b/>
        </w:rPr>
        <w:t xml:space="preserve"> Transporta līdzeklis </w:t>
      </w:r>
      <w:bookmarkStart w:id="6" w:name="_Hlk182473549"/>
      <w:r>
        <w:rPr>
          <w:rFonts w:ascii="Times New Roman" w:hAnsi="Times New Roman"/>
          <w:b/>
          <w:bCs/>
        </w:rPr>
        <w:t>FORD TRANSIT</w:t>
      </w:r>
      <w:r w:rsidRPr="0040095B">
        <w:rPr>
          <w:rFonts w:ascii="Times New Roman" w:hAnsi="Times New Roman"/>
          <w:b/>
          <w:bCs/>
        </w:rPr>
        <w:t>:</w:t>
      </w:r>
      <w:r w:rsidRPr="0040095B">
        <w:rPr>
          <w:rFonts w:ascii="Times New Roman" w:hAnsi="Times New Roman"/>
        </w:rPr>
        <w:t xml:space="preserve"> </w:t>
      </w:r>
    </w:p>
    <w:p w14:paraId="0486BE89" w14:textId="77777777" w:rsidR="004F2C3F" w:rsidRPr="0040095B" w:rsidRDefault="004F2C3F" w:rsidP="004F2C3F">
      <w:pPr>
        <w:pStyle w:val="Textbody"/>
        <w:numPr>
          <w:ilvl w:val="4"/>
          <w:numId w:val="23"/>
        </w:numPr>
        <w:spacing w:after="0" w:line="360" w:lineRule="auto"/>
        <w:ind w:left="1276" w:hanging="425"/>
        <w:rPr>
          <w:sz w:val="22"/>
          <w:szCs w:val="22"/>
        </w:rPr>
      </w:pPr>
      <w:r w:rsidRPr="0040095B">
        <w:rPr>
          <w:sz w:val="22"/>
          <w:szCs w:val="22"/>
        </w:rPr>
        <w:t xml:space="preserve">Valsts reģistrācijas Nr.  GL </w:t>
      </w:r>
      <w:r>
        <w:rPr>
          <w:sz w:val="22"/>
          <w:szCs w:val="22"/>
        </w:rPr>
        <w:t>9881</w:t>
      </w:r>
      <w:r w:rsidRPr="0040095B">
        <w:rPr>
          <w:sz w:val="22"/>
          <w:szCs w:val="22"/>
        </w:rPr>
        <w:t xml:space="preserve">; </w:t>
      </w:r>
    </w:p>
    <w:p w14:paraId="40484DE9" w14:textId="77777777" w:rsidR="004F2C3F" w:rsidRPr="0040095B" w:rsidRDefault="004F2C3F" w:rsidP="004F2C3F">
      <w:pPr>
        <w:pStyle w:val="Textbody"/>
        <w:numPr>
          <w:ilvl w:val="4"/>
          <w:numId w:val="23"/>
        </w:numPr>
        <w:spacing w:after="0" w:line="360" w:lineRule="auto"/>
        <w:ind w:left="1276" w:hanging="425"/>
        <w:rPr>
          <w:sz w:val="22"/>
          <w:szCs w:val="22"/>
        </w:rPr>
      </w:pPr>
      <w:bookmarkStart w:id="7" w:name="_Hlk182471589"/>
      <w:bookmarkEnd w:id="6"/>
      <w:r w:rsidRPr="0040095B">
        <w:rPr>
          <w:sz w:val="22"/>
          <w:szCs w:val="22"/>
        </w:rPr>
        <w:t xml:space="preserve">transporta līdzekļa veids- </w:t>
      </w:r>
      <w:r>
        <w:rPr>
          <w:sz w:val="22"/>
          <w:szCs w:val="22"/>
        </w:rPr>
        <w:t>kravas furgons</w:t>
      </w:r>
      <w:r w:rsidRPr="0040095B">
        <w:rPr>
          <w:sz w:val="22"/>
          <w:szCs w:val="22"/>
        </w:rPr>
        <w:t xml:space="preserve">; </w:t>
      </w:r>
    </w:p>
    <w:bookmarkEnd w:id="7"/>
    <w:p w14:paraId="30E1A9B4" w14:textId="77777777" w:rsidR="004F2C3F" w:rsidRPr="0040095B" w:rsidRDefault="004F2C3F" w:rsidP="004F2C3F">
      <w:pPr>
        <w:pStyle w:val="Textbody"/>
        <w:numPr>
          <w:ilvl w:val="4"/>
          <w:numId w:val="23"/>
        </w:numPr>
        <w:spacing w:after="0" w:line="360" w:lineRule="auto"/>
        <w:ind w:left="1276" w:hanging="425"/>
        <w:rPr>
          <w:sz w:val="22"/>
          <w:szCs w:val="22"/>
        </w:rPr>
      </w:pPr>
      <w:r w:rsidRPr="0040095B">
        <w:rPr>
          <w:sz w:val="22"/>
          <w:szCs w:val="22"/>
        </w:rPr>
        <w:t xml:space="preserve">izlaiduma gads </w:t>
      </w:r>
      <w:r>
        <w:rPr>
          <w:sz w:val="22"/>
          <w:szCs w:val="22"/>
        </w:rPr>
        <w:t>1989.</w:t>
      </w:r>
      <w:r w:rsidRPr="0040095B">
        <w:rPr>
          <w:sz w:val="22"/>
          <w:szCs w:val="22"/>
        </w:rPr>
        <w:t xml:space="preserve">; </w:t>
      </w:r>
    </w:p>
    <w:p w14:paraId="5C3831DC"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 xml:space="preserve">identifikācijas Nr. </w:t>
      </w:r>
      <w:r>
        <w:rPr>
          <w:sz w:val="22"/>
          <w:szCs w:val="22"/>
        </w:rPr>
        <w:t>WF0KXXGBVKKB43900</w:t>
      </w:r>
      <w:r w:rsidRPr="0040095B">
        <w:rPr>
          <w:sz w:val="22"/>
          <w:szCs w:val="22"/>
        </w:rPr>
        <w:t xml:space="preserve">; </w:t>
      </w:r>
    </w:p>
    <w:p w14:paraId="72DDAC18"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 xml:space="preserve">motors </w:t>
      </w:r>
      <w:r>
        <w:rPr>
          <w:sz w:val="22"/>
          <w:szCs w:val="22"/>
        </w:rPr>
        <w:t>1954</w:t>
      </w:r>
      <w:r w:rsidRPr="0040095B">
        <w:rPr>
          <w:sz w:val="22"/>
          <w:szCs w:val="22"/>
        </w:rPr>
        <w:t xml:space="preserve"> </w:t>
      </w:r>
      <w:r>
        <w:rPr>
          <w:sz w:val="22"/>
          <w:szCs w:val="22"/>
        </w:rPr>
        <w:t>cm</w:t>
      </w:r>
      <w:r w:rsidRPr="001F08D4">
        <w:t>ᶾ</w:t>
      </w:r>
      <w:r>
        <w:rPr>
          <w:sz w:val="22"/>
          <w:szCs w:val="22"/>
        </w:rPr>
        <w:t>,</w:t>
      </w:r>
      <w:r w:rsidRPr="0040095B">
        <w:rPr>
          <w:sz w:val="22"/>
          <w:szCs w:val="22"/>
        </w:rPr>
        <w:t xml:space="preserve"> benzīns, </w:t>
      </w:r>
      <w:r>
        <w:rPr>
          <w:sz w:val="22"/>
          <w:szCs w:val="22"/>
        </w:rPr>
        <w:t>57</w:t>
      </w:r>
      <w:r w:rsidRPr="0040095B">
        <w:rPr>
          <w:sz w:val="22"/>
          <w:szCs w:val="22"/>
        </w:rPr>
        <w:t xml:space="preserve"> </w:t>
      </w:r>
      <w:proofErr w:type="spellStart"/>
      <w:r w:rsidRPr="0040095B">
        <w:rPr>
          <w:sz w:val="22"/>
          <w:szCs w:val="22"/>
        </w:rPr>
        <w:t>kW</w:t>
      </w:r>
      <w:proofErr w:type="spellEnd"/>
      <w:r w:rsidRPr="0040095B">
        <w:rPr>
          <w:sz w:val="22"/>
          <w:szCs w:val="22"/>
        </w:rPr>
        <w:t>;</w:t>
      </w:r>
    </w:p>
    <w:p w14:paraId="3D20197E"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krāsa –</w:t>
      </w:r>
      <w:r>
        <w:rPr>
          <w:sz w:val="22"/>
          <w:szCs w:val="22"/>
        </w:rPr>
        <w:t xml:space="preserve"> tumši zila</w:t>
      </w:r>
      <w:r w:rsidRPr="0040095B">
        <w:rPr>
          <w:sz w:val="22"/>
          <w:szCs w:val="22"/>
        </w:rPr>
        <w:t xml:space="preserve">; </w:t>
      </w:r>
    </w:p>
    <w:p w14:paraId="137ECB85"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 xml:space="preserve">spidometra rādītājs –; </w:t>
      </w:r>
    </w:p>
    <w:p w14:paraId="02527181"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transporta līdzekļa tehniskā skate -</w:t>
      </w:r>
      <w:r>
        <w:rPr>
          <w:sz w:val="22"/>
          <w:szCs w:val="22"/>
        </w:rPr>
        <w:t xml:space="preserve"> nav</w:t>
      </w:r>
      <w:r w:rsidRPr="0040095B">
        <w:rPr>
          <w:sz w:val="22"/>
          <w:szCs w:val="22"/>
        </w:rPr>
        <w:t xml:space="preserve">; </w:t>
      </w:r>
    </w:p>
    <w:p w14:paraId="2FD92094" w14:textId="77777777" w:rsidR="004F2C3F" w:rsidRPr="0040095B" w:rsidRDefault="004F2C3F" w:rsidP="004F2C3F">
      <w:pPr>
        <w:pStyle w:val="Standard"/>
        <w:numPr>
          <w:ilvl w:val="4"/>
          <w:numId w:val="23"/>
        </w:numPr>
        <w:tabs>
          <w:tab w:val="left" w:pos="-25350"/>
        </w:tabs>
        <w:spacing w:line="360" w:lineRule="auto"/>
        <w:ind w:left="1276" w:hanging="425"/>
        <w:rPr>
          <w:sz w:val="22"/>
          <w:szCs w:val="22"/>
        </w:rPr>
      </w:pPr>
      <w:r w:rsidRPr="0040095B">
        <w:rPr>
          <w:sz w:val="22"/>
          <w:szCs w:val="22"/>
        </w:rPr>
        <w:t xml:space="preserve">transporta līdzekļa reģistrācijas apliecība </w:t>
      </w:r>
      <w:r>
        <w:rPr>
          <w:sz w:val="22"/>
          <w:szCs w:val="22"/>
        </w:rPr>
        <w:t>AD 0852188</w:t>
      </w:r>
      <w:r w:rsidRPr="0040095B">
        <w:rPr>
          <w:sz w:val="22"/>
          <w:szCs w:val="22"/>
        </w:rPr>
        <w:t xml:space="preserve">. </w:t>
      </w:r>
    </w:p>
    <w:p w14:paraId="37C3A8E2" w14:textId="77777777" w:rsidR="004F2C3F" w:rsidRPr="0040095B" w:rsidRDefault="004F2C3F" w:rsidP="004F2C3F">
      <w:pPr>
        <w:pStyle w:val="Sarakstarindkopa"/>
        <w:numPr>
          <w:ilvl w:val="2"/>
          <w:numId w:val="18"/>
        </w:numPr>
        <w:spacing w:after="0" w:line="360" w:lineRule="auto"/>
        <w:jc w:val="both"/>
        <w:rPr>
          <w:rFonts w:ascii="Times New Roman" w:hAnsi="Times New Roman"/>
        </w:rPr>
      </w:pPr>
      <w:r w:rsidRPr="0040095B">
        <w:rPr>
          <w:rFonts w:ascii="Times New Roman" w:hAnsi="Times New Roman"/>
        </w:rPr>
        <w:t xml:space="preserve">Transporta līdzekļa </w:t>
      </w:r>
      <w:r>
        <w:rPr>
          <w:rFonts w:ascii="Times New Roman" w:hAnsi="Times New Roman"/>
        </w:rPr>
        <w:t>FORD TRANSIT</w:t>
      </w:r>
      <w:r w:rsidRPr="0040095B">
        <w:rPr>
          <w:rFonts w:ascii="Times New Roman" w:hAnsi="Times New Roman"/>
        </w:rPr>
        <w:t xml:space="preserve"> vizuālais un tehniskais stāvoklis:</w:t>
      </w:r>
    </w:p>
    <w:p w14:paraId="6832ABC8" w14:textId="77777777" w:rsidR="004F2C3F" w:rsidRPr="0040095B" w:rsidRDefault="004F2C3F" w:rsidP="004F2C3F">
      <w:pPr>
        <w:pStyle w:val="Standard"/>
        <w:numPr>
          <w:ilvl w:val="0"/>
          <w:numId w:val="24"/>
        </w:numPr>
        <w:tabs>
          <w:tab w:val="left" w:pos="-26511"/>
          <w:tab w:val="left" w:pos="1276"/>
        </w:tabs>
        <w:spacing w:line="360" w:lineRule="auto"/>
        <w:ind w:left="1276" w:hanging="425"/>
        <w:rPr>
          <w:sz w:val="22"/>
          <w:szCs w:val="22"/>
        </w:rPr>
      </w:pPr>
      <w:r w:rsidRPr="0040095B">
        <w:rPr>
          <w:sz w:val="22"/>
          <w:szCs w:val="22"/>
        </w:rPr>
        <w:t>bojāts krāsojums caurejoša korozija;</w:t>
      </w:r>
    </w:p>
    <w:p w14:paraId="7AF51502" w14:textId="77777777" w:rsidR="004F2C3F" w:rsidRDefault="004F2C3F" w:rsidP="004F2C3F">
      <w:pPr>
        <w:pStyle w:val="Standard"/>
        <w:numPr>
          <w:ilvl w:val="0"/>
          <w:numId w:val="24"/>
        </w:numPr>
        <w:tabs>
          <w:tab w:val="left" w:pos="-26511"/>
          <w:tab w:val="left" w:pos="1276"/>
        </w:tabs>
        <w:spacing w:line="360" w:lineRule="auto"/>
        <w:ind w:left="1418" w:hanging="567"/>
        <w:rPr>
          <w:sz w:val="22"/>
          <w:szCs w:val="22"/>
        </w:rPr>
      </w:pPr>
      <w:r w:rsidRPr="0040095B">
        <w:rPr>
          <w:sz w:val="22"/>
          <w:szCs w:val="22"/>
        </w:rPr>
        <w:t>bojāti salona sēdekļi</w:t>
      </w:r>
      <w:r>
        <w:rPr>
          <w:sz w:val="22"/>
          <w:szCs w:val="22"/>
        </w:rPr>
        <w:t>;</w:t>
      </w:r>
    </w:p>
    <w:p w14:paraId="2733E983" w14:textId="77777777" w:rsidR="004F2C3F" w:rsidRPr="0040095B" w:rsidRDefault="004F2C3F" w:rsidP="004F2C3F">
      <w:pPr>
        <w:pStyle w:val="Standard"/>
        <w:numPr>
          <w:ilvl w:val="0"/>
          <w:numId w:val="24"/>
        </w:numPr>
        <w:tabs>
          <w:tab w:val="left" w:pos="-26511"/>
          <w:tab w:val="left" w:pos="1276"/>
        </w:tabs>
        <w:spacing w:line="360" w:lineRule="auto"/>
        <w:ind w:left="1418" w:hanging="567"/>
        <w:rPr>
          <w:sz w:val="22"/>
          <w:szCs w:val="22"/>
        </w:rPr>
      </w:pPr>
      <w:r>
        <w:rPr>
          <w:sz w:val="22"/>
          <w:szCs w:val="22"/>
        </w:rPr>
        <w:t>motoru var iedarbināt.</w:t>
      </w:r>
    </w:p>
    <w:p w14:paraId="0D91FCC4" w14:textId="77777777" w:rsidR="004F2C3F" w:rsidRPr="0040095B" w:rsidRDefault="004F2C3F" w:rsidP="004F2C3F">
      <w:pPr>
        <w:pStyle w:val="Sarakstarindkopa"/>
        <w:numPr>
          <w:ilvl w:val="1"/>
          <w:numId w:val="18"/>
        </w:numPr>
        <w:tabs>
          <w:tab w:val="left" w:pos="1276"/>
        </w:tabs>
        <w:spacing w:after="0" w:line="360" w:lineRule="auto"/>
        <w:ind w:left="567" w:hanging="567"/>
        <w:jc w:val="both"/>
        <w:rPr>
          <w:rFonts w:ascii="Times New Roman" w:hAnsi="Times New Roman"/>
          <w:b/>
        </w:rPr>
      </w:pPr>
      <w:r w:rsidRPr="0040095B">
        <w:rPr>
          <w:rFonts w:ascii="Times New Roman" w:hAnsi="Times New Roman"/>
          <w:b/>
        </w:rPr>
        <w:t xml:space="preserve">Transporta līdzeklis  </w:t>
      </w:r>
      <w:bookmarkStart w:id="8" w:name="_Hlk182473671"/>
      <w:r>
        <w:rPr>
          <w:rFonts w:ascii="Times New Roman" w:hAnsi="Times New Roman"/>
          <w:b/>
        </w:rPr>
        <w:t>MERCEDES BENZ V 230</w:t>
      </w:r>
      <w:r w:rsidRPr="0040095B">
        <w:rPr>
          <w:rFonts w:ascii="Times New Roman" w:hAnsi="Times New Roman"/>
        </w:rPr>
        <w:t>:</w:t>
      </w:r>
    </w:p>
    <w:p w14:paraId="349AAB31" w14:textId="77777777" w:rsidR="004F2C3F" w:rsidRPr="0040095B" w:rsidRDefault="004F2C3F" w:rsidP="004F2C3F">
      <w:pPr>
        <w:pStyle w:val="Textbody"/>
        <w:numPr>
          <w:ilvl w:val="4"/>
          <w:numId w:val="19"/>
        </w:numPr>
        <w:spacing w:after="0" w:line="360" w:lineRule="auto"/>
        <w:ind w:left="1276" w:hanging="425"/>
        <w:textAlignment w:val="baseline"/>
        <w:rPr>
          <w:sz w:val="22"/>
          <w:szCs w:val="22"/>
        </w:rPr>
      </w:pPr>
      <w:r w:rsidRPr="0040095B">
        <w:rPr>
          <w:sz w:val="22"/>
          <w:szCs w:val="22"/>
        </w:rPr>
        <w:t xml:space="preserve">Valsts reģistrācijas Nr. </w:t>
      </w:r>
      <w:r>
        <w:rPr>
          <w:sz w:val="22"/>
          <w:szCs w:val="22"/>
        </w:rPr>
        <w:t>GP 8264</w:t>
      </w:r>
      <w:r w:rsidRPr="0040095B">
        <w:rPr>
          <w:sz w:val="22"/>
          <w:szCs w:val="22"/>
        </w:rPr>
        <w:t xml:space="preserve">; </w:t>
      </w:r>
    </w:p>
    <w:p w14:paraId="2CA65549" w14:textId="77777777" w:rsidR="004F2C3F" w:rsidRPr="0040095B" w:rsidRDefault="004F2C3F" w:rsidP="004F2C3F">
      <w:pPr>
        <w:pStyle w:val="Textbody"/>
        <w:numPr>
          <w:ilvl w:val="4"/>
          <w:numId w:val="19"/>
        </w:numPr>
        <w:spacing w:after="0" w:line="360" w:lineRule="auto"/>
        <w:ind w:left="1276" w:hanging="425"/>
        <w:rPr>
          <w:sz w:val="22"/>
          <w:szCs w:val="22"/>
        </w:rPr>
      </w:pPr>
      <w:bookmarkStart w:id="9" w:name="_Hlk182471972"/>
      <w:bookmarkEnd w:id="8"/>
      <w:r w:rsidRPr="0040095B">
        <w:rPr>
          <w:sz w:val="22"/>
          <w:szCs w:val="22"/>
        </w:rPr>
        <w:t xml:space="preserve">transporta līdzekļa veids- vieglais pasažieru; </w:t>
      </w:r>
    </w:p>
    <w:bookmarkEnd w:id="9"/>
    <w:p w14:paraId="0422AD3C" w14:textId="77777777" w:rsidR="004F2C3F" w:rsidRPr="0040095B" w:rsidRDefault="004F2C3F" w:rsidP="004F2C3F">
      <w:pPr>
        <w:pStyle w:val="Textbody"/>
        <w:numPr>
          <w:ilvl w:val="4"/>
          <w:numId w:val="19"/>
        </w:numPr>
        <w:spacing w:after="0" w:line="360" w:lineRule="auto"/>
        <w:ind w:left="1276" w:hanging="425"/>
        <w:textAlignment w:val="baseline"/>
        <w:rPr>
          <w:sz w:val="22"/>
          <w:szCs w:val="22"/>
        </w:rPr>
      </w:pPr>
      <w:r w:rsidRPr="0040095B">
        <w:rPr>
          <w:sz w:val="22"/>
          <w:szCs w:val="22"/>
        </w:rPr>
        <w:t xml:space="preserve">izlaiduma gads  </w:t>
      </w:r>
      <w:r>
        <w:rPr>
          <w:sz w:val="22"/>
          <w:szCs w:val="22"/>
        </w:rPr>
        <w:t>1997.</w:t>
      </w:r>
      <w:r w:rsidRPr="0040095B">
        <w:rPr>
          <w:sz w:val="22"/>
          <w:szCs w:val="22"/>
        </w:rPr>
        <w:t xml:space="preserve">;                                                                                                                                                                                                   </w:t>
      </w:r>
    </w:p>
    <w:p w14:paraId="415C96DC"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identifikācijas Nr. V</w:t>
      </w:r>
      <w:r>
        <w:rPr>
          <w:sz w:val="22"/>
          <w:szCs w:val="22"/>
        </w:rPr>
        <w:t>SA6382341303039951</w:t>
      </w:r>
      <w:r w:rsidRPr="0040095B">
        <w:rPr>
          <w:sz w:val="22"/>
          <w:szCs w:val="22"/>
        </w:rPr>
        <w:t xml:space="preserve">; </w:t>
      </w:r>
    </w:p>
    <w:p w14:paraId="18145B61"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 xml:space="preserve">motors </w:t>
      </w:r>
      <w:r>
        <w:rPr>
          <w:sz w:val="22"/>
          <w:szCs w:val="22"/>
        </w:rPr>
        <w:t xml:space="preserve">2295 </w:t>
      </w:r>
      <w:bookmarkStart w:id="10" w:name="_Hlk208234101"/>
      <w:r>
        <w:rPr>
          <w:sz w:val="22"/>
          <w:szCs w:val="22"/>
        </w:rPr>
        <w:t>cm</w:t>
      </w:r>
      <w:r w:rsidRPr="001F08D4">
        <w:t>ᶾ</w:t>
      </w:r>
      <w:r>
        <w:rPr>
          <w:sz w:val="22"/>
          <w:szCs w:val="22"/>
        </w:rPr>
        <w:t>,</w:t>
      </w:r>
      <w:r w:rsidRPr="0040095B">
        <w:rPr>
          <w:sz w:val="22"/>
          <w:szCs w:val="22"/>
        </w:rPr>
        <w:t xml:space="preserve"> </w:t>
      </w:r>
      <w:bookmarkEnd w:id="10"/>
      <w:r w:rsidRPr="0040095B">
        <w:rPr>
          <w:sz w:val="22"/>
          <w:szCs w:val="22"/>
        </w:rPr>
        <w:t>benzīns</w:t>
      </w:r>
      <w:r>
        <w:rPr>
          <w:sz w:val="22"/>
          <w:szCs w:val="22"/>
        </w:rPr>
        <w:t>/gāze</w:t>
      </w:r>
      <w:r w:rsidRPr="0040095B">
        <w:rPr>
          <w:sz w:val="22"/>
          <w:szCs w:val="22"/>
        </w:rPr>
        <w:t xml:space="preserve">, </w:t>
      </w:r>
      <w:r>
        <w:rPr>
          <w:sz w:val="22"/>
          <w:szCs w:val="22"/>
        </w:rPr>
        <w:t>105</w:t>
      </w:r>
      <w:r w:rsidRPr="0040095B">
        <w:rPr>
          <w:sz w:val="22"/>
          <w:szCs w:val="22"/>
        </w:rPr>
        <w:t xml:space="preserve"> </w:t>
      </w:r>
      <w:proofErr w:type="spellStart"/>
      <w:r w:rsidRPr="0040095B">
        <w:rPr>
          <w:sz w:val="22"/>
          <w:szCs w:val="22"/>
        </w:rPr>
        <w:t>kW</w:t>
      </w:r>
      <w:proofErr w:type="spellEnd"/>
      <w:r w:rsidRPr="0040095B">
        <w:rPr>
          <w:sz w:val="22"/>
          <w:szCs w:val="22"/>
        </w:rPr>
        <w:t>;</w:t>
      </w:r>
    </w:p>
    <w:p w14:paraId="60024977"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 xml:space="preserve">krāsa- </w:t>
      </w:r>
      <w:r>
        <w:rPr>
          <w:sz w:val="22"/>
          <w:szCs w:val="22"/>
        </w:rPr>
        <w:t>gaiši zila</w:t>
      </w:r>
      <w:r w:rsidRPr="0040095B">
        <w:rPr>
          <w:sz w:val="22"/>
          <w:szCs w:val="22"/>
        </w:rPr>
        <w:t xml:space="preserve">;                                                                  </w:t>
      </w:r>
    </w:p>
    <w:p w14:paraId="52C94108"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 xml:space="preserve">spidometra rādītājs -  </w:t>
      </w:r>
      <w:r>
        <w:rPr>
          <w:sz w:val="22"/>
          <w:szCs w:val="22"/>
        </w:rPr>
        <w:t>___;</w:t>
      </w:r>
      <w:r w:rsidRPr="0040095B">
        <w:rPr>
          <w:sz w:val="22"/>
          <w:szCs w:val="22"/>
        </w:rPr>
        <w:t xml:space="preserve"> </w:t>
      </w:r>
    </w:p>
    <w:p w14:paraId="0DD0B1D7"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transporta līdzekļa tehniskā skate -</w:t>
      </w:r>
      <w:r>
        <w:rPr>
          <w:sz w:val="22"/>
          <w:szCs w:val="22"/>
        </w:rPr>
        <w:t xml:space="preserve"> nav</w:t>
      </w:r>
      <w:r w:rsidRPr="0040095B">
        <w:rPr>
          <w:sz w:val="22"/>
          <w:szCs w:val="22"/>
        </w:rPr>
        <w:t xml:space="preserve">.; </w:t>
      </w:r>
    </w:p>
    <w:p w14:paraId="1A434818" w14:textId="77777777" w:rsidR="004F2C3F" w:rsidRPr="0040095B" w:rsidRDefault="004F2C3F" w:rsidP="004F2C3F">
      <w:pPr>
        <w:pStyle w:val="Standard"/>
        <w:numPr>
          <w:ilvl w:val="4"/>
          <w:numId w:val="19"/>
        </w:numPr>
        <w:tabs>
          <w:tab w:val="left" w:pos="-25350"/>
        </w:tabs>
        <w:spacing w:line="360" w:lineRule="auto"/>
        <w:ind w:left="1276" w:hanging="425"/>
        <w:textAlignment w:val="baseline"/>
        <w:rPr>
          <w:sz w:val="22"/>
          <w:szCs w:val="22"/>
        </w:rPr>
      </w:pPr>
      <w:r w:rsidRPr="0040095B">
        <w:rPr>
          <w:sz w:val="22"/>
          <w:szCs w:val="22"/>
        </w:rPr>
        <w:t>transporta līdzekļa reģistrācijas apliecība</w:t>
      </w:r>
      <w:r>
        <w:rPr>
          <w:sz w:val="22"/>
          <w:szCs w:val="22"/>
        </w:rPr>
        <w:t xml:space="preserve"> AE 0775161</w:t>
      </w:r>
      <w:r w:rsidRPr="0040095B">
        <w:rPr>
          <w:sz w:val="22"/>
          <w:szCs w:val="22"/>
        </w:rPr>
        <w:t>.</w:t>
      </w:r>
    </w:p>
    <w:p w14:paraId="22318308" w14:textId="77777777" w:rsidR="004F2C3F" w:rsidRPr="0040095B" w:rsidRDefault="004F2C3F" w:rsidP="004F2C3F">
      <w:pPr>
        <w:pStyle w:val="Standard"/>
        <w:numPr>
          <w:ilvl w:val="2"/>
          <w:numId w:val="18"/>
        </w:numPr>
        <w:tabs>
          <w:tab w:val="left" w:pos="-26511"/>
        </w:tabs>
        <w:spacing w:line="360" w:lineRule="auto"/>
        <w:ind w:left="1276" w:hanging="1276"/>
        <w:rPr>
          <w:b/>
          <w:sz w:val="22"/>
          <w:szCs w:val="22"/>
        </w:rPr>
      </w:pPr>
      <w:r w:rsidRPr="0040095B">
        <w:rPr>
          <w:rFonts w:eastAsia="Calibri"/>
          <w:sz w:val="22"/>
          <w:szCs w:val="22"/>
        </w:rPr>
        <w:t xml:space="preserve">Transporta līdzekļa </w:t>
      </w:r>
      <w:r>
        <w:rPr>
          <w:rFonts w:eastAsia="Calibri"/>
          <w:sz w:val="22"/>
          <w:szCs w:val="22"/>
        </w:rPr>
        <w:t>MERCEDES BENZ</w:t>
      </w:r>
      <w:r w:rsidRPr="0040095B">
        <w:rPr>
          <w:rFonts w:eastAsia="Calibri"/>
          <w:sz w:val="22"/>
          <w:szCs w:val="22"/>
        </w:rPr>
        <w:t xml:space="preserve"> </w:t>
      </w:r>
      <w:r w:rsidRPr="0040095B">
        <w:rPr>
          <w:sz w:val="22"/>
          <w:szCs w:val="22"/>
        </w:rPr>
        <w:t>vizuālais un tehniskais stāvoklis:</w:t>
      </w:r>
    </w:p>
    <w:p w14:paraId="607C9A3A" w14:textId="77777777" w:rsidR="004F2C3F" w:rsidRPr="0040095B" w:rsidRDefault="004F2C3F" w:rsidP="004F2C3F">
      <w:pPr>
        <w:pStyle w:val="Standard"/>
        <w:numPr>
          <w:ilvl w:val="0"/>
          <w:numId w:val="25"/>
        </w:numPr>
        <w:tabs>
          <w:tab w:val="left" w:pos="-26511"/>
          <w:tab w:val="left" w:pos="1276"/>
        </w:tabs>
        <w:spacing w:line="360" w:lineRule="auto"/>
        <w:ind w:left="1276" w:hanging="425"/>
        <w:rPr>
          <w:sz w:val="22"/>
          <w:szCs w:val="22"/>
        </w:rPr>
      </w:pPr>
      <w:r w:rsidRPr="0040095B">
        <w:rPr>
          <w:sz w:val="22"/>
          <w:szCs w:val="22"/>
        </w:rPr>
        <w:t>bojāts krāsojums caurejoša korozija;</w:t>
      </w:r>
    </w:p>
    <w:p w14:paraId="2735987C" w14:textId="77777777" w:rsidR="004F2C3F" w:rsidRPr="0040095B" w:rsidRDefault="004F2C3F" w:rsidP="004F2C3F">
      <w:pPr>
        <w:pStyle w:val="Standard"/>
        <w:numPr>
          <w:ilvl w:val="0"/>
          <w:numId w:val="25"/>
        </w:numPr>
        <w:tabs>
          <w:tab w:val="left" w:pos="-26511"/>
          <w:tab w:val="left" w:pos="1276"/>
        </w:tabs>
        <w:spacing w:line="360" w:lineRule="auto"/>
        <w:ind w:left="1276" w:hanging="425"/>
        <w:rPr>
          <w:sz w:val="22"/>
          <w:szCs w:val="22"/>
        </w:rPr>
      </w:pPr>
      <w:r w:rsidRPr="0040095B">
        <w:rPr>
          <w:sz w:val="22"/>
          <w:szCs w:val="22"/>
        </w:rPr>
        <w:t>bojāti salona sēdekļi;</w:t>
      </w:r>
    </w:p>
    <w:p w14:paraId="4E2798B9" w14:textId="77777777" w:rsidR="004F2C3F" w:rsidRPr="0040095B" w:rsidRDefault="004F2C3F" w:rsidP="004F2C3F">
      <w:pPr>
        <w:pStyle w:val="Standard"/>
        <w:numPr>
          <w:ilvl w:val="0"/>
          <w:numId w:val="25"/>
        </w:numPr>
        <w:tabs>
          <w:tab w:val="left" w:pos="-26511"/>
          <w:tab w:val="left" w:pos="1276"/>
        </w:tabs>
        <w:spacing w:line="360" w:lineRule="auto"/>
        <w:ind w:left="1276" w:hanging="425"/>
        <w:rPr>
          <w:sz w:val="22"/>
          <w:szCs w:val="22"/>
        </w:rPr>
      </w:pPr>
      <w:r w:rsidRPr="0040095B">
        <w:rPr>
          <w:sz w:val="22"/>
          <w:szCs w:val="22"/>
        </w:rPr>
        <w:t>motoru nevar iedarbināt.</w:t>
      </w:r>
    </w:p>
    <w:p w14:paraId="7E2C78F5" w14:textId="77777777" w:rsidR="004F2C3F" w:rsidRPr="0040095B" w:rsidRDefault="004F2C3F" w:rsidP="004F2C3F">
      <w:pPr>
        <w:pStyle w:val="Sarakstarindkopa"/>
        <w:numPr>
          <w:ilvl w:val="1"/>
          <w:numId w:val="18"/>
        </w:numPr>
        <w:spacing w:after="0" w:line="360" w:lineRule="auto"/>
        <w:ind w:left="851" w:hanging="851"/>
        <w:jc w:val="both"/>
        <w:rPr>
          <w:rFonts w:ascii="Times New Roman" w:hAnsi="Times New Roman"/>
          <w:b/>
          <w:bCs/>
          <w:color w:val="000000" w:themeColor="text1"/>
        </w:rPr>
      </w:pPr>
      <w:bookmarkStart w:id="11" w:name="_Hlk182474037"/>
      <w:bookmarkStart w:id="12" w:name="_Hlk198035081"/>
      <w:r>
        <w:rPr>
          <w:rFonts w:ascii="Times New Roman" w:hAnsi="Times New Roman"/>
          <w:b/>
          <w:bCs/>
          <w:color w:val="000000" w:themeColor="text1"/>
        </w:rPr>
        <w:t>Transporta līdzeklis GAZ-3507</w:t>
      </w:r>
      <w:r w:rsidRPr="0040095B">
        <w:rPr>
          <w:rFonts w:ascii="Times New Roman" w:hAnsi="Times New Roman"/>
          <w:b/>
          <w:bCs/>
          <w:color w:val="000000" w:themeColor="text1"/>
        </w:rPr>
        <w:t xml:space="preserve">: </w:t>
      </w:r>
      <w:bookmarkEnd w:id="11"/>
    </w:p>
    <w:p w14:paraId="0B295A39" w14:textId="77777777" w:rsidR="004F2C3F" w:rsidRPr="0040095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bookmarkStart w:id="13" w:name="_Hlk182474057"/>
      <w:r w:rsidRPr="0040095B">
        <w:rPr>
          <w:rFonts w:ascii="Times New Roman" w:hAnsi="Times New Roman"/>
          <w:color w:val="000000" w:themeColor="text1"/>
        </w:rPr>
        <w:t xml:space="preserve">Valsts reģistrācijas Nr. </w:t>
      </w:r>
      <w:bookmarkEnd w:id="13"/>
      <w:r>
        <w:rPr>
          <w:rFonts w:ascii="Times New Roman" w:hAnsi="Times New Roman"/>
          <w:color w:val="000000" w:themeColor="text1"/>
        </w:rPr>
        <w:t>BZ1510</w:t>
      </w:r>
      <w:r w:rsidRPr="0040095B">
        <w:rPr>
          <w:rFonts w:ascii="Times New Roman" w:hAnsi="Times New Roman"/>
          <w:color w:val="000000" w:themeColor="text1"/>
        </w:rPr>
        <w:t xml:space="preserve">; </w:t>
      </w:r>
    </w:p>
    <w:p w14:paraId="4C770310" w14:textId="77777777" w:rsidR="004F2C3F" w:rsidRPr="0040095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 xml:space="preserve">izlaiduma gads – 1990.; </w:t>
      </w:r>
    </w:p>
    <w:p w14:paraId="0CBD6C29" w14:textId="77777777" w:rsidR="004F2C3F" w:rsidRPr="0040095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 xml:space="preserve">identifikācijas Nr. </w:t>
      </w:r>
      <w:r>
        <w:rPr>
          <w:rFonts w:ascii="Times New Roman" w:hAnsi="Times New Roman"/>
          <w:color w:val="000000" w:themeColor="text1"/>
        </w:rPr>
        <w:t>1231388</w:t>
      </w:r>
      <w:r w:rsidRPr="0040095B">
        <w:rPr>
          <w:rFonts w:ascii="Times New Roman" w:hAnsi="Times New Roman"/>
          <w:color w:val="000000" w:themeColor="text1"/>
        </w:rPr>
        <w:t xml:space="preserve">; </w:t>
      </w:r>
    </w:p>
    <w:p w14:paraId="59EB1139" w14:textId="77777777" w:rsidR="004F2C3F"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Pr>
          <w:rFonts w:ascii="Times New Roman" w:hAnsi="Times New Roman"/>
          <w:color w:val="000000" w:themeColor="text1"/>
        </w:rPr>
        <w:t>benzīns/gāze</w:t>
      </w:r>
      <w:r w:rsidRPr="0040095B">
        <w:rPr>
          <w:rFonts w:ascii="Times New Roman" w:hAnsi="Times New Roman"/>
          <w:color w:val="000000" w:themeColor="text1"/>
        </w:rPr>
        <w:t>;</w:t>
      </w:r>
    </w:p>
    <w:p w14:paraId="2A00979E" w14:textId="77777777" w:rsidR="004F2C3F" w:rsidRPr="0040095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Pr>
          <w:rFonts w:ascii="Times New Roman" w:hAnsi="Times New Roman"/>
          <w:color w:val="000000" w:themeColor="text1"/>
        </w:rPr>
        <w:lastRenderedPageBreak/>
        <w:t>krāsa – zaļa;</w:t>
      </w:r>
    </w:p>
    <w:p w14:paraId="73C54F0E" w14:textId="77777777" w:rsidR="004F2C3F" w:rsidRPr="0040095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 xml:space="preserve">transporta līdzekļa tehniskā skate – </w:t>
      </w:r>
      <w:r>
        <w:rPr>
          <w:rFonts w:ascii="Times New Roman" w:hAnsi="Times New Roman"/>
          <w:color w:val="000000" w:themeColor="text1"/>
        </w:rPr>
        <w:t>;</w:t>
      </w:r>
    </w:p>
    <w:p w14:paraId="7376B0F0" w14:textId="77777777" w:rsidR="004F2C3F" w:rsidRPr="001E0D2B" w:rsidRDefault="004F2C3F" w:rsidP="004F2C3F">
      <w:pPr>
        <w:pStyle w:val="Sarakstarindkopa"/>
        <w:numPr>
          <w:ilvl w:val="0"/>
          <w:numId w:val="22"/>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transporta līdzekļa reģistrācijas apliecība</w:t>
      </w:r>
      <w:r>
        <w:rPr>
          <w:rFonts w:ascii="Times New Roman" w:hAnsi="Times New Roman"/>
          <w:color w:val="000000" w:themeColor="text1"/>
        </w:rPr>
        <w:t xml:space="preserve"> AD 0660091</w:t>
      </w:r>
      <w:r w:rsidRPr="0040095B">
        <w:rPr>
          <w:rFonts w:ascii="Times New Roman" w:hAnsi="Times New Roman"/>
          <w:color w:val="000000" w:themeColor="text1"/>
        </w:rPr>
        <w:t xml:space="preserve"> </w:t>
      </w:r>
      <w:r>
        <w:rPr>
          <w:rFonts w:ascii="Times New Roman" w:hAnsi="Times New Roman"/>
          <w:color w:val="000000" w:themeColor="text1"/>
        </w:rPr>
        <w:t>.</w:t>
      </w:r>
    </w:p>
    <w:bookmarkEnd w:id="5"/>
    <w:bookmarkEnd w:id="12"/>
    <w:p w14:paraId="3DE85AD5" w14:textId="77777777" w:rsidR="004F2C3F" w:rsidRPr="0040095B" w:rsidRDefault="004F2C3F" w:rsidP="004F2C3F">
      <w:pPr>
        <w:pStyle w:val="Sarakstarindkopa"/>
        <w:numPr>
          <w:ilvl w:val="1"/>
          <w:numId w:val="18"/>
        </w:numPr>
        <w:spacing w:after="0" w:line="360" w:lineRule="auto"/>
        <w:ind w:left="851" w:hanging="851"/>
        <w:jc w:val="both"/>
        <w:rPr>
          <w:rFonts w:ascii="Times New Roman" w:hAnsi="Times New Roman"/>
          <w:b/>
          <w:bCs/>
          <w:color w:val="000000" w:themeColor="text1"/>
        </w:rPr>
      </w:pPr>
      <w:r>
        <w:rPr>
          <w:rFonts w:ascii="Times New Roman" w:hAnsi="Times New Roman"/>
          <w:b/>
          <w:bCs/>
          <w:color w:val="000000" w:themeColor="text1"/>
        </w:rPr>
        <w:t>Transporta līdzeklis traktors JUMZ 6A LK</w:t>
      </w:r>
      <w:r w:rsidRPr="0040095B">
        <w:rPr>
          <w:rFonts w:ascii="Times New Roman" w:hAnsi="Times New Roman"/>
          <w:b/>
          <w:bCs/>
          <w:color w:val="000000" w:themeColor="text1"/>
        </w:rPr>
        <w:t xml:space="preserve">: </w:t>
      </w:r>
    </w:p>
    <w:p w14:paraId="15F17D37" w14:textId="77777777" w:rsidR="004F2C3F" w:rsidRPr="00DD74BB" w:rsidRDefault="004F2C3F" w:rsidP="004F2C3F">
      <w:pPr>
        <w:spacing w:after="0" w:line="360" w:lineRule="auto"/>
        <w:jc w:val="both"/>
        <w:rPr>
          <w:rFonts w:ascii="Times New Roman" w:hAnsi="Times New Roman"/>
          <w:color w:val="000000" w:themeColor="text1"/>
        </w:rPr>
      </w:pPr>
      <w:r>
        <w:rPr>
          <w:rFonts w:ascii="Times New Roman" w:hAnsi="Times New Roman"/>
          <w:color w:val="000000" w:themeColor="text1"/>
        </w:rPr>
        <w:t xml:space="preserve">              a)    </w:t>
      </w:r>
      <w:r w:rsidRPr="00DD74BB">
        <w:rPr>
          <w:rFonts w:ascii="Times New Roman" w:hAnsi="Times New Roman"/>
          <w:color w:val="000000" w:themeColor="text1"/>
        </w:rPr>
        <w:t xml:space="preserve">Valsts reģistrācijas Nr. T8489LP; </w:t>
      </w:r>
    </w:p>
    <w:p w14:paraId="6C5D66AB" w14:textId="77777777" w:rsidR="004F2C3F" w:rsidRPr="00DD74BB" w:rsidRDefault="004F2C3F" w:rsidP="004F2C3F">
      <w:pPr>
        <w:pStyle w:val="Sarakstarindkopa"/>
        <w:numPr>
          <w:ilvl w:val="0"/>
          <w:numId w:val="28"/>
        </w:numPr>
        <w:spacing w:after="0" w:line="360" w:lineRule="auto"/>
        <w:jc w:val="both"/>
        <w:rPr>
          <w:rFonts w:ascii="Times New Roman" w:hAnsi="Times New Roman"/>
          <w:color w:val="000000" w:themeColor="text1"/>
        </w:rPr>
      </w:pPr>
      <w:r w:rsidRPr="00DD74BB">
        <w:rPr>
          <w:rFonts w:ascii="Times New Roman" w:hAnsi="Times New Roman"/>
          <w:color w:val="000000" w:themeColor="text1"/>
        </w:rPr>
        <w:t xml:space="preserve"> izlaiduma gads – 2002.; </w:t>
      </w:r>
    </w:p>
    <w:p w14:paraId="56389718" w14:textId="77777777" w:rsidR="004F2C3F" w:rsidRPr="0040095B" w:rsidRDefault="004F2C3F" w:rsidP="004F2C3F">
      <w:pPr>
        <w:pStyle w:val="Sarakstarindkopa"/>
        <w:numPr>
          <w:ilvl w:val="0"/>
          <w:numId w:val="28"/>
        </w:numPr>
        <w:spacing w:after="0" w:line="360" w:lineRule="auto"/>
        <w:ind w:left="1276" w:hanging="425"/>
        <w:jc w:val="both"/>
        <w:rPr>
          <w:rFonts w:ascii="Times New Roman" w:hAnsi="Times New Roman"/>
          <w:color w:val="000000" w:themeColor="text1"/>
        </w:rPr>
      </w:pPr>
      <w:r>
        <w:rPr>
          <w:rFonts w:ascii="Times New Roman" w:hAnsi="Times New Roman"/>
          <w:color w:val="000000" w:themeColor="text1"/>
        </w:rPr>
        <w:t>rūpnīcas</w:t>
      </w:r>
      <w:r w:rsidRPr="0040095B">
        <w:rPr>
          <w:rFonts w:ascii="Times New Roman" w:hAnsi="Times New Roman"/>
          <w:color w:val="000000" w:themeColor="text1"/>
        </w:rPr>
        <w:t xml:space="preserve"> Nr. </w:t>
      </w:r>
      <w:r>
        <w:rPr>
          <w:rFonts w:ascii="Times New Roman" w:hAnsi="Times New Roman"/>
          <w:color w:val="000000" w:themeColor="text1"/>
        </w:rPr>
        <w:t>836604</w:t>
      </w:r>
      <w:r w:rsidRPr="0040095B">
        <w:rPr>
          <w:rFonts w:ascii="Times New Roman" w:hAnsi="Times New Roman"/>
          <w:color w:val="000000" w:themeColor="text1"/>
        </w:rPr>
        <w:t xml:space="preserve">; </w:t>
      </w:r>
    </w:p>
    <w:p w14:paraId="54095FFD" w14:textId="77777777" w:rsidR="004F2C3F" w:rsidRDefault="004F2C3F" w:rsidP="004F2C3F">
      <w:pPr>
        <w:pStyle w:val="Sarakstarindkopa"/>
        <w:numPr>
          <w:ilvl w:val="0"/>
          <w:numId w:val="28"/>
        </w:numPr>
        <w:spacing w:after="0" w:line="360" w:lineRule="auto"/>
        <w:ind w:left="1276" w:hanging="425"/>
        <w:jc w:val="both"/>
        <w:rPr>
          <w:rFonts w:ascii="Times New Roman" w:hAnsi="Times New Roman"/>
          <w:color w:val="000000" w:themeColor="text1"/>
        </w:rPr>
      </w:pPr>
      <w:r>
        <w:rPr>
          <w:rFonts w:ascii="Times New Roman" w:hAnsi="Times New Roman"/>
          <w:color w:val="000000" w:themeColor="text1"/>
        </w:rPr>
        <w:t>dīzeļdegviela</w:t>
      </w:r>
      <w:r w:rsidRPr="0040095B">
        <w:rPr>
          <w:rFonts w:ascii="Times New Roman" w:hAnsi="Times New Roman"/>
          <w:color w:val="000000" w:themeColor="text1"/>
        </w:rPr>
        <w:t>;</w:t>
      </w:r>
    </w:p>
    <w:p w14:paraId="06B458D0" w14:textId="77777777" w:rsidR="004F2C3F" w:rsidRPr="0040095B" w:rsidRDefault="004F2C3F" w:rsidP="004F2C3F">
      <w:pPr>
        <w:pStyle w:val="Sarakstarindkopa"/>
        <w:numPr>
          <w:ilvl w:val="0"/>
          <w:numId w:val="28"/>
        </w:numPr>
        <w:spacing w:after="0" w:line="360" w:lineRule="auto"/>
        <w:ind w:left="1276" w:hanging="425"/>
        <w:jc w:val="both"/>
        <w:rPr>
          <w:rFonts w:ascii="Times New Roman" w:hAnsi="Times New Roman"/>
          <w:color w:val="000000" w:themeColor="text1"/>
        </w:rPr>
      </w:pPr>
      <w:r>
        <w:rPr>
          <w:rFonts w:ascii="Times New Roman" w:hAnsi="Times New Roman"/>
          <w:color w:val="000000" w:themeColor="text1"/>
        </w:rPr>
        <w:t>krāsa – sarkana;</w:t>
      </w:r>
    </w:p>
    <w:p w14:paraId="4FBFC641" w14:textId="77777777" w:rsidR="004F2C3F" w:rsidRPr="0040095B" w:rsidRDefault="004F2C3F" w:rsidP="004F2C3F">
      <w:pPr>
        <w:pStyle w:val="Sarakstarindkopa"/>
        <w:numPr>
          <w:ilvl w:val="0"/>
          <w:numId w:val="28"/>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 xml:space="preserve">transporta līdzekļa tehniskā skate – </w:t>
      </w:r>
      <w:r>
        <w:rPr>
          <w:rFonts w:ascii="Times New Roman" w:hAnsi="Times New Roman"/>
          <w:color w:val="000000" w:themeColor="text1"/>
        </w:rPr>
        <w:t>;</w:t>
      </w:r>
    </w:p>
    <w:p w14:paraId="0B258947" w14:textId="77777777" w:rsidR="004F2C3F" w:rsidRPr="0040095B" w:rsidRDefault="004F2C3F" w:rsidP="004F2C3F">
      <w:pPr>
        <w:pStyle w:val="Sarakstarindkopa"/>
        <w:numPr>
          <w:ilvl w:val="0"/>
          <w:numId w:val="28"/>
        </w:numPr>
        <w:spacing w:after="0" w:line="360" w:lineRule="auto"/>
        <w:ind w:left="1276" w:hanging="425"/>
        <w:jc w:val="both"/>
        <w:rPr>
          <w:rFonts w:ascii="Times New Roman" w:hAnsi="Times New Roman"/>
          <w:color w:val="000000" w:themeColor="text1"/>
        </w:rPr>
      </w:pPr>
      <w:r w:rsidRPr="0040095B">
        <w:rPr>
          <w:rFonts w:ascii="Times New Roman" w:hAnsi="Times New Roman"/>
          <w:color w:val="000000" w:themeColor="text1"/>
        </w:rPr>
        <w:t>transporta līdzekļa reģistrācijas apliecība</w:t>
      </w:r>
      <w:r>
        <w:rPr>
          <w:rFonts w:ascii="Times New Roman" w:hAnsi="Times New Roman"/>
          <w:color w:val="000000" w:themeColor="text1"/>
        </w:rPr>
        <w:t xml:space="preserve"> A 303696</w:t>
      </w:r>
      <w:r w:rsidRPr="0040095B">
        <w:rPr>
          <w:rFonts w:ascii="Times New Roman" w:hAnsi="Times New Roman"/>
          <w:color w:val="000000" w:themeColor="text1"/>
        </w:rPr>
        <w:t xml:space="preserve"> </w:t>
      </w:r>
      <w:r>
        <w:rPr>
          <w:rFonts w:ascii="Times New Roman" w:hAnsi="Times New Roman"/>
          <w:color w:val="000000" w:themeColor="text1"/>
        </w:rPr>
        <w:t>.</w:t>
      </w:r>
    </w:p>
    <w:p w14:paraId="3A101E38" w14:textId="77777777" w:rsidR="004F2C3F" w:rsidRPr="0040095B" w:rsidRDefault="004F2C3F" w:rsidP="004F2C3F">
      <w:pPr>
        <w:pStyle w:val="Standard"/>
        <w:numPr>
          <w:ilvl w:val="2"/>
          <w:numId w:val="18"/>
        </w:numPr>
        <w:tabs>
          <w:tab w:val="left" w:pos="-25350"/>
        </w:tabs>
        <w:spacing w:line="360" w:lineRule="auto"/>
        <w:ind w:left="709" w:hanging="709"/>
        <w:rPr>
          <w:color w:val="000000" w:themeColor="text1"/>
          <w:sz w:val="22"/>
          <w:szCs w:val="22"/>
        </w:rPr>
      </w:pPr>
      <w:r>
        <w:rPr>
          <w:color w:val="000000" w:themeColor="text1"/>
          <w:sz w:val="22"/>
          <w:szCs w:val="22"/>
        </w:rPr>
        <w:t>Transporta līdzekļa traktora JUMZ 6A LK</w:t>
      </w:r>
      <w:r w:rsidRPr="0040095B">
        <w:rPr>
          <w:rFonts w:eastAsia="Calibri"/>
          <w:color w:val="000000" w:themeColor="text1"/>
          <w:sz w:val="22"/>
          <w:szCs w:val="22"/>
        </w:rPr>
        <w:t xml:space="preserve"> tehniskais stāvoklis:</w:t>
      </w:r>
    </w:p>
    <w:p w14:paraId="17641161" w14:textId="77777777" w:rsidR="004F2C3F" w:rsidRPr="0040095B" w:rsidRDefault="004F2C3F" w:rsidP="004F2C3F">
      <w:pPr>
        <w:pStyle w:val="Standard"/>
        <w:tabs>
          <w:tab w:val="left" w:pos="-26493"/>
        </w:tabs>
        <w:spacing w:line="360" w:lineRule="auto"/>
        <w:ind w:left="851"/>
        <w:rPr>
          <w:color w:val="000000" w:themeColor="text1"/>
          <w:sz w:val="22"/>
          <w:szCs w:val="22"/>
        </w:rPr>
      </w:pPr>
      <w:r>
        <w:rPr>
          <w:color w:val="000000" w:themeColor="text1"/>
          <w:sz w:val="22"/>
          <w:szCs w:val="22"/>
        </w:rPr>
        <w:t xml:space="preserve">a)    </w:t>
      </w:r>
      <w:r w:rsidRPr="0040095B">
        <w:rPr>
          <w:color w:val="000000" w:themeColor="text1"/>
          <w:sz w:val="22"/>
          <w:szCs w:val="22"/>
        </w:rPr>
        <w:t>bojāts krāsojums,  korozija;</w:t>
      </w:r>
    </w:p>
    <w:p w14:paraId="74FB7134" w14:textId="77777777" w:rsidR="004F2C3F" w:rsidRPr="0040095B" w:rsidRDefault="004F2C3F" w:rsidP="004F2C3F">
      <w:pPr>
        <w:pStyle w:val="Standard"/>
        <w:numPr>
          <w:ilvl w:val="3"/>
          <w:numId w:val="26"/>
        </w:numPr>
        <w:tabs>
          <w:tab w:val="left" w:pos="-26493"/>
        </w:tabs>
        <w:spacing w:line="360" w:lineRule="auto"/>
        <w:rPr>
          <w:color w:val="000000" w:themeColor="text1"/>
          <w:sz w:val="22"/>
          <w:szCs w:val="22"/>
        </w:rPr>
      </w:pPr>
      <w:r w:rsidRPr="0040095B">
        <w:rPr>
          <w:color w:val="000000" w:themeColor="text1"/>
          <w:sz w:val="22"/>
          <w:szCs w:val="22"/>
        </w:rPr>
        <w:t>bojāts salons, vadītāja sēdeklis;</w:t>
      </w:r>
    </w:p>
    <w:p w14:paraId="6D32D638" w14:textId="77777777" w:rsidR="004F2C3F" w:rsidRDefault="004F2C3F" w:rsidP="004F2C3F">
      <w:pPr>
        <w:pStyle w:val="Standard"/>
        <w:numPr>
          <w:ilvl w:val="3"/>
          <w:numId w:val="26"/>
        </w:numPr>
        <w:tabs>
          <w:tab w:val="left" w:pos="-26493"/>
        </w:tabs>
        <w:spacing w:line="360" w:lineRule="auto"/>
        <w:rPr>
          <w:sz w:val="22"/>
          <w:szCs w:val="22"/>
        </w:rPr>
      </w:pPr>
      <w:r w:rsidRPr="0040095B">
        <w:rPr>
          <w:sz w:val="22"/>
          <w:szCs w:val="22"/>
        </w:rPr>
        <w:t>eļļas noplūde no dzenošā tilta.</w:t>
      </w:r>
    </w:p>
    <w:p w14:paraId="525105C6" w14:textId="77777777" w:rsidR="004F2C3F" w:rsidRPr="007307F4" w:rsidRDefault="004F2C3F" w:rsidP="004F2C3F">
      <w:pPr>
        <w:spacing w:after="160" w:line="360" w:lineRule="auto"/>
        <w:rPr>
          <w:rFonts w:ascii="Times New Roman" w:eastAsia="Times New Roman" w:hAnsi="Times New Roman"/>
        </w:rPr>
      </w:pPr>
    </w:p>
    <w:p w14:paraId="09575845" w14:textId="77777777" w:rsidR="004F2C3F" w:rsidRPr="00BA7A16" w:rsidRDefault="004F2C3F" w:rsidP="004F2C3F">
      <w:pPr>
        <w:spacing w:line="360" w:lineRule="auto"/>
        <w:rPr>
          <w:rFonts w:ascii="Times New Roman" w:hAnsi="Times New Roman"/>
        </w:rPr>
      </w:pPr>
    </w:p>
    <w:p w14:paraId="76E212A6" w14:textId="77777777" w:rsidR="004F2C3F" w:rsidRPr="00BA7A16" w:rsidRDefault="004F2C3F" w:rsidP="004F2C3F">
      <w:pPr>
        <w:spacing w:line="360" w:lineRule="auto"/>
        <w:ind w:left="284"/>
        <w:rPr>
          <w:rFonts w:ascii="Times New Roman" w:hAnsi="Times New Roman"/>
          <w:color w:val="000000"/>
        </w:rPr>
      </w:pPr>
    </w:p>
    <w:p w14:paraId="59F2645D" w14:textId="77777777" w:rsidR="004F2C3F" w:rsidRPr="00BA7A16" w:rsidRDefault="004F2C3F" w:rsidP="004F2C3F">
      <w:pPr>
        <w:pStyle w:val="Virsraksts2"/>
        <w:numPr>
          <w:ilvl w:val="0"/>
          <w:numId w:val="0"/>
        </w:numPr>
        <w:spacing w:line="360" w:lineRule="auto"/>
        <w:ind w:left="709" w:hanging="709"/>
        <w:rPr>
          <w:sz w:val="22"/>
          <w:szCs w:val="22"/>
          <w:lang w:val="lv-LV"/>
        </w:rPr>
      </w:pPr>
    </w:p>
    <w:p w14:paraId="43011994"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1C3F1BC8"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C199967"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D1EE4C7"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653B7065"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453C52F"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0CC06489"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4BDD81AF"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0BC4ECF8"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1CC3AA22"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19628B22"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74805457"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7A308843"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2E85984"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16BEFB71"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7C0D367"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7B7AD67A"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32831223" w14:textId="77777777" w:rsidR="004F2C3F" w:rsidRDefault="004F2C3F" w:rsidP="004F2C3F">
      <w:pPr>
        <w:pStyle w:val="Sarakstarindkopa"/>
        <w:spacing w:after="0" w:line="360" w:lineRule="auto"/>
        <w:ind w:left="420"/>
        <w:jc w:val="right"/>
        <w:rPr>
          <w:rFonts w:ascii="Times New Roman" w:eastAsia="Times New Roman" w:hAnsi="Times New Roman"/>
        </w:rPr>
      </w:pPr>
    </w:p>
    <w:p w14:paraId="695BA074" w14:textId="77777777" w:rsidR="004F2C3F" w:rsidRPr="0040095B" w:rsidRDefault="004F2C3F" w:rsidP="004F2C3F">
      <w:pPr>
        <w:pStyle w:val="Sarakstarindkopa"/>
        <w:spacing w:after="0" w:line="360" w:lineRule="auto"/>
        <w:ind w:left="420"/>
        <w:jc w:val="right"/>
        <w:rPr>
          <w:rFonts w:ascii="Times New Roman" w:eastAsia="Times New Roman" w:hAnsi="Times New Roman"/>
        </w:rPr>
      </w:pPr>
      <w:r w:rsidRPr="0040095B">
        <w:rPr>
          <w:rFonts w:ascii="Times New Roman" w:eastAsia="Times New Roman" w:hAnsi="Times New Roman"/>
        </w:rPr>
        <w:t xml:space="preserve">Noteikumu 2. pielikums </w:t>
      </w:r>
    </w:p>
    <w:p w14:paraId="7B2776E0" w14:textId="77777777" w:rsidR="004F2C3F" w:rsidRPr="0040095B" w:rsidRDefault="004F2C3F" w:rsidP="004F2C3F">
      <w:pPr>
        <w:spacing w:after="0" w:line="240" w:lineRule="auto"/>
        <w:ind w:right="-514"/>
        <w:jc w:val="center"/>
        <w:rPr>
          <w:rFonts w:ascii="Times New Roman" w:eastAsia="Times New Roman" w:hAnsi="Times New Roman"/>
          <w:b/>
          <w:lang w:eastAsia="lv-LV"/>
        </w:rPr>
      </w:pPr>
      <w:r w:rsidRPr="0040095B">
        <w:rPr>
          <w:rFonts w:ascii="Times New Roman" w:eastAsia="Times New Roman" w:hAnsi="Times New Roman"/>
          <w:b/>
          <w:lang w:eastAsia="lv-LV"/>
        </w:rPr>
        <w:t>PIETEIKUMS DALĪBAI KUSTAMĀS MANTAS ATSAVINĀŠANĀ</w:t>
      </w:r>
    </w:p>
    <w:p w14:paraId="34086F6E" w14:textId="77777777" w:rsidR="004F2C3F" w:rsidRPr="0040095B" w:rsidRDefault="004F2C3F" w:rsidP="004F2C3F">
      <w:pPr>
        <w:spacing w:after="0" w:line="240" w:lineRule="auto"/>
        <w:ind w:right="-514"/>
        <w:jc w:val="center"/>
        <w:rPr>
          <w:rFonts w:ascii="Times New Roman" w:eastAsia="Times New Roman" w:hAnsi="Times New Roman"/>
          <w:b/>
          <w:lang w:eastAsia="lv-LV"/>
        </w:rPr>
      </w:pPr>
    </w:p>
    <w:tbl>
      <w:tblPr>
        <w:tblStyle w:val="TableGrid6"/>
        <w:tblW w:w="9209" w:type="dxa"/>
        <w:tblBorders>
          <w:insideH w:val="single" w:sz="6" w:space="0" w:color="auto"/>
          <w:insideV w:val="single" w:sz="6" w:space="0" w:color="auto"/>
        </w:tblBorders>
        <w:tblLook w:val="04A0" w:firstRow="1" w:lastRow="0" w:firstColumn="1" w:lastColumn="0" w:noHBand="0" w:noVBand="1"/>
      </w:tblPr>
      <w:tblGrid>
        <w:gridCol w:w="4248"/>
        <w:gridCol w:w="4961"/>
      </w:tblGrid>
      <w:tr w:rsidR="004F2C3F" w:rsidRPr="0040095B" w14:paraId="31B6782B" w14:textId="77777777" w:rsidTr="00B5487F">
        <w:trPr>
          <w:trHeight w:val="305"/>
        </w:trPr>
        <w:tc>
          <w:tcPr>
            <w:tcW w:w="9209" w:type="dxa"/>
            <w:gridSpan w:val="2"/>
          </w:tcPr>
          <w:p w14:paraId="42A792C5" w14:textId="77777777" w:rsidR="004F2C3F" w:rsidRPr="0040095B" w:rsidRDefault="004F2C3F" w:rsidP="00B5487F">
            <w:pPr>
              <w:spacing w:after="0" w:line="240" w:lineRule="auto"/>
              <w:ind w:right="-514"/>
              <w:jc w:val="center"/>
              <w:rPr>
                <w:rFonts w:ascii="Times New Roman" w:eastAsia="Times New Roman" w:hAnsi="Times New Roman"/>
                <w:bCs/>
                <w:sz w:val="22"/>
                <w:szCs w:val="22"/>
              </w:rPr>
            </w:pPr>
            <w:r w:rsidRPr="0040095B">
              <w:rPr>
                <w:rFonts w:ascii="Times New Roman" w:eastAsia="Times New Roman" w:hAnsi="Times New Roman"/>
                <w:bCs/>
                <w:sz w:val="22"/>
                <w:szCs w:val="22"/>
              </w:rPr>
              <w:t>Ziņas par pretendentu</w:t>
            </w:r>
          </w:p>
        </w:tc>
      </w:tr>
      <w:tr w:rsidR="004F2C3F" w:rsidRPr="0040095B" w14:paraId="1B884294" w14:textId="77777777" w:rsidTr="00B5487F">
        <w:tc>
          <w:tcPr>
            <w:tcW w:w="4248" w:type="dxa"/>
          </w:tcPr>
          <w:p w14:paraId="402CD2FA"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Vārds uzvārds </w:t>
            </w:r>
            <w:r w:rsidRPr="0040095B">
              <w:rPr>
                <w:rFonts w:ascii="Times New Roman" w:eastAsia="Times New Roman" w:hAnsi="Times New Roman"/>
                <w:bCs/>
                <w:i/>
                <w:iCs/>
                <w:sz w:val="22"/>
                <w:szCs w:val="22"/>
              </w:rPr>
              <w:t>(fiziskai personai)</w:t>
            </w:r>
            <w:r w:rsidRPr="0040095B">
              <w:rPr>
                <w:rFonts w:ascii="Times New Roman" w:eastAsia="Times New Roman" w:hAnsi="Times New Roman"/>
                <w:bCs/>
                <w:sz w:val="22"/>
                <w:szCs w:val="22"/>
              </w:rPr>
              <w:t xml:space="preserve"> / uzņēmuma nosaukums </w:t>
            </w:r>
            <w:r w:rsidRPr="0040095B">
              <w:rPr>
                <w:rFonts w:ascii="Times New Roman" w:eastAsia="Times New Roman" w:hAnsi="Times New Roman"/>
                <w:bCs/>
                <w:i/>
                <w:iCs/>
                <w:sz w:val="22"/>
                <w:szCs w:val="22"/>
              </w:rPr>
              <w:t>(juridiskai personai)</w:t>
            </w:r>
          </w:p>
        </w:tc>
        <w:tc>
          <w:tcPr>
            <w:tcW w:w="4961" w:type="dxa"/>
          </w:tcPr>
          <w:p w14:paraId="12A693FE"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r w:rsidR="004F2C3F" w:rsidRPr="0040095B" w14:paraId="1647B1D5" w14:textId="77777777" w:rsidTr="00B5487F">
        <w:tc>
          <w:tcPr>
            <w:tcW w:w="4248" w:type="dxa"/>
          </w:tcPr>
          <w:p w14:paraId="556EF04C" w14:textId="77777777" w:rsidR="004F2C3F" w:rsidRPr="0040095B" w:rsidRDefault="004F2C3F" w:rsidP="00B5487F">
            <w:pPr>
              <w:spacing w:after="0" w:line="240" w:lineRule="auto"/>
              <w:jc w:val="both"/>
              <w:rPr>
                <w:rFonts w:ascii="Times New Roman" w:eastAsia="Times New Roman" w:hAnsi="Times New Roman"/>
                <w:bCs/>
                <w:i/>
                <w:iCs/>
                <w:sz w:val="22"/>
                <w:szCs w:val="22"/>
              </w:rPr>
            </w:pPr>
            <w:r w:rsidRPr="0040095B">
              <w:rPr>
                <w:rFonts w:ascii="Times New Roman" w:eastAsia="Times New Roman" w:hAnsi="Times New Roman"/>
                <w:bCs/>
                <w:sz w:val="22"/>
                <w:szCs w:val="22"/>
              </w:rPr>
              <w:t xml:space="preserve">Personas kods </w:t>
            </w:r>
            <w:r w:rsidRPr="0040095B">
              <w:rPr>
                <w:rFonts w:ascii="Times New Roman" w:eastAsia="Times New Roman" w:hAnsi="Times New Roman"/>
                <w:bCs/>
                <w:i/>
                <w:iCs/>
                <w:sz w:val="22"/>
                <w:szCs w:val="22"/>
              </w:rPr>
              <w:t xml:space="preserve">(fiziskai personai) / </w:t>
            </w:r>
            <w:r w:rsidRPr="0040095B">
              <w:rPr>
                <w:rFonts w:ascii="Times New Roman" w:eastAsia="Times New Roman" w:hAnsi="Times New Roman"/>
                <w:bCs/>
                <w:sz w:val="22"/>
                <w:szCs w:val="22"/>
              </w:rPr>
              <w:t xml:space="preserve">vienotais reģistrācijas numurs </w:t>
            </w:r>
            <w:r w:rsidRPr="0040095B">
              <w:rPr>
                <w:rFonts w:ascii="Times New Roman" w:eastAsia="Times New Roman" w:hAnsi="Times New Roman"/>
                <w:bCs/>
                <w:i/>
                <w:iCs/>
                <w:sz w:val="22"/>
                <w:szCs w:val="22"/>
              </w:rPr>
              <w:t>(juridiskai personai)</w:t>
            </w:r>
          </w:p>
        </w:tc>
        <w:tc>
          <w:tcPr>
            <w:tcW w:w="4961" w:type="dxa"/>
          </w:tcPr>
          <w:p w14:paraId="1C0566DB"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r w:rsidR="004F2C3F" w:rsidRPr="0040095B" w14:paraId="7EC5BCB3" w14:textId="77777777" w:rsidTr="00B5487F">
        <w:tc>
          <w:tcPr>
            <w:tcW w:w="4248" w:type="dxa"/>
          </w:tcPr>
          <w:p w14:paraId="577DFCCA"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Deklarētā adrese </w:t>
            </w:r>
            <w:r w:rsidRPr="0040095B">
              <w:rPr>
                <w:rFonts w:ascii="Times New Roman" w:eastAsia="Times New Roman" w:hAnsi="Times New Roman"/>
                <w:bCs/>
                <w:i/>
                <w:iCs/>
                <w:sz w:val="22"/>
                <w:szCs w:val="22"/>
              </w:rPr>
              <w:t xml:space="preserve">(fiziskai personai) </w:t>
            </w:r>
            <w:r w:rsidRPr="0040095B">
              <w:rPr>
                <w:rFonts w:ascii="Times New Roman" w:eastAsia="Times New Roman" w:hAnsi="Times New Roman"/>
                <w:bCs/>
                <w:sz w:val="22"/>
                <w:szCs w:val="22"/>
              </w:rPr>
              <w:t>vai</w:t>
            </w:r>
          </w:p>
          <w:p w14:paraId="1757A501"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juridiskā adrese </w:t>
            </w:r>
            <w:r w:rsidRPr="0040095B">
              <w:rPr>
                <w:rFonts w:ascii="Times New Roman" w:eastAsia="Times New Roman" w:hAnsi="Times New Roman"/>
                <w:bCs/>
                <w:i/>
                <w:iCs/>
                <w:sz w:val="22"/>
                <w:szCs w:val="22"/>
              </w:rPr>
              <w:t>(juridiskai personai)</w:t>
            </w:r>
            <w:r w:rsidRPr="0040095B">
              <w:rPr>
                <w:rFonts w:ascii="Times New Roman" w:eastAsia="Times New Roman" w:hAnsi="Times New Roman"/>
                <w:bCs/>
                <w:sz w:val="22"/>
                <w:szCs w:val="22"/>
              </w:rPr>
              <w:t xml:space="preserve"> </w:t>
            </w:r>
          </w:p>
        </w:tc>
        <w:tc>
          <w:tcPr>
            <w:tcW w:w="4961" w:type="dxa"/>
          </w:tcPr>
          <w:p w14:paraId="1861E61E"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r w:rsidR="004F2C3F" w:rsidRPr="0040095B" w14:paraId="15AA44E3" w14:textId="77777777" w:rsidTr="00B5487F">
        <w:tc>
          <w:tcPr>
            <w:tcW w:w="4248" w:type="dxa"/>
          </w:tcPr>
          <w:p w14:paraId="02E51AE3"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Tālrunis</w:t>
            </w:r>
          </w:p>
        </w:tc>
        <w:tc>
          <w:tcPr>
            <w:tcW w:w="4961" w:type="dxa"/>
          </w:tcPr>
          <w:p w14:paraId="2A4533AF"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p w14:paraId="3BDC836A"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r w:rsidR="004F2C3F" w:rsidRPr="0040095B" w14:paraId="4848CB24" w14:textId="77777777" w:rsidTr="00B5487F">
        <w:tc>
          <w:tcPr>
            <w:tcW w:w="4248" w:type="dxa"/>
          </w:tcPr>
          <w:p w14:paraId="402187F7"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E-pasta adrese</w:t>
            </w:r>
          </w:p>
        </w:tc>
        <w:tc>
          <w:tcPr>
            <w:tcW w:w="4961" w:type="dxa"/>
          </w:tcPr>
          <w:p w14:paraId="6169DDDA"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p w14:paraId="3570ED35"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r w:rsidR="004F2C3F" w:rsidRPr="0040095B" w14:paraId="06EA5BFC" w14:textId="77777777" w:rsidTr="00B5487F">
        <w:tc>
          <w:tcPr>
            <w:tcW w:w="4248" w:type="dxa"/>
          </w:tcPr>
          <w:p w14:paraId="2BA60975"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Norēķinu rekvizīti   </w:t>
            </w:r>
          </w:p>
          <w:p w14:paraId="1BC59E21" w14:textId="77777777" w:rsidR="004F2C3F" w:rsidRPr="0040095B" w:rsidRDefault="004F2C3F" w:rsidP="00B5487F">
            <w:pPr>
              <w:spacing w:after="0" w:line="240" w:lineRule="auto"/>
              <w:jc w:val="right"/>
              <w:rPr>
                <w:rFonts w:ascii="Times New Roman" w:eastAsia="Times New Roman" w:hAnsi="Times New Roman"/>
                <w:bCs/>
                <w:sz w:val="22"/>
                <w:szCs w:val="22"/>
              </w:rPr>
            </w:pPr>
          </w:p>
        </w:tc>
        <w:tc>
          <w:tcPr>
            <w:tcW w:w="4961" w:type="dxa"/>
          </w:tcPr>
          <w:p w14:paraId="07501C8D" w14:textId="77777777" w:rsidR="004F2C3F" w:rsidRPr="0040095B" w:rsidRDefault="004F2C3F" w:rsidP="00B5487F">
            <w:pPr>
              <w:spacing w:after="0" w:line="360" w:lineRule="auto"/>
              <w:ind w:right="-514"/>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Saņēmējs: </w:t>
            </w:r>
          </w:p>
          <w:p w14:paraId="2764086B" w14:textId="77777777" w:rsidR="004F2C3F" w:rsidRPr="0040095B" w:rsidRDefault="004F2C3F" w:rsidP="00B5487F">
            <w:pPr>
              <w:spacing w:after="0" w:line="360" w:lineRule="auto"/>
              <w:ind w:right="-514"/>
              <w:jc w:val="both"/>
              <w:rPr>
                <w:rFonts w:ascii="Times New Roman" w:eastAsia="Times New Roman" w:hAnsi="Times New Roman"/>
                <w:bCs/>
                <w:sz w:val="22"/>
                <w:szCs w:val="22"/>
              </w:rPr>
            </w:pPr>
            <w:r w:rsidRPr="0040095B">
              <w:rPr>
                <w:rFonts w:ascii="Times New Roman" w:eastAsia="Times New Roman" w:hAnsi="Times New Roman"/>
                <w:bCs/>
                <w:sz w:val="22"/>
                <w:szCs w:val="22"/>
              </w:rPr>
              <w:t>Banka:</w:t>
            </w:r>
          </w:p>
          <w:p w14:paraId="43A3B761" w14:textId="77777777" w:rsidR="004F2C3F" w:rsidRPr="0040095B" w:rsidRDefault="004F2C3F" w:rsidP="00B5487F">
            <w:pPr>
              <w:spacing w:after="0" w:line="360" w:lineRule="auto"/>
              <w:ind w:right="-514"/>
              <w:jc w:val="both"/>
              <w:rPr>
                <w:rFonts w:ascii="Times New Roman" w:eastAsia="Times New Roman" w:hAnsi="Times New Roman"/>
                <w:bCs/>
                <w:sz w:val="22"/>
                <w:szCs w:val="22"/>
              </w:rPr>
            </w:pPr>
            <w:r w:rsidRPr="0040095B">
              <w:rPr>
                <w:rFonts w:ascii="Times New Roman" w:eastAsia="Times New Roman" w:hAnsi="Times New Roman"/>
                <w:bCs/>
                <w:sz w:val="22"/>
                <w:szCs w:val="22"/>
              </w:rPr>
              <w:t>Kods:</w:t>
            </w:r>
          </w:p>
          <w:p w14:paraId="7ABEDB27" w14:textId="77777777" w:rsidR="004F2C3F" w:rsidRPr="0040095B" w:rsidRDefault="004F2C3F" w:rsidP="00B5487F">
            <w:pPr>
              <w:spacing w:after="0" w:line="360" w:lineRule="auto"/>
              <w:ind w:right="-514"/>
              <w:jc w:val="both"/>
              <w:rPr>
                <w:rFonts w:ascii="Times New Roman" w:eastAsia="Times New Roman" w:hAnsi="Times New Roman"/>
                <w:bCs/>
                <w:sz w:val="22"/>
                <w:szCs w:val="22"/>
              </w:rPr>
            </w:pPr>
            <w:r w:rsidRPr="0040095B">
              <w:rPr>
                <w:rFonts w:ascii="Times New Roman" w:eastAsia="Times New Roman" w:hAnsi="Times New Roman"/>
                <w:bCs/>
                <w:sz w:val="22"/>
                <w:szCs w:val="22"/>
              </w:rPr>
              <w:t xml:space="preserve">Konts: </w:t>
            </w:r>
          </w:p>
        </w:tc>
      </w:tr>
      <w:tr w:rsidR="004F2C3F" w:rsidRPr="0040095B" w14:paraId="39C74387" w14:textId="77777777" w:rsidTr="00B5487F">
        <w:trPr>
          <w:trHeight w:val="1037"/>
        </w:trPr>
        <w:tc>
          <w:tcPr>
            <w:tcW w:w="4248" w:type="dxa"/>
          </w:tcPr>
          <w:p w14:paraId="67D78CEA" w14:textId="77777777" w:rsidR="004F2C3F" w:rsidRPr="0040095B" w:rsidRDefault="004F2C3F" w:rsidP="00B5487F">
            <w:pPr>
              <w:spacing w:after="0" w:line="240" w:lineRule="auto"/>
              <w:jc w:val="both"/>
              <w:rPr>
                <w:rFonts w:ascii="Times New Roman" w:eastAsia="Times New Roman" w:hAnsi="Times New Roman"/>
                <w:bCs/>
                <w:sz w:val="22"/>
                <w:szCs w:val="22"/>
              </w:rPr>
            </w:pPr>
            <w:r w:rsidRPr="0040095B">
              <w:rPr>
                <w:rFonts w:ascii="Times New Roman" w:eastAsia="Times New Roman" w:hAnsi="Times New Roman"/>
                <w:bCs/>
                <w:sz w:val="22"/>
                <w:szCs w:val="22"/>
              </w:rPr>
              <w:t>Pilnvarotā Persona, kura ir tiesīga pārstāvēt pretendentu, pārstāvību pamatojošs dokuments (dokumenta kopija jāpievieno)</w:t>
            </w:r>
          </w:p>
        </w:tc>
        <w:tc>
          <w:tcPr>
            <w:tcW w:w="4961" w:type="dxa"/>
          </w:tcPr>
          <w:p w14:paraId="5345D9F4" w14:textId="77777777" w:rsidR="004F2C3F" w:rsidRPr="0040095B" w:rsidRDefault="004F2C3F" w:rsidP="00B5487F">
            <w:pPr>
              <w:spacing w:after="0" w:line="240" w:lineRule="auto"/>
              <w:ind w:right="-514"/>
              <w:jc w:val="both"/>
              <w:rPr>
                <w:rFonts w:ascii="Times New Roman" w:eastAsia="Times New Roman" w:hAnsi="Times New Roman"/>
                <w:bCs/>
                <w:sz w:val="22"/>
                <w:szCs w:val="22"/>
              </w:rPr>
            </w:pPr>
          </w:p>
        </w:tc>
      </w:tr>
    </w:tbl>
    <w:p w14:paraId="2C765C60" w14:textId="77777777" w:rsidR="004F2C3F" w:rsidRPr="0040095B" w:rsidRDefault="004F2C3F" w:rsidP="004F2C3F">
      <w:pPr>
        <w:spacing w:after="0" w:line="240" w:lineRule="auto"/>
        <w:ind w:right="-102"/>
        <w:jc w:val="both"/>
        <w:rPr>
          <w:rFonts w:ascii="Times New Roman" w:eastAsia="Times New Roman" w:hAnsi="Times New Roman"/>
          <w:bCs/>
        </w:rPr>
      </w:pPr>
    </w:p>
    <w:p w14:paraId="53C2898B" w14:textId="77777777" w:rsidR="004F2C3F" w:rsidRPr="0040095B" w:rsidRDefault="004F2C3F" w:rsidP="004F2C3F">
      <w:pPr>
        <w:spacing w:after="0" w:line="360" w:lineRule="auto"/>
        <w:ind w:right="-102" w:firstLine="851"/>
        <w:jc w:val="both"/>
        <w:rPr>
          <w:rFonts w:ascii="Times New Roman" w:eastAsia="Times New Roman" w:hAnsi="Times New Roman"/>
          <w:bCs/>
        </w:rPr>
      </w:pPr>
      <w:r w:rsidRPr="0040095B">
        <w:rPr>
          <w:rFonts w:ascii="Times New Roman" w:eastAsia="Times New Roman" w:hAnsi="Times New Roman"/>
          <w:bCs/>
        </w:rPr>
        <w:t xml:space="preserve">Ar šī pieteikuma iesniegšanu ____________________________________ </w:t>
      </w:r>
      <w:r w:rsidRPr="0040095B">
        <w:rPr>
          <w:rFonts w:ascii="Times New Roman" w:eastAsia="Times New Roman" w:hAnsi="Times New Roman"/>
          <w:bCs/>
          <w:i/>
          <w:iCs/>
        </w:rPr>
        <w:t>(pretendenta nosaukums)</w:t>
      </w:r>
      <w:r w:rsidRPr="0040095B">
        <w:rPr>
          <w:rFonts w:ascii="Times New Roman" w:eastAsia="Times New Roman" w:hAnsi="Times New Roman"/>
          <w:bCs/>
        </w:rPr>
        <w:t xml:space="preserve"> piesaku savu dalību SIA „</w:t>
      </w:r>
      <w:r>
        <w:rPr>
          <w:rFonts w:ascii="Times New Roman" w:eastAsia="Times New Roman" w:hAnsi="Times New Roman"/>
          <w:bCs/>
        </w:rPr>
        <w:t>Līvānu siltums</w:t>
      </w:r>
      <w:r w:rsidRPr="0040095B">
        <w:rPr>
          <w:rFonts w:ascii="Times New Roman" w:eastAsia="Times New Roman" w:hAnsi="Times New Roman"/>
          <w:bCs/>
        </w:rPr>
        <w:t>” piederošas kustamās mantas ___________________________________________ (</w:t>
      </w:r>
      <w:r w:rsidRPr="0040095B">
        <w:rPr>
          <w:rFonts w:ascii="Times New Roman" w:eastAsia="Times New Roman" w:hAnsi="Times New Roman"/>
          <w:bCs/>
          <w:i/>
          <w:iCs/>
        </w:rPr>
        <w:t>norāda kustamās mantas nosaukumu</w:t>
      </w:r>
      <w:r w:rsidRPr="0040095B">
        <w:rPr>
          <w:rFonts w:ascii="Times New Roman" w:eastAsia="Times New Roman" w:hAnsi="Times New Roman"/>
          <w:bCs/>
        </w:rPr>
        <w:t xml:space="preserve">)  pirkšanai par brīvu cenu. </w:t>
      </w:r>
    </w:p>
    <w:p w14:paraId="69237BF3" w14:textId="77777777" w:rsidR="004F2C3F" w:rsidRPr="0040095B" w:rsidRDefault="004F2C3F" w:rsidP="004F2C3F">
      <w:pPr>
        <w:spacing w:after="0" w:line="360" w:lineRule="auto"/>
        <w:ind w:right="-514"/>
        <w:jc w:val="both"/>
        <w:rPr>
          <w:rFonts w:ascii="Times New Roman" w:eastAsia="Times New Roman" w:hAnsi="Times New Roman"/>
          <w:bCs/>
          <w:iCs/>
        </w:rPr>
      </w:pPr>
      <w:r w:rsidRPr="0040095B">
        <w:rPr>
          <w:rFonts w:ascii="Times New Roman" w:eastAsia="Times New Roman" w:hAnsi="Times New Roman"/>
          <w:bCs/>
          <w:iCs/>
        </w:rPr>
        <w:t>Apliecinu, ka:</w:t>
      </w:r>
    </w:p>
    <w:p w14:paraId="11570D0B" w14:textId="77777777" w:rsidR="004F2C3F" w:rsidRPr="000D3E52" w:rsidRDefault="004F2C3F" w:rsidP="004F2C3F">
      <w:pPr>
        <w:numPr>
          <w:ilvl w:val="0"/>
          <w:numId w:val="2"/>
        </w:numPr>
        <w:tabs>
          <w:tab w:val="left" w:pos="0"/>
        </w:tabs>
        <w:spacing w:after="0" w:line="360" w:lineRule="auto"/>
        <w:ind w:left="284" w:right="-102" w:hanging="284"/>
        <w:jc w:val="both"/>
        <w:rPr>
          <w:rFonts w:ascii="Times New Roman" w:eastAsia="Times New Roman" w:hAnsi="Times New Roman"/>
          <w:bCs/>
          <w:lang w:eastAsia="x-none"/>
        </w:rPr>
      </w:pPr>
      <w:r w:rsidRPr="000D3E52">
        <w:rPr>
          <w:rFonts w:ascii="Times New Roman" w:eastAsia="Times New Roman" w:hAnsi="Times New Roman"/>
          <w:bCs/>
          <w:lang w:eastAsia="x-none"/>
        </w:rPr>
        <w:t>man ir skaidras un saprotamas manas tiesības un pienākumi, kas ir noteikti SIA “</w:t>
      </w:r>
      <w:r>
        <w:rPr>
          <w:rFonts w:ascii="Times New Roman" w:eastAsia="Times New Roman" w:hAnsi="Times New Roman"/>
          <w:bCs/>
          <w:lang w:eastAsia="x-none"/>
        </w:rPr>
        <w:t>Līvānu siltums</w:t>
      </w:r>
      <w:r w:rsidRPr="000D3E52">
        <w:rPr>
          <w:rFonts w:ascii="Times New Roman" w:eastAsia="Times New Roman" w:hAnsi="Times New Roman"/>
          <w:bCs/>
          <w:lang w:eastAsia="x-none"/>
        </w:rPr>
        <w:t>” piederošas kustamās mantas atsavināšanas – pārdošanas par brīvu cenu noteikumos, tā pielikumos un normatīvajos aktos;</w:t>
      </w:r>
    </w:p>
    <w:p w14:paraId="539C2AD3" w14:textId="77777777" w:rsidR="004F2C3F" w:rsidRPr="000D3E52" w:rsidRDefault="004F2C3F" w:rsidP="004F2C3F">
      <w:pPr>
        <w:numPr>
          <w:ilvl w:val="0"/>
          <w:numId w:val="2"/>
        </w:numPr>
        <w:tabs>
          <w:tab w:val="left" w:pos="0"/>
        </w:tabs>
        <w:spacing w:after="0" w:line="360" w:lineRule="auto"/>
        <w:ind w:left="284" w:right="-102" w:hanging="284"/>
        <w:jc w:val="both"/>
        <w:rPr>
          <w:rFonts w:ascii="Times New Roman" w:eastAsia="Times New Roman" w:hAnsi="Times New Roman"/>
          <w:bCs/>
          <w:lang w:eastAsia="x-none"/>
        </w:rPr>
      </w:pPr>
      <w:r w:rsidRPr="000D3E52">
        <w:rPr>
          <w:rFonts w:ascii="Times New Roman" w:eastAsia="Times New Roman" w:hAnsi="Times New Roman"/>
          <w:bCs/>
          <w:lang w:eastAsia="x-none"/>
        </w:rPr>
        <w:t>piekrītu pildīt noteikumos noteiktos pienākumus;</w:t>
      </w:r>
    </w:p>
    <w:p w14:paraId="2923B39A" w14:textId="77777777" w:rsidR="004F2C3F" w:rsidRPr="000D3E52" w:rsidRDefault="004F2C3F" w:rsidP="004F2C3F">
      <w:pPr>
        <w:numPr>
          <w:ilvl w:val="0"/>
          <w:numId w:val="2"/>
        </w:numPr>
        <w:tabs>
          <w:tab w:val="left" w:pos="0"/>
        </w:tabs>
        <w:spacing w:after="0" w:line="360" w:lineRule="auto"/>
        <w:ind w:left="284" w:right="-102" w:hanging="284"/>
        <w:jc w:val="both"/>
        <w:rPr>
          <w:rFonts w:ascii="Times New Roman" w:eastAsia="Times New Roman" w:hAnsi="Times New Roman"/>
          <w:bCs/>
          <w:lang w:eastAsia="x-none"/>
        </w:rPr>
      </w:pPr>
      <w:r w:rsidRPr="000D3E52">
        <w:rPr>
          <w:rFonts w:ascii="Times New Roman" w:eastAsia="Times New Roman" w:hAnsi="Times New Roman"/>
          <w:bCs/>
          <w:lang w:eastAsia="x-none"/>
        </w:rPr>
        <w:t>visas pieteikumā sniegtās ziņas par pretendentu ir patiesas;</w:t>
      </w:r>
    </w:p>
    <w:p w14:paraId="59ADD158" w14:textId="77777777" w:rsidR="004F2C3F" w:rsidRPr="0040095B" w:rsidRDefault="004F2C3F" w:rsidP="004F2C3F">
      <w:pPr>
        <w:numPr>
          <w:ilvl w:val="0"/>
          <w:numId w:val="2"/>
        </w:numPr>
        <w:tabs>
          <w:tab w:val="left" w:pos="0"/>
        </w:tabs>
        <w:spacing w:after="0" w:line="360" w:lineRule="auto"/>
        <w:ind w:left="284" w:right="-102" w:hanging="284"/>
        <w:jc w:val="both"/>
        <w:rPr>
          <w:rFonts w:ascii="Times New Roman" w:eastAsia="Times New Roman" w:hAnsi="Times New Roman"/>
          <w:bCs/>
          <w:lang w:val="x-none" w:eastAsia="x-none"/>
        </w:rPr>
      </w:pPr>
      <w:r w:rsidRPr="0040095B">
        <w:rPr>
          <w:rFonts w:ascii="Times New Roman" w:eastAsia="Times New Roman" w:hAnsi="Times New Roman"/>
          <w:bCs/>
          <w:lang w:eastAsia="x-none"/>
        </w:rPr>
        <w:t xml:space="preserve">esmu iepazinies ar noteikumu </w:t>
      </w:r>
      <w:r>
        <w:rPr>
          <w:rFonts w:ascii="Times New Roman" w:eastAsia="Times New Roman" w:hAnsi="Times New Roman"/>
          <w:bCs/>
          <w:lang w:eastAsia="x-none"/>
        </w:rPr>
        <w:t>9</w:t>
      </w:r>
      <w:r w:rsidRPr="0040095B">
        <w:rPr>
          <w:rFonts w:ascii="Times New Roman" w:eastAsia="Times New Roman" w:hAnsi="Times New Roman"/>
          <w:bCs/>
          <w:lang w:eastAsia="x-none"/>
        </w:rPr>
        <w:t>. punktā noteikto informāciju par personas datu apstrādi.</w:t>
      </w:r>
    </w:p>
    <w:p w14:paraId="7C44F1DC" w14:textId="77777777" w:rsidR="004F2C3F" w:rsidRPr="0040095B" w:rsidRDefault="004F2C3F" w:rsidP="004F2C3F">
      <w:pPr>
        <w:tabs>
          <w:tab w:val="left" w:pos="284"/>
        </w:tabs>
        <w:spacing w:after="0" w:line="360" w:lineRule="auto"/>
        <w:ind w:right="-102" w:firstLine="851"/>
        <w:jc w:val="both"/>
        <w:rPr>
          <w:rFonts w:ascii="Times New Roman" w:eastAsia="Times New Roman" w:hAnsi="Times New Roman"/>
          <w:bCs/>
        </w:rPr>
      </w:pPr>
      <w:r w:rsidRPr="0040095B">
        <w:rPr>
          <w:rFonts w:ascii="Times New Roman" w:eastAsia="Times New Roman" w:hAnsi="Times New Roman"/>
          <w:bCs/>
        </w:rPr>
        <w:t>Iesniedzot šo pieteikumu</w:t>
      </w:r>
      <w:r w:rsidRPr="0040095B">
        <w:rPr>
          <w:rFonts w:ascii="Times New Roman" w:eastAsia="Times New Roman" w:hAnsi="Times New Roman"/>
          <w:bCs/>
          <w:lang w:eastAsia="lv-LV"/>
        </w:rPr>
        <w:t xml:space="preserve"> pretendents vai pilnvarotā persona, kura ir tiesīga pārstāvēt pretendentu  </w:t>
      </w:r>
      <w:r w:rsidRPr="0040095B">
        <w:rPr>
          <w:rFonts w:ascii="Times New Roman" w:eastAsia="Times New Roman" w:hAnsi="Times New Roman"/>
          <w:bCs/>
        </w:rPr>
        <w:t xml:space="preserve">nodod </w:t>
      </w:r>
      <w:r w:rsidRPr="0040095B">
        <w:rPr>
          <w:rFonts w:ascii="Times New Roman" w:eastAsia="Times New Roman" w:hAnsi="Times New Roman"/>
          <w:bCs/>
          <w:lang w:eastAsia="lv-LV"/>
        </w:rPr>
        <w:t>savus personas datus</w:t>
      </w:r>
      <w:r w:rsidRPr="0040095B">
        <w:rPr>
          <w:rFonts w:ascii="Times New Roman" w:eastAsia="Times New Roman" w:hAnsi="Times New Roman"/>
          <w:bCs/>
        </w:rPr>
        <w:t xml:space="preserve"> apstrādei SIA „</w:t>
      </w:r>
      <w:r>
        <w:rPr>
          <w:rFonts w:ascii="Times New Roman" w:eastAsia="Times New Roman" w:hAnsi="Times New Roman"/>
          <w:bCs/>
        </w:rPr>
        <w:t>Līvānu siltums</w:t>
      </w:r>
      <w:r w:rsidRPr="0040095B">
        <w:rPr>
          <w:rFonts w:ascii="Times New Roman" w:eastAsia="Times New Roman" w:hAnsi="Times New Roman"/>
          <w:bCs/>
        </w:rPr>
        <w:t>”, lai nodrošinātu piedalīšanos atsavināšanas procesā, tai skaitā pirkuma līguma noslēgšanu.</w:t>
      </w:r>
    </w:p>
    <w:p w14:paraId="7BFF7D67" w14:textId="77777777" w:rsidR="004F2C3F" w:rsidRPr="0040095B" w:rsidRDefault="004F2C3F" w:rsidP="004F2C3F">
      <w:pPr>
        <w:spacing w:after="0" w:line="240" w:lineRule="auto"/>
        <w:ind w:right="-2"/>
        <w:jc w:val="both"/>
        <w:rPr>
          <w:rFonts w:ascii="Times New Roman" w:eastAsia="Times New Roman" w:hAnsi="Times New Roman"/>
          <w:bCs/>
          <w:lang w:eastAsia="lv-LV"/>
        </w:rPr>
      </w:pPr>
      <w:r w:rsidRPr="0040095B">
        <w:rPr>
          <w:rFonts w:ascii="Times New Roman" w:eastAsia="Times New Roman" w:hAnsi="Times New Roman"/>
          <w:bCs/>
          <w:lang w:eastAsia="lv-LV"/>
        </w:rPr>
        <w:t>_________________________________</w:t>
      </w:r>
    </w:p>
    <w:p w14:paraId="137ADB9F" w14:textId="77777777" w:rsidR="004F2C3F" w:rsidRPr="0040095B" w:rsidRDefault="004F2C3F" w:rsidP="004F2C3F">
      <w:pPr>
        <w:spacing w:after="0" w:line="240" w:lineRule="auto"/>
        <w:ind w:right="-2"/>
        <w:jc w:val="both"/>
        <w:rPr>
          <w:rFonts w:ascii="Times New Roman" w:eastAsia="Times New Roman" w:hAnsi="Times New Roman"/>
          <w:bCs/>
          <w:lang w:eastAsia="lv-LV"/>
        </w:rPr>
      </w:pPr>
      <w:r w:rsidRPr="0040095B">
        <w:rPr>
          <w:rFonts w:ascii="Times New Roman" w:eastAsia="Times New Roman" w:hAnsi="Times New Roman"/>
          <w:bCs/>
          <w:lang w:eastAsia="lv-LV"/>
        </w:rPr>
        <w:t xml:space="preserve">                     (</w:t>
      </w:r>
      <w:r w:rsidRPr="0040095B">
        <w:rPr>
          <w:rFonts w:ascii="Times New Roman" w:eastAsia="Times New Roman" w:hAnsi="Times New Roman"/>
          <w:bCs/>
          <w:i/>
          <w:iCs/>
          <w:lang w:eastAsia="lv-LV"/>
        </w:rPr>
        <w:t>vārds, uzvārds</w:t>
      </w:r>
      <w:r w:rsidRPr="0040095B">
        <w:rPr>
          <w:rFonts w:ascii="Times New Roman" w:eastAsia="Times New Roman" w:hAnsi="Times New Roman"/>
          <w:bCs/>
          <w:lang w:eastAsia="lv-LV"/>
        </w:rPr>
        <w:t>)</w:t>
      </w:r>
    </w:p>
    <w:p w14:paraId="6B481855" w14:textId="77777777" w:rsidR="004F2C3F" w:rsidRPr="0040095B" w:rsidRDefault="004F2C3F" w:rsidP="004F2C3F">
      <w:pPr>
        <w:spacing w:after="0" w:line="240" w:lineRule="auto"/>
        <w:ind w:right="-2"/>
        <w:jc w:val="both"/>
        <w:rPr>
          <w:rFonts w:ascii="Times New Roman" w:eastAsia="Times New Roman" w:hAnsi="Times New Roman"/>
          <w:bCs/>
          <w:lang w:eastAsia="lv-LV"/>
        </w:rPr>
      </w:pPr>
    </w:p>
    <w:p w14:paraId="47DA7036" w14:textId="77777777" w:rsidR="004F2C3F" w:rsidRPr="0040095B" w:rsidRDefault="004F2C3F" w:rsidP="004F2C3F">
      <w:pPr>
        <w:spacing w:after="0" w:line="240" w:lineRule="auto"/>
        <w:ind w:right="-2"/>
        <w:jc w:val="both"/>
        <w:rPr>
          <w:rFonts w:ascii="Times New Roman" w:eastAsia="Times New Roman" w:hAnsi="Times New Roman"/>
          <w:bCs/>
          <w:lang w:eastAsia="lv-LV"/>
        </w:rPr>
      </w:pPr>
      <w:r w:rsidRPr="0040095B">
        <w:rPr>
          <w:rFonts w:ascii="Times New Roman" w:eastAsia="Times New Roman" w:hAnsi="Times New Roman"/>
          <w:bCs/>
          <w:lang w:eastAsia="lv-LV"/>
        </w:rPr>
        <w:t>_________________________________*</w:t>
      </w:r>
    </w:p>
    <w:p w14:paraId="220FA0DC" w14:textId="77777777" w:rsidR="004F2C3F" w:rsidRPr="0040095B" w:rsidRDefault="004F2C3F" w:rsidP="004F2C3F">
      <w:pPr>
        <w:spacing w:after="0" w:line="240" w:lineRule="auto"/>
        <w:ind w:right="-2"/>
        <w:jc w:val="both"/>
        <w:rPr>
          <w:rFonts w:ascii="Times New Roman" w:eastAsia="Times New Roman" w:hAnsi="Times New Roman"/>
          <w:bCs/>
          <w:lang w:eastAsia="lv-LV"/>
        </w:rPr>
      </w:pPr>
      <w:r w:rsidRPr="0040095B">
        <w:rPr>
          <w:rFonts w:ascii="Times New Roman" w:eastAsia="Times New Roman" w:hAnsi="Times New Roman"/>
          <w:bCs/>
          <w:i/>
          <w:lang w:eastAsia="lv-LV"/>
        </w:rPr>
        <w:t xml:space="preserve">                 ( paraksts, datums</w:t>
      </w:r>
      <w:r w:rsidRPr="0040095B">
        <w:rPr>
          <w:rFonts w:ascii="Times New Roman" w:eastAsia="Times New Roman" w:hAnsi="Times New Roman"/>
          <w:bCs/>
          <w:lang w:eastAsia="lv-LV"/>
        </w:rPr>
        <w:t xml:space="preserve">) </w:t>
      </w:r>
    </w:p>
    <w:p w14:paraId="479117E9" w14:textId="4305DCF5" w:rsidR="004F2C3F" w:rsidRPr="004F2C3F" w:rsidRDefault="004F2C3F" w:rsidP="004F2C3F">
      <w:r w:rsidRPr="0040095B">
        <w:rPr>
          <w:rFonts w:ascii="Times New Roman" w:hAnsi="Times New Roman"/>
          <w:i/>
          <w:iCs/>
        </w:rPr>
        <w:t>*- Dokumenta rekvizītu “Paraksts”, “Datums” neaizpilda, ja elektroniskais dokuments ir noformēts atbilstoši elektronisko dokumentu noformēšanai normatīvajos aktos noteiktajām prasībā</w:t>
      </w:r>
    </w:p>
    <w:p w14:paraId="7F468702" w14:textId="2D8B9960" w:rsidR="004F2C3F" w:rsidRPr="004F2C3F" w:rsidRDefault="004F2C3F" w:rsidP="004F2C3F">
      <w:pPr>
        <w:tabs>
          <w:tab w:val="left" w:pos="2445"/>
        </w:tabs>
        <w:jc w:val="right"/>
        <w:rPr>
          <w:rFonts w:ascii="Times New Roman" w:hAnsi="Times New Roman"/>
        </w:rPr>
      </w:pPr>
      <w:r w:rsidRPr="0090439E">
        <w:rPr>
          <w:rFonts w:ascii="Times New Roman" w:hAnsi="Times New Roman"/>
        </w:rPr>
        <w:lastRenderedPageBreak/>
        <w:t>Noteikumu 3. pielikums</w:t>
      </w:r>
    </w:p>
    <w:p w14:paraId="4FB66291" w14:textId="77777777" w:rsidR="004F2C3F" w:rsidRPr="0090439E" w:rsidRDefault="004F2C3F" w:rsidP="004F2C3F">
      <w:pPr>
        <w:keepNext/>
        <w:tabs>
          <w:tab w:val="num" w:pos="0"/>
        </w:tabs>
        <w:spacing w:after="0" w:line="360" w:lineRule="auto"/>
        <w:ind w:left="720" w:hanging="720"/>
        <w:jc w:val="center"/>
        <w:outlineLvl w:val="2"/>
        <w:rPr>
          <w:rFonts w:ascii="Times New Roman" w:eastAsia="Times New Roman" w:hAnsi="Times New Roman"/>
          <w:iCs/>
        </w:rPr>
      </w:pPr>
      <w:r w:rsidRPr="0090439E">
        <w:rPr>
          <w:rFonts w:ascii="Times New Roman" w:eastAsia="Times New Roman" w:hAnsi="Times New Roman"/>
          <w:b/>
          <w:iCs/>
        </w:rPr>
        <w:t>PIRKUMA LĪGUMS</w:t>
      </w:r>
    </w:p>
    <w:tbl>
      <w:tblPr>
        <w:tblW w:w="0" w:type="auto"/>
        <w:tblLayout w:type="fixed"/>
        <w:tblLook w:val="0000" w:firstRow="0" w:lastRow="0" w:firstColumn="0" w:lastColumn="0" w:noHBand="0" w:noVBand="0"/>
      </w:tblPr>
      <w:tblGrid>
        <w:gridCol w:w="4788"/>
        <w:gridCol w:w="4788"/>
      </w:tblGrid>
      <w:tr w:rsidR="004F2C3F" w:rsidRPr="0090439E" w14:paraId="3D33C9EF" w14:textId="77777777" w:rsidTr="00B5487F">
        <w:tc>
          <w:tcPr>
            <w:tcW w:w="4788" w:type="dxa"/>
          </w:tcPr>
          <w:p w14:paraId="22F044D8" w14:textId="77777777" w:rsidR="004F2C3F" w:rsidRPr="0090439E" w:rsidRDefault="004F2C3F" w:rsidP="00B5487F">
            <w:pPr>
              <w:suppressAutoHyphens/>
              <w:snapToGrid w:val="0"/>
              <w:spacing w:after="0" w:line="360" w:lineRule="auto"/>
              <w:ind w:firstLine="37"/>
              <w:jc w:val="both"/>
              <w:rPr>
                <w:rFonts w:ascii="Times New Roman" w:eastAsia="Times New Roman" w:hAnsi="Times New Roman"/>
                <w:lang w:eastAsia="ar-SA"/>
              </w:rPr>
            </w:pPr>
            <w:r>
              <w:rPr>
                <w:rFonts w:ascii="Times New Roman" w:eastAsia="Times New Roman" w:hAnsi="Times New Roman"/>
                <w:lang w:eastAsia="ar-SA"/>
              </w:rPr>
              <w:t>Līvānos</w:t>
            </w:r>
          </w:p>
        </w:tc>
        <w:tc>
          <w:tcPr>
            <w:tcW w:w="4788" w:type="dxa"/>
          </w:tcPr>
          <w:p w14:paraId="768DE915" w14:textId="77777777" w:rsidR="004F2C3F" w:rsidRPr="0090439E" w:rsidRDefault="004F2C3F" w:rsidP="00B5487F">
            <w:pPr>
              <w:suppressAutoHyphens/>
              <w:snapToGrid w:val="0"/>
              <w:spacing w:after="0" w:line="360" w:lineRule="auto"/>
              <w:ind w:hanging="720"/>
              <w:jc w:val="center"/>
              <w:rPr>
                <w:rFonts w:ascii="Times New Roman" w:eastAsia="Times New Roman" w:hAnsi="Times New Roman"/>
                <w:lang w:eastAsia="ar-SA"/>
              </w:rPr>
            </w:pPr>
            <w:r w:rsidRPr="0090439E">
              <w:rPr>
                <w:rFonts w:ascii="Times New Roman" w:eastAsia="Times New Roman" w:hAnsi="Times New Roman"/>
                <w:lang w:eastAsia="ar-SA"/>
              </w:rPr>
              <w:t xml:space="preserve">                  </w:t>
            </w:r>
            <w:r>
              <w:rPr>
                <w:rFonts w:ascii="Times New Roman" w:eastAsia="Times New Roman" w:hAnsi="Times New Roman"/>
                <w:lang w:eastAsia="ar-SA"/>
              </w:rPr>
              <w:t xml:space="preserve">     </w:t>
            </w:r>
            <w:r w:rsidRPr="0090439E">
              <w:rPr>
                <w:rFonts w:ascii="Times New Roman" w:eastAsia="Times New Roman" w:hAnsi="Times New Roman"/>
                <w:lang w:eastAsia="ar-SA"/>
              </w:rPr>
              <w:t xml:space="preserve"> Datums skatāms laika zīmogā</w:t>
            </w:r>
          </w:p>
        </w:tc>
      </w:tr>
    </w:tbl>
    <w:p w14:paraId="72DEF84B" w14:textId="77777777" w:rsidR="004F2C3F" w:rsidRPr="0090439E" w:rsidRDefault="004F2C3F" w:rsidP="004F2C3F">
      <w:pPr>
        <w:spacing w:after="0" w:line="360" w:lineRule="auto"/>
        <w:jc w:val="both"/>
        <w:rPr>
          <w:rFonts w:ascii="Times New Roman" w:hAnsi="Times New Roman"/>
          <w:b/>
        </w:rPr>
      </w:pPr>
    </w:p>
    <w:p w14:paraId="6EE84137" w14:textId="77777777" w:rsidR="004F2C3F" w:rsidRPr="0090439E" w:rsidRDefault="004F2C3F" w:rsidP="004F2C3F">
      <w:pPr>
        <w:spacing w:after="0" w:line="360" w:lineRule="auto"/>
        <w:ind w:firstLine="851"/>
        <w:jc w:val="both"/>
        <w:rPr>
          <w:rFonts w:ascii="Times New Roman" w:hAnsi="Times New Roman"/>
        </w:rPr>
      </w:pPr>
      <w:r w:rsidRPr="0090439E">
        <w:rPr>
          <w:rFonts w:ascii="Times New Roman" w:hAnsi="Times New Roman"/>
          <w:b/>
        </w:rPr>
        <w:t>Sabiedrība ar ierobežotu atbildību “</w:t>
      </w:r>
      <w:r>
        <w:rPr>
          <w:rFonts w:ascii="Times New Roman" w:hAnsi="Times New Roman"/>
          <w:b/>
        </w:rPr>
        <w:t>Līvānu siltums</w:t>
      </w:r>
      <w:r w:rsidRPr="0090439E">
        <w:rPr>
          <w:rFonts w:ascii="Times New Roman" w:hAnsi="Times New Roman"/>
          <w:b/>
        </w:rPr>
        <w:t>”,</w:t>
      </w:r>
      <w:r w:rsidRPr="0090439E">
        <w:rPr>
          <w:rFonts w:ascii="Times New Roman" w:hAnsi="Times New Roman"/>
        </w:rPr>
        <w:t xml:space="preserve"> reģistrācijas. Nr. 4</w:t>
      </w:r>
      <w:r>
        <w:rPr>
          <w:rFonts w:ascii="Times New Roman" w:hAnsi="Times New Roman"/>
        </w:rPr>
        <w:t>0003482591</w:t>
      </w:r>
      <w:r w:rsidRPr="0090439E">
        <w:rPr>
          <w:rFonts w:ascii="Times New Roman" w:hAnsi="Times New Roman"/>
        </w:rPr>
        <w:t xml:space="preserve">, juridiskā adrese: </w:t>
      </w:r>
      <w:r>
        <w:rPr>
          <w:rFonts w:ascii="Times New Roman" w:hAnsi="Times New Roman"/>
          <w:lang w:eastAsia="ar-SA"/>
        </w:rPr>
        <w:t>Zaļā</w:t>
      </w:r>
      <w:r w:rsidRPr="0090439E">
        <w:rPr>
          <w:rFonts w:ascii="Times New Roman" w:hAnsi="Times New Roman"/>
          <w:lang w:eastAsia="ar-SA"/>
        </w:rPr>
        <w:t xml:space="preserve"> iela </w:t>
      </w:r>
      <w:r>
        <w:rPr>
          <w:rFonts w:ascii="Times New Roman" w:hAnsi="Times New Roman"/>
          <w:lang w:eastAsia="ar-SA"/>
        </w:rPr>
        <w:t>3</w:t>
      </w:r>
      <w:r w:rsidRPr="0090439E">
        <w:rPr>
          <w:rFonts w:ascii="Times New Roman" w:hAnsi="Times New Roman"/>
          <w:lang w:eastAsia="ar-SA"/>
        </w:rPr>
        <w:t xml:space="preserve">9, </w:t>
      </w:r>
      <w:r>
        <w:rPr>
          <w:rFonts w:ascii="Times New Roman" w:hAnsi="Times New Roman"/>
          <w:lang w:eastAsia="ar-SA"/>
        </w:rPr>
        <w:t>Līvāni</w:t>
      </w:r>
      <w:r w:rsidRPr="0090439E">
        <w:rPr>
          <w:rFonts w:ascii="Times New Roman" w:hAnsi="Times New Roman"/>
          <w:lang w:eastAsia="ar-SA"/>
        </w:rPr>
        <w:t xml:space="preserve">, </w:t>
      </w:r>
      <w:r>
        <w:rPr>
          <w:rFonts w:ascii="Times New Roman" w:hAnsi="Times New Roman"/>
          <w:lang w:eastAsia="ar-SA"/>
        </w:rPr>
        <w:t>Līvānu</w:t>
      </w:r>
      <w:r w:rsidRPr="0090439E">
        <w:rPr>
          <w:rFonts w:ascii="Times New Roman" w:hAnsi="Times New Roman"/>
          <w:lang w:eastAsia="ar-SA"/>
        </w:rPr>
        <w:t xml:space="preserve"> novads, LV-</w:t>
      </w:r>
      <w:r>
        <w:rPr>
          <w:rFonts w:ascii="Times New Roman" w:hAnsi="Times New Roman"/>
          <w:lang w:eastAsia="ar-SA"/>
        </w:rPr>
        <w:t>5316</w:t>
      </w:r>
      <w:r w:rsidRPr="0090439E">
        <w:rPr>
          <w:rFonts w:ascii="Times New Roman" w:hAnsi="Times New Roman"/>
          <w:lang w:eastAsia="ar-SA"/>
        </w:rPr>
        <w:t xml:space="preserve">, valdes </w:t>
      </w:r>
      <w:r>
        <w:rPr>
          <w:rFonts w:ascii="Times New Roman" w:hAnsi="Times New Roman"/>
          <w:lang w:eastAsia="ar-SA"/>
        </w:rPr>
        <w:t>priekšsēdētāja</w:t>
      </w:r>
      <w:r w:rsidRPr="0090439E">
        <w:rPr>
          <w:rFonts w:ascii="Times New Roman" w:hAnsi="Times New Roman"/>
          <w:lang w:eastAsia="ar-SA"/>
        </w:rPr>
        <w:t xml:space="preserve"> </w:t>
      </w:r>
      <w:r>
        <w:rPr>
          <w:rFonts w:ascii="Times New Roman" w:hAnsi="Times New Roman"/>
          <w:lang w:eastAsia="ar-SA"/>
        </w:rPr>
        <w:t xml:space="preserve">Raimonda </w:t>
      </w:r>
      <w:proofErr w:type="spellStart"/>
      <w:r>
        <w:rPr>
          <w:rFonts w:ascii="Times New Roman" w:hAnsi="Times New Roman"/>
          <w:lang w:eastAsia="ar-SA"/>
        </w:rPr>
        <w:t>Šubnikova</w:t>
      </w:r>
      <w:proofErr w:type="spellEnd"/>
      <w:r w:rsidRPr="0090439E">
        <w:rPr>
          <w:rFonts w:ascii="Times New Roman" w:hAnsi="Times New Roman"/>
          <w:lang w:eastAsia="ar-SA"/>
        </w:rPr>
        <w:t xml:space="preserve"> personā, </w:t>
      </w:r>
      <w:r w:rsidRPr="0090439E">
        <w:rPr>
          <w:rFonts w:ascii="Times New Roman" w:hAnsi="Times New Roman"/>
        </w:rPr>
        <w:t xml:space="preserve">kurš rīkojas pamatojoties uz statūtiem (turpmāk – Pārdevējs), no vienas puses, un </w:t>
      </w:r>
    </w:p>
    <w:p w14:paraId="5F1AD171" w14:textId="77777777" w:rsidR="004F2C3F" w:rsidRPr="0090439E" w:rsidRDefault="004F2C3F" w:rsidP="004F2C3F">
      <w:pPr>
        <w:spacing w:after="0" w:line="360" w:lineRule="auto"/>
        <w:jc w:val="both"/>
        <w:rPr>
          <w:rFonts w:ascii="Times New Roman" w:hAnsi="Times New Roman"/>
        </w:rPr>
      </w:pPr>
      <w:r w:rsidRPr="0090439E">
        <w:rPr>
          <w:rFonts w:ascii="Times New Roman" w:hAnsi="Times New Roman"/>
          <w:b/>
        </w:rPr>
        <w:t>________________________________________________________</w:t>
      </w:r>
      <w:r w:rsidRPr="0090439E">
        <w:rPr>
          <w:rFonts w:ascii="Times New Roman" w:hAnsi="Times New Roman"/>
        </w:rPr>
        <w:t>(turpmāk – Pircējs), no otras puses,</w:t>
      </w:r>
    </w:p>
    <w:p w14:paraId="22E1BCA3" w14:textId="77777777" w:rsidR="004F2C3F" w:rsidRPr="0090439E" w:rsidRDefault="004F2C3F" w:rsidP="004F2C3F">
      <w:pPr>
        <w:spacing w:after="0" w:line="360" w:lineRule="auto"/>
        <w:ind w:firstLine="851"/>
        <w:jc w:val="both"/>
        <w:rPr>
          <w:rFonts w:ascii="Times New Roman" w:hAnsi="Times New Roman"/>
        </w:rPr>
      </w:pPr>
      <w:r w:rsidRPr="0090439E">
        <w:rPr>
          <w:rFonts w:ascii="Times New Roman" w:hAnsi="Times New Roman"/>
        </w:rPr>
        <w:t xml:space="preserve">Pārdevējs un Pircējs (turpmāk kopā sauktas – Puses), pamatojoties uz Pārdevēja atsavināšanas- </w:t>
      </w:r>
      <w:r w:rsidRPr="005B5813">
        <w:rPr>
          <w:rFonts w:ascii="Times New Roman" w:hAnsi="Times New Roman"/>
        </w:rPr>
        <w:t>pārdošana</w:t>
      </w:r>
      <w:r w:rsidRPr="0090439E">
        <w:rPr>
          <w:rFonts w:ascii="Times New Roman" w:hAnsi="Times New Roman"/>
          <w:i/>
          <w:iCs/>
        </w:rPr>
        <w:t xml:space="preserve">s par </w:t>
      </w:r>
      <w:r>
        <w:rPr>
          <w:rFonts w:ascii="Times New Roman" w:hAnsi="Times New Roman"/>
          <w:i/>
          <w:iCs/>
        </w:rPr>
        <w:t>&lt;</w:t>
      </w:r>
      <w:r w:rsidRPr="0090439E">
        <w:rPr>
          <w:rFonts w:ascii="Times New Roman" w:hAnsi="Times New Roman"/>
          <w:i/>
          <w:iCs/>
        </w:rPr>
        <w:t>brīvu cenu</w:t>
      </w:r>
      <w:r w:rsidRPr="0090439E">
        <w:rPr>
          <w:rFonts w:ascii="Times New Roman" w:hAnsi="Times New Roman"/>
        </w:rPr>
        <w:t xml:space="preserve">  /</w:t>
      </w:r>
      <w:r>
        <w:rPr>
          <w:rFonts w:ascii="Times New Roman" w:hAnsi="Times New Roman"/>
        </w:rPr>
        <w:t xml:space="preserve"> par brīvu cenu, rīkotās </w:t>
      </w:r>
      <w:r w:rsidRPr="0090439E">
        <w:rPr>
          <w:rFonts w:ascii="Times New Roman" w:hAnsi="Times New Roman"/>
          <w:i/>
          <w:iCs/>
        </w:rPr>
        <w:t>2025. gada ____-izsoles</w:t>
      </w:r>
      <w:r>
        <w:rPr>
          <w:rFonts w:ascii="Times New Roman" w:hAnsi="Times New Roman"/>
          <w:i/>
          <w:iCs/>
        </w:rPr>
        <w:t xml:space="preserve">&gt; </w:t>
      </w:r>
      <w:r w:rsidRPr="0090439E">
        <w:rPr>
          <w:rFonts w:ascii="Times New Roman" w:hAnsi="Times New Roman"/>
        </w:rPr>
        <w:t>rezultātiem noslēdz līgumu (turpmāk - Līgums):</w:t>
      </w:r>
    </w:p>
    <w:p w14:paraId="490E71DC" w14:textId="77777777" w:rsidR="004F2C3F" w:rsidRPr="0090439E" w:rsidRDefault="004F2C3F" w:rsidP="004F2C3F">
      <w:pPr>
        <w:numPr>
          <w:ilvl w:val="0"/>
          <w:numId w:val="30"/>
        </w:numPr>
        <w:tabs>
          <w:tab w:val="left" w:pos="567"/>
        </w:tabs>
        <w:spacing w:before="120" w:after="120" w:line="360" w:lineRule="auto"/>
        <w:ind w:left="284" w:hanging="284"/>
        <w:contextualSpacing/>
        <w:jc w:val="center"/>
        <w:rPr>
          <w:rFonts w:ascii="Times New Roman" w:hAnsi="Times New Roman"/>
          <w:b/>
        </w:rPr>
      </w:pPr>
      <w:r w:rsidRPr="0090439E">
        <w:rPr>
          <w:rFonts w:ascii="Times New Roman" w:hAnsi="Times New Roman"/>
          <w:b/>
        </w:rPr>
        <w:t>Līguma priekšmets</w:t>
      </w:r>
    </w:p>
    <w:p w14:paraId="4A32EB0D" w14:textId="77777777" w:rsidR="004F2C3F" w:rsidRPr="0090439E" w:rsidRDefault="004F2C3F" w:rsidP="004F2C3F">
      <w:pPr>
        <w:numPr>
          <w:ilvl w:val="1"/>
          <w:numId w:val="30"/>
        </w:numPr>
        <w:tabs>
          <w:tab w:val="left" w:pos="426"/>
        </w:tabs>
        <w:spacing w:after="0" w:line="360" w:lineRule="auto"/>
        <w:ind w:left="0" w:firstLine="0"/>
        <w:contextualSpacing/>
        <w:jc w:val="both"/>
        <w:rPr>
          <w:rFonts w:ascii="Times New Roman" w:hAnsi="Times New Roman"/>
          <w:bCs/>
        </w:rPr>
      </w:pPr>
      <w:r w:rsidRPr="0090439E">
        <w:rPr>
          <w:rFonts w:ascii="Times New Roman" w:hAnsi="Times New Roman"/>
        </w:rPr>
        <w:t xml:space="preserve"> Pārdevējs pārdod Pircējam, un Pircējs pērk no Pārdevēja tam piederošo kustamo mantu </w:t>
      </w:r>
      <w:r w:rsidRPr="0090439E">
        <w:rPr>
          <w:rFonts w:ascii="Times New Roman" w:hAnsi="Times New Roman"/>
          <w:b/>
        </w:rPr>
        <w:t>- _______________________________________________________</w:t>
      </w:r>
      <w:r w:rsidRPr="0090439E">
        <w:rPr>
          <w:rFonts w:ascii="Times New Roman" w:hAnsi="Times New Roman"/>
          <w:bCs/>
        </w:rPr>
        <w:t>(turpmāk</w:t>
      </w:r>
      <w:r>
        <w:rPr>
          <w:rFonts w:ascii="Times New Roman" w:hAnsi="Times New Roman"/>
          <w:bCs/>
        </w:rPr>
        <w:t xml:space="preserve"> </w:t>
      </w:r>
      <w:r w:rsidRPr="0090439E">
        <w:rPr>
          <w:rFonts w:ascii="Times New Roman" w:hAnsi="Times New Roman"/>
          <w:bCs/>
        </w:rPr>
        <w:t xml:space="preserve">- Kustamā manta).  </w:t>
      </w:r>
    </w:p>
    <w:p w14:paraId="1E701B4E" w14:textId="77777777" w:rsidR="004F2C3F" w:rsidRPr="0090439E" w:rsidRDefault="004F2C3F" w:rsidP="004F2C3F">
      <w:pPr>
        <w:numPr>
          <w:ilvl w:val="1"/>
          <w:numId w:val="30"/>
        </w:numPr>
        <w:tabs>
          <w:tab w:val="left" w:pos="426"/>
        </w:tabs>
        <w:spacing w:after="0" w:line="360" w:lineRule="auto"/>
        <w:ind w:left="0" w:firstLine="0"/>
        <w:contextualSpacing/>
        <w:jc w:val="both"/>
        <w:rPr>
          <w:rFonts w:ascii="Times New Roman" w:hAnsi="Times New Roman"/>
        </w:rPr>
      </w:pPr>
      <w:r w:rsidRPr="0090439E">
        <w:rPr>
          <w:rFonts w:ascii="Times New Roman" w:hAnsi="Times New Roman"/>
        </w:rPr>
        <w:t xml:space="preserve"> Pircējs apliecina, ka ir apskatījis </w:t>
      </w:r>
      <w:bookmarkStart w:id="14" w:name="_Hlk141684614"/>
      <w:r w:rsidRPr="0090439E">
        <w:rPr>
          <w:rFonts w:ascii="Times New Roman" w:hAnsi="Times New Roman"/>
        </w:rPr>
        <w:t>Kustamo mantu</w:t>
      </w:r>
      <w:bookmarkEnd w:id="14"/>
      <w:r w:rsidRPr="0090439E">
        <w:rPr>
          <w:rFonts w:ascii="Times New Roman" w:hAnsi="Times New Roman"/>
        </w:rPr>
        <w:t>, un ar tā faktisko (vizuālo un tehnisko) stāvokli ir iepazinies, un Pircējam nav nekādas pretenzijas pret Pārdevēju. Pārdevējs nav atbildīgs, ja pēc Līguma noslēgšanas  Kustamai mantai tiek konstatēti jebkādi defekti.</w:t>
      </w:r>
    </w:p>
    <w:p w14:paraId="4DD4410C" w14:textId="77777777" w:rsidR="004F2C3F" w:rsidRPr="0090439E" w:rsidRDefault="004F2C3F" w:rsidP="004F2C3F">
      <w:pPr>
        <w:tabs>
          <w:tab w:val="left" w:pos="426"/>
        </w:tabs>
        <w:spacing w:after="0" w:line="360" w:lineRule="auto"/>
        <w:contextualSpacing/>
        <w:jc w:val="both"/>
        <w:rPr>
          <w:rFonts w:ascii="Times New Roman" w:hAnsi="Times New Roman"/>
        </w:rPr>
      </w:pPr>
      <w:r w:rsidRPr="0090439E">
        <w:rPr>
          <w:rFonts w:ascii="Times New Roman" w:hAnsi="Times New Roman"/>
        </w:rPr>
        <w:t>1.2. Pārdevējs garantē, ka Kustamā manta pārdošanas brīdī nav atsavināta, ieķīlāta vai apgrūtināta ar parādiem, un saistībām un par to nav tiesas strīdu.</w:t>
      </w:r>
    </w:p>
    <w:p w14:paraId="62D04EA9" w14:textId="77777777" w:rsidR="004F2C3F" w:rsidRPr="0090439E" w:rsidRDefault="004F2C3F" w:rsidP="004F2C3F">
      <w:pPr>
        <w:tabs>
          <w:tab w:val="left" w:pos="426"/>
        </w:tabs>
        <w:spacing w:after="0" w:line="360" w:lineRule="auto"/>
        <w:contextualSpacing/>
        <w:jc w:val="both"/>
        <w:rPr>
          <w:rFonts w:ascii="Times New Roman" w:hAnsi="Times New Roman"/>
        </w:rPr>
      </w:pPr>
      <w:r w:rsidRPr="0090439E">
        <w:rPr>
          <w:rFonts w:ascii="Times New Roman" w:hAnsi="Times New Roman"/>
        </w:rPr>
        <w:t xml:space="preserve">1.3. Pārdevējs garantē, ka Kustamā manta ir tā īpašumā, ko apliecina Kustamās mantas reģistrācijas apliecība un Pārdevējam ir tiesības slēgt šādu Līgumu. </w:t>
      </w:r>
    </w:p>
    <w:p w14:paraId="6C669969" w14:textId="77777777" w:rsidR="004F2C3F" w:rsidRPr="0090439E" w:rsidRDefault="004F2C3F" w:rsidP="004F2C3F">
      <w:pPr>
        <w:tabs>
          <w:tab w:val="left" w:pos="426"/>
        </w:tabs>
        <w:spacing w:after="0" w:line="360" w:lineRule="auto"/>
        <w:contextualSpacing/>
        <w:jc w:val="both"/>
        <w:rPr>
          <w:rFonts w:ascii="Times New Roman" w:hAnsi="Times New Roman"/>
          <w:i/>
        </w:rPr>
      </w:pPr>
      <w:r w:rsidRPr="0090439E">
        <w:rPr>
          <w:rFonts w:ascii="Times New Roman" w:hAnsi="Times New Roman"/>
        </w:rPr>
        <w:t xml:space="preserve">1.4. Kustamā manta tiek nodota Pircējam ar Kustamās mantas pieņemšanas-nodošanas aktu, kas pievienots Līgumam kā pielikums un ir Līguma neatņemama sastāvdaļa. Pircējs īpašuma tiesības uz Kustamo mantu iegūst pēc Līguma, Kustamās mantas pieņemšanas-nodošanas akta parakstīšanas un īpašuma tiesību maiņas reģistrācijas </w:t>
      </w:r>
      <w:bookmarkStart w:id="15" w:name="_Hlk182469276"/>
      <w:r w:rsidRPr="0090439E">
        <w:rPr>
          <w:rFonts w:ascii="Times New Roman" w:hAnsi="Times New Roman"/>
          <w:i/>
        </w:rPr>
        <w:t xml:space="preserve">&lt;norāda atbilstošo-Ceļu satiksmes drošības direkcijā/ Valsts tehniskās uzraudzības aģentūrā&gt;. </w:t>
      </w:r>
    </w:p>
    <w:bookmarkEnd w:id="15"/>
    <w:p w14:paraId="37184030" w14:textId="77777777" w:rsidR="004F2C3F" w:rsidRPr="0090439E" w:rsidRDefault="004F2C3F" w:rsidP="004F2C3F">
      <w:pPr>
        <w:numPr>
          <w:ilvl w:val="0"/>
          <w:numId w:val="30"/>
        </w:numPr>
        <w:tabs>
          <w:tab w:val="left" w:pos="2552"/>
          <w:tab w:val="left" w:pos="2694"/>
        </w:tabs>
        <w:spacing w:before="120" w:after="120" w:line="360" w:lineRule="auto"/>
        <w:ind w:left="284" w:hanging="284"/>
        <w:contextualSpacing/>
        <w:jc w:val="center"/>
        <w:rPr>
          <w:rFonts w:ascii="Times New Roman" w:hAnsi="Times New Roman"/>
          <w:b/>
        </w:rPr>
      </w:pPr>
      <w:r w:rsidRPr="0090439E">
        <w:rPr>
          <w:rFonts w:ascii="Times New Roman" w:hAnsi="Times New Roman"/>
          <w:b/>
        </w:rPr>
        <w:t>Līguma summa un norēķinu kārtība</w:t>
      </w:r>
    </w:p>
    <w:p w14:paraId="386352C5" w14:textId="77777777" w:rsidR="004F2C3F" w:rsidRPr="0090439E" w:rsidRDefault="004F2C3F" w:rsidP="004F2C3F">
      <w:pPr>
        <w:numPr>
          <w:ilvl w:val="1"/>
          <w:numId w:val="30"/>
        </w:numPr>
        <w:tabs>
          <w:tab w:val="left" w:pos="426"/>
        </w:tabs>
        <w:spacing w:after="0" w:line="360" w:lineRule="auto"/>
        <w:ind w:left="0" w:firstLine="0"/>
        <w:contextualSpacing/>
        <w:jc w:val="both"/>
        <w:rPr>
          <w:rFonts w:ascii="Times New Roman" w:hAnsi="Times New Roman"/>
        </w:rPr>
      </w:pPr>
      <w:r w:rsidRPr="0090439E">
        <w:rPr>
          <w:rFonts w:ascii="Times New Roman" w:hAnsi="Times New Roman"/>
        </w:rPr>
        <w:t xml:space="preserve">Kustamā manta tiek pārdota par </w:t>
      </w:r>
      <w:r>
        <w:rPr>
          <w:rFonts w:ascii="Times New Roman" w:hAnsi="Times New Roman"/>
        </w:rPr>
        <w:t>&lt;</w:t>
      </w:r>
      <w:r w:rsidRPr="0090439E">
        <w:rPr>
          <w:rFonts w:ascii="Times New Roman" w:hAnsi="Times New Roman"/>
          <w:i/>
          <w:iCs/>
        </w:rPr>
        <w:t xml:space="preserve">brīvu cenu ______________EUR (cena vārdiem) bez pievienotās vērtības nodokļa (turpmāk - PVN))/ brīvu cenu, rīkojot atklātu mutisku izsoli ar augšupejošu soli par  2025. gada ____________________  atklātā mutiskā izsolē ar augšupejošu soli Pircēja nosolīto augstāko cenu _____ </w:t>
      </w:r>
      <w:bookmarkStart w:id="16" w:name="_Hlk186273181"/>
      <w:r w:rsidRPr="0090439E">
        <w:rPr>
          <w:rFonts w:ascii="Times New Roman" w:hAnsi="Times New Roman"/>
          <w:i/>
          <w:iCs/>
        </w:rPr>
        <w:t xml:space="preserve">EUR (cena vārdiem) bez pievienotās vērtības nodokļa (turpmāk - PVN). </w:t>
      </w:r>
      <w:r>
        <w:rPr>
          <w:rFonts w:ascii="Times New Roman" w:hAnsi="Times New Roman"/>
          <w:i/>
          <w:iCs/>
        </w:rPr>
        <w:t xml:space="preserve">&gt; </w:t>
      </w:r>
      <w:r w:rsidRPr="005B5813">
        <w:rPr>
          <w:rFonts w:ascii="Times New Roman" w:hAnsi="Times New Roman"/>
        </w:rPr>
        <w:t>PVN 21% ________ EUR (PVN vērtība vārdiem).</w:t>
      </w:r>
      <w:r w:rsidRPr="0090439E">
        <w:rPr>
          <w:rFonts w:ascii="Times New Roman" w:hAnsi="Times New Roman"/>
        </w:rPr>
        <w:t xml:space="preserve"> </w:t>
      </w:r>
    </w:p>
    <w:bookmarkEnd w:id="16"/>
    <w:p w14:paraId="556B2788" w14:textId="77777777" w:rsidR="004F2C3F" w:rsidRPr="0090439E" w:rsidRDefault="004F2C3F" w:rsidP="004F2C3F">
      <w:pPr>
        <w:numPr>
          <w:ilvl w:val="1"/>
          <w:numId w:val="30"/>
        </w:numPr>
        <w:tabs>
          <w:tab w:val="left" w:pos="426"/>
        </w:tabs>
        <w:spacing w:after="0" w:line="360" w:lineRule="auto"/>
        <w:ind w:left="0" w:firstLine="0"/>
        <w:contextualSpacing/>
        <w:jc w:val="both"/>
        <w:rPr>
          <w:rFonts w:ascii="Times New Roman" w:hAnsi="Times New Roman"/>
        </w:rPr>
      </w:pPr>
      <w:r w:rsidRPr="0090439E">
        <w:rPr>
          <w:rFonts w:ascii="Times New Roman" w:hAnsi="Times New Roman"/>
        </w:rPr>
        <w:t xml:space="preserve"> Pircējs  Kustamās mantas  cenu un PVN pilnā apmērā ir samaksājis Pārdevējam bezskaidras naudas norēķinu veidā uz Pārdevēja kontu </w:t>
      </w:r>
      <w:r w:rsidRPr="00C945CE">
        <w:rPr>
          <w:rFonts w:ascii="Times New Roman" w:hAnsi="Times New Roman"/>
        </w:rPr>
        <w:t>Nr.LV32PARX0005643350001</w:t>
      </w:r>
      <w:r w:rsidRPr="0090439E">
        <w:rPr>
          <w:rFonts w:ascii="Times New Roman" w:hAnsi="Times New Roman"/>
          <w:b/>
        </w:rPr>
        <w:t xml:space="preserve"> </w:t>
      </w:r>
      <w:r w:rsidRPr="0090439E">
        <w:rPr>
          <w:rFonts w:ascii="Times New Roman" w:hAnsi="Times New Roman"/>
        </w:rPr>
        <w:t xml:space="preserve">, </w:t>
      </w:r>
      <w:r w:rsidRPr="0090439E">
        <w:rPr>
          <w:rFonts w:ascii="Times New Roman" w:eastAsia="Times New Roman" w:hAnsi="Times New Roman"/>
          <w:bCs/>
          <w:lang w:eastAsia="lv-LV"/>
        </w:rPr>
        <w:t>AS "</w:t>
      </w:r>
      <w:r>
        <w:rPr>
          <w:rFonts w:ascii="Times New Roman" w:eastAsia="Times New Roman" w:hAnsi="Times New Roman"/>
          <w:bCs/>
          <w:lang w:eastAsia="lv-LV"/>
        </w:rPr>
        <w:t>Citadele</w:t>
      </w:r>
      <w:r w:rsidRPr="0090439E">
        <w:rPr>
          <w:rFonts w:ascii="Times New Roman" w:eastAsia="Times New Roman" w:hAnsi="Times New Roman"/>
          <w:bCs/>
          <w:lang w:eastAsia="lv-LV"/>
        </w:rPr>
        <w:t xml:space="preserve"> banka"</w:t>
      </w:r>
      <w:r w:rsidRPr="0090439E">
        <w:rPr>
          <w:rFonts w:ascii="Times New Roman" w:hAnsi="Times New Roman"/>
        </w:rPr>
        <w:t xml:space="preserve">.  </w:t>
      </w:r>
    </w:p>
    <w:p w14:paraId="0AD86FB1" w14:textId="77777777" w:rsidR="004F2C3F" w:rsidRPr="0090439E" w:rsidRDefault="004F2C3F" w:rsidP="004F2C3F">
      <w:pPr>
        <w:pStyle w:val="Sarakstarindkopa"/>
        <w:numPr>
          <w:ilvl w:val="1"/>
          <w:numId w:val="30"/>
        </w:numPr>
        <w:tabs>
          <w:tab w:val="left" w:pos="426"/>
        </w:tabs>
        <w:spacing w:after="0" w:line="360" w:lineRule="auto"/>
        <w:ind w:left="0" w:firstLine="0"/>
        <w:jc w:val="both"/>
        <w:rPr>
          <w:rFonts w:ascii="Times New Roman" w:hAnsi="Times New Roman"/>
        </w:rPr>
      </w:pPr>
      <w:r w:rsidRPr="0090439E">
        <w:rPr>
          <w:rFonts w:ascii="Times New Roman" w:hAnsi="Times New Roman"/>
          <w:color w:val="FF0000"/>
        </w:rPr>
        <w:t xml:space="preserve"> </w:t>
      </w:r>
      <w:r w:rsidRPr="0090439E">
        <w:rPr>
          <w:rFonts w:ascii="Times New Roman" w:hAnsi="Times New Roman"/>
        </w:rPr>
        <w:t>Kustamās mantas gada nodevas, īpašuma tiesību maiņas reģistrāciju Valsts tehniskās uzraudzības aģentūrā  un jebkuras citas ar Kustamās mantas reģistrāciju un iegādi saistītās izmaksas sedz Pircējs.</w:t>
      </w:r>
    </w:p>
    <w:p w14:paraId="2C418044" w14:textId="77777777" w:rsidR="004F2C3F" w:rsidRPr="0090439E" w:rsidRDefault="004F2C3F" w:rsidP="004F2C3F">
      <w:pPr>
        <w:pStyle w:val="Sarakstarindkopa"/>
        <w:numPr>
          <w:ilvl w:val="1"/>
          <w:numId w:val="30"/>
        </w:numPr>
        <w:tabs>
          <w:tab w:val="left" w:pos="426"/>
        </w:tabs>
        <w:spacing w:after="0" w:line="360" w:lineRule="auto"/>
        <w:ind w:left="0" w:firstLine="0"/>
        <w:jc w:val="both"/>
        <w:rPr>
          <w:rFonts w:ascii="Times New Roman" w:hAnsi="Times New Roman"/>
        </w:rPr>
      </w:pPr>
      <w:r w:rsidRPr="0090439E">
        <w:rPr>
          <w:rFonts w:ascii="Times New Roman" w:hAnsi="Times New Roman"/>
        </w:rPr>
        <w:lastRenderedPageBreak/>
        <w:t xml:space="preserve"> Puses Kustamās mantas cenu uzskata par atbilstošu un apliecina, ka par to nākotnē necels nekādas pretenzijas.</w:t>
      </w:r>
    </w:p>
    <w:p w14:paraId="67E2758F" w14:textId="77777777" w:rsidR="004F2C3F" w:rsidRPr="0090439E" w:rsidRDefault="004F2C3F" w:rsidP="004F2C3F">
      <w:pPr>
        <w:numPr>
          <w:ilvl w:val="0"/>
          <w:numId w:val="31"/>
        </w:numPr>
        <w:tabs>
          <w:tab w:val="left" w:pos="567"/>
        </w:tabs>
        <w:spacing w:before="120" w:after="120" w:line="360" w:lineRule="auto"/>
        <w:ind w:left="284" w:hanging="720"/>
        <w:jc w:val="center"/>
        <w:rPr>
          <w:rFonts w:ascii="Times New Roman" w:eastAsia="Times New Roman" w:hAnsi="Times New Roman"/>
          <w:b/>
        </w:rPr>
      </w:pPr>
      <w:r w:rsidRPr="0090439E">
        <w:rPr>
          <w:rFonts w:ascii="Times New Roman" w:eastAsia="Times New Roman" w:hAnsi="Times New Roman"/>
          <w:b/>
        </w:rPr>
        <w:t xml:space="preserve"> Pušu tiesības un pienākumi</w:t>
      </w:r>
    </w:p>
    <w:p w14:paraId="75C4EC60"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Pārdevējs apņemas:</w:t>
      </w:r>
    </w:p>
    <w:p w14:paraId="1EAD21A1" w14:textId="77777777" w:rsidR="004F2C3F" w:rsidRPr="0090439E" w:rsidRDefault="004F2C3F" w:rsidP="004F2C3F">
      <w:pPr>
        <w:numPr>
          <w:ilvl w:val="2"/>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nodot Pircējam </w:t>
      </w:r>
      <w:r w:rsidRPr="0090439E">
        <w:rPr>
          <w:rFonts w:ascii="Times New Roman" w:hAnsi="Times New Roman"/>
        </w:rPr>
        <w:t xml:space="preserve">Kustamo mantu </w:t>
      </w:r>
      <w:r w:rsidRPr="0090439E">
        <w:rPr>
          <w:rFonts w:ascii="Times New Roman" w:eastAsia="Times New Roman" w:hAnsi="Times New Roman"/>
        </w:rPr>
        <w:t>un reģistrācijas apliecību 5 (piecu) darba dienu laikā no abpusējas Līguma parakstīšanas dienas, iepriekš ar Pircēju saskaņojot</w:t>
      </w:r>
      <w:r w:rsidRPr="0090439E">
        <w:rPr>
          <w:rFonts w:ascii="Times New Roman" w:hAnsi="Times New Roman"/>
        </w:rPr>
        <w:t xml:space="preserve"> </w:t>
      </w:r>
      <w:r w:rsidRPr="0090439E">
        <w:rPr>
          <w:rFonts w:ascii="Times New Roman" w:eastAsia="Times New Roman" w:hAnsi="Times New Roman"/>
        </w:rPr>
        <w:t>Kustamās mantas  nodošanas laiku;</w:t>
      </w:r>
    </w:p>
    <w:p w14:paraId="72EFCF9D" w14:textId="77777777" w:rsidR="004F2C3F" w:rsidRPr="0090439E" w:rsidRDefault="004F2C3F" w:rsidP="004F2C3F">
      <w:pPr>
        <w:numPr>
          <w:ilvl w:val="2"/>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hAnsi="Times New Roman"/>
        </w:rPr>
        <w:t xml:space="preserve">Kustamās mantas </w:t>
      </w:r>
      <w:r w:rsidRPr="0090439E">
        <w:rPr>
          <w:rFonts w:ascii="Times New Roman" w:eastAsia="Times New Roman" w:hAnsi="Times New Roman"/>
        </w:rPr>
        <w:t xml:space="preserve">nodošanas brīdī parakstīt </w:t>
      </w:r>
      <w:r w:rsidRPr="0090439E">
        <w:rPr>
          <w:rFonts w:ascii="Times New Roman" w:hAnsi="Times New Roman"/>
        </w:rPr>
        <w:t xml:space="preserve">Kustamās mantas </w:t>
      </w:r>
      <w:r w:rsidRPr="0090439E">
        <w:rPr>
          <w:rFonts w:ascii="Times New Roman" w:eastAsia="Times New Roman" w:hAnsi="Times New Roman"/>
        </w:rPr>
        <w:t>pieņemšanas-nodošanas aktu.</w:t>
      </w:r>
    </w:p>
    <w:p w14:paraId="74FCA7BA" w14:textId="77777777" w:rsidR="004F2C3F" w:rsidRPr="0090439E" w:rsidRDefault="004F2C3F" w:rsidP="004F2C3F">
      <w:pPr>
        <w:tabs>
          <w:tab w:val="left" w:pos="426"/>
        </w:tabs>
        <w:spacing w:after="0" w:line="360" w:lineRule="auto"/>
        <w:contextualSpacing/>
        <w:jc w:val="both"/>
        <w:rPr>
          <w:rFonts w:ascii="Times New Roman" w:hAnsi="Times New Roman"/>
          <w:i/>
        </w:rPr>
      </w:pPr>
      <w:r w:rsidRPr="0090439E">
        <w:rPr>
          <w:rFonts w:ascii="Times New Roman" w:eastAsia="Times New Roman" w:hAnsi="Times New Roman"/>
        </w:rPr>
        <w:t xml:space="preserve">nodrošināt visas darbības, kas atkarīgas no Pārdevēja, lai Pircējs varētu pārreģistrēt </w:t>
      </w:r>
      <w:r w:rsidRPr="0090439E">
        <w:rPr>
          <w:rFonts w:ascii="Times New Roman" w:hAnsi="Times New Roman"/>
        </w:rPr>
        <w:t>Kustamo mantu</w:t>
      </w:r>
      <w:r w:rsidRPr="0090439E">
        <w:rPr>
          <w:rFonts w:ascii="Times New Roman" w:eastAsia="Times New Roman" w:hAnsi="Times New Roman"/>
        </w:rPr>
        <w:t xml:space="preserve">, savā īpašumā </w:t>
      </w:r>
      <w:r w:rsidRPr="0090439E">
        <w:rPr>
          <w:rFonts w:ascii="Times New Roman" w:hAnsi="Times New Roman"/>
          <w:i/>
        </w:rPr>
        <w:t xml:space="preserve">&lt;norāda atbilstošo-Ceļu satiksmes drošības direkcijā/ Valsts tehniskās uzraudzības aģentūrā&gt;. </w:t>
      </w:r>
    </w:p>
    <w:p w14:paraId="1BBB87C7"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Pircējs apņemas 5 (piecu) darba dienu laikā no abpusējas Līguma parakstīšanas dienas, parakstot </w:t>
      </w:r>
      <w:r w:rsidRPr="0090439E">
        <w:rPr>
          <w:rFonts w:ascii="Times New Roman" w:hAnsi="Times New Roman"/>
        </w:rPr>
        <w:t xml:space="preserve">Kustamās mantas </w:t>
      </w:r>
      <w:r w:rsidRPr="0090439E">
        <w:rPr>
          <w:rFonts w:ascii="Times New Roman" w:eastAsia="Times New Roman" w:hAnsi="Times New Roman"/>
        </w:rPr>
        <w:t>pieņemšanas-nodošanas aktu:</w:t>
      </w:r>
    </w:p>
    <w:p w14:paraId="0454A4DA" w14:textId="77777777" w:rsidR="004F2C3F" w:rsidRPr="0090439E" w:rsidRDefault="004F2C3F" w:rsidP="004F2C3F">
      <w:pPr>
        <w:numPr>
          <w:ilvl w:val="2"/>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pieņemt no Pārdevēja Kustamo mantu</w:t>
      </w:r>
      <w:r w:rsidRPr="0090439E">
        <w:rPr>
          <w:rFonts w:ascii="Times New Roman" w:hAnsi="Times New Roman"/>
          <w:b/>
        </w:rPr>
        <w:t>;</w:t>
      </w:r>
    </w:p>
    <w:p w14:paraId="3E450494" w14:textId="77777777" w:rsidR="004F2C3F" w:rsidRPr="0090439E" w:rsidRDefault="004F2C3F" w:rsidP="004F2C3F">
      <w:pPr>
        <w:pStyle w:val="Sarakstarindkopa"/>
        <w:numPr>
          <w:ilvl w:val="2"/>
          <w:numId w:val="31"/>
        </w:numPr>
        <w:tabs>
          <w:tab w:val="left" w:pos="426"/>
        </w:tabs>
        <w:spacing w:after="0" w:line="360" w:lineRule="auto"/>
        <w:ind w:left="0" w:firstLine="0"/>
        <w:jc w:val="both"/>
        <w:rPr>
          <w:rFonts w:ascii="Times New Roman" w:hAnsi="Times New Roman"/>
          <w:i/>
        </w:rPr>
      </w:pPr>
      <w:r w:rsidRPr="0090439E">
        <w:rPr>
          <w:rFonts w:ascii="Times New Roman" w:eastAsia="Times New Roman" w:hAnsi="Times New Roman"/>
        </w:rPr>
        <w:t xml:space="preserve"> pārreģistrēt Kustamo mantu savā īpašumā </w:t>
      </w:r>
      <w:r w:rsidRPr="0090439E">
        <w:rPr>
          <w:rFonts w:ascii="Times New Roman" w:hAnsi="Times New Roman"/>
          <w:i/>
        </w:rPr>
        <w:t xml:space="preserve">&lt;norāda atbilstošo-Ceļu satiksmes drošības direkcijā/ Valsts tehniskās uzraudzības aģentūrā&gt;. </w:t>
      </w:r>
    </w:p>
    <w:p w14:paraId="78CD833F" w14:textId="77777777" w:rsidR="004F2C3F" w:rsidRPr="0090439E" w:rsidRDefault="004F2C3F" w:rsidP="004F2C3F">
      <w:pPr>
        <w:numPr>
          <w:ilvl w:val="2"/>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pārvietot </w:t>
      </w:r>
      <w:r w:rsidRPr="0090439E">
        <w:rPr>
          <w:rFonts w:ascii="Times New Roman" w:hAnsi="Times New Roman"/>
        </w:rPr>
        <w:t xml:space="preserve"> Kustamo mantu </w:t>
      </w:r>
      <w:r w:rsidRPr="0090439E">
        <w:rPr>
          <w:rFonts w:ascii="Times New Roman" w:eastAsia="Times New Roman" w:hAnsi="Times New Roman"/>
        </w:rPr>
        <w:t>no Pārdevēja teritorijas.</w:t>
      </w:r>
    </w:p>
    <w:p w14:paraId="7F30EDC9" w14:textId="77777777" w:rsidR="004F2C3F" w:rsidRPr="0090439E" w:rsidRDefault="004F2C3F" w:rsidP="004F2C3F">
      <w:pPr>
        <w:numPr>
          <w:ilvl w:val="0"/>
          <w:numId w:val="31"/>
        </w:numPr>
        <w:tabs>
          <w:tab w:val="left" w:pos="567"/>
        </w:tabs>
        <w:spacing w:before="120" w:after="120" w:line="360" w:lineRule="auto"/>
        <w:ind w:left="284" w:hanging="720"/>
        <w:jc w:val="center"/>
        <w:rPr>
          <w:rFonts w:ascii="Times New Roman" w:eastAsia="Times New Roman" w:hAnsi="Times New Roman"/>
          <w:b/>
        </w:rPr>
      </w:pPr>
      <w:r w:rsidRPr="0090439E">
        <w:rPr>
          <w:rFonts w:ascii="Times New Roman" w:eastAsia="Times New Roman" w:hAnsi="Times New Roman"/>
          <w:b/>
        </w:rPr>
        <w:t>Pušu atbildība</w:t>
      </w:r>
    </w:p>
    <w:p w14:paraId="131F396C"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Puses nav atbildīgas par Līgumā noteikto saistību pilnīgu vai daļēju neizpildi, ja tā radusies iepriekš neparedzētu, vispārpieņemtu, nepārvaramas varas apstākļu dēļ, kurus Puses nevarēja ne paredzēt, ne novērst saprātīgiem līdzekļiem. </w:t>
      </w:r>
    </w:p>
    <w:p w14:paraId="2FEAB263"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59CA44BF"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Līguma 3.2. punktā noteikto Pircēja pienākumu izpildes termiņu neievērošanas gadījumā Pārdevējs ir tiesīgs prasīt no Pircēja līgumsoda samaksu 1 % (viena procenta) apmērā no Kustamās mantas nosolītās cenas bez PVN par katru kavējuma dienu, bet ne vairāk par 10% (desmit procentiem) no </w:t>
      </w:r>
      <w:r w:rsidRPr="0090439E">
        <w:rPr>
          <w:rFonts w:ascii="Times New Roman" w:hAnsi="Times New Roman"/>
        </w:rPr>
        <w:t xml:space="preserve">Kustamās mantas </w:t>
      </w:r>
      <w:r w:rsidRPr="0090439E">
        <w:rPr>
          <w:rFonts w:ascii="Times New Roman" w:eastAsia="Times New Roman" w:hAnsi="Times New Roman"/>
        </w:rPr>
        <w:t>nosolītās cenas bez PVN.</w:t>
      </w:r>
    </w:p>
    <w:p w14:paraId="3FBC49D9"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Pārdevējam ir tiesības vienpusēji atkāpties no Līguma izpildes, ja Pircējs kavē Līguma 3.2. punktā noteikto Pircēja pienākumu izpildes termiņu ilgāk par 30 (trīsdesmit) dienām. Pārdevējs atskaita Pircēja norēķina kontā samaksāto Kustamās mantas cenu, izņemot kustamās mantas izsoles nodrošinājumu, reģistrācijas naudu.</w:t>
      </w:r>
    </w:p>
    <w:p w14:paraId="3569EA57" w14:textId="77777777" w:rsidR="004F2C3F" w:rsidRPr="0090439E" w:rsidRDefault="004F2C3F" w:rsidP="004F2C3F">
      <w:pPr>
        <w:numPr>
          <w:ilvl w:val="1"/>
          <w:numId w:val="31"/>
        </w:numPr>
        <w:tabs>
          <w:tab w:val="left" w:pos="567"/>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Puses ir atbildīgas par Līguma prasību izpildi.</w:t>
      </w:r>
    </w:p>
    <w:p w14:paraId="3B4FE3A6" w14:textId="77777777" w:rsidR="004F2C3F" w:rsidRPr="0090439E" w:rsidRDefault="004F2C3F" w:rsidP="004F2C3F">
      <w:pPr>
        <w:numPr>
          <w:ilvl w:val="0"/>
          <w:numId w:val="31"/>
        </w:numPr>
        <w:tabs>
          <w:tab w:val="left" w:pos="567"/>
        </w:tabs>
        <w:spacing w:before="120" w:after="120" w:line="360" w:lineRule="auto"/>
        <w:ind w:left="284" w:hanging="720"/>
        <w:jc w:val="center"/>
        <w:rPr>
          <w:rFonts w:ascii="Times New Roman" w:eastAsia="Times New Roman" w:hAnsi="Times New Roman"/>
          <w:b/>
        </w:rPr>
      </w:pPr>
      <w:r w:rsidRPr="0090439E">
        <w:rPr>
          <w:rFonts w:ascii="Times New Roman" w:eastAsia="Times New Roman" w:hAnsi="Times New Roman"/>
          <w:b/>
        </w:rPr>
        <w:t>Strīdu izskatīšanas kārtība</w:t>
      </w:r>
    </w:p>
    <w:p w14:paraId="02DD1B32"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Visas domstarpības un strīdus par Līguma izpildi Puses izskata pārrunu ceļā.</w:t>
      </w:r>
    </w:p>
    <w:p w14:paraId="7768F001" w14:textId="77777777" w:rsidR="004F2C3F" w:rsidRPr="0090439E" w:rsidRDefault="004F2C3F" w:rsidP="004F2C3F">
      <w:pPr>
        <w:numPr>
          <w:ilvl w:val="1"/>
          <w:numId w:val="31"/>
        </w:numPr>
        <w:tabs>
          <w:tab w:val="left" w:pos="1134"/>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lastRenderedPageBreak/>
        <w:t>Gadījumā, ja Puses nevar vienoties, strīdus jautājumu nodod izskatīšanai tiesā, saskaņā ar Latvijas Republikā spēkā esošajiem normatīvajiem aktiem.</w:t>
      </w:r>
    </w:p>
    <w:p w14:paraId="0FCC41F7" w14:textId="77777777" w:rsidR="004F2C3F" w:rsidRPr="0090439E" w:rsidRDefault="004F2C3F" w:rsidP="004F2C3F">
      <w:pPr>
        <w:numPr>
          <w:ilvl w:val="0"/>
          <w:numId w:val="31"/>
        </w:numPr>
        <w:tabs>
          <w:tab w:val="left" w:pos="1134"/>
        </w:tabs>
        <w:spacing w:before="120" w:after="120" w:line="360" w:lineRule="auto"/>
        <w:ind w:left="284" w:hanging="720"/>
        <w:jc w:val="center"/>
        <w:rPr>
          <w:rFonts w:ascii="Times New Roman" w:eastAsia="Times New Roman" w:hAnsi="Times New Roman"/>
          <w:b/>
        </w:rPr>
      </w:pPr>
      <w:r w:rsidRPr="0090439E">
        <w:rPr>
          <w:rFonts w:ascii="Times New Roman" w:eastAsia="Times New Roman" w:hAnsi="Times New Roman"/>
          <w:b/>
        </w:rPr>
        <w:t>Citi līguma noteikumi</w:t>
      </w:r>
    </w:p>
    <w:p w14:paraId="2A0B64FE"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Pārdevējs kā datu pārzinis apņemas ievērot Eiropas Parlamenta un Padomes Regulas (ES) 2016/679 (2016. gada 27. aprīlis) par fizisku personu aizsardzību attiecībā uz personas datu apstrādi un šādu datu brīvu apriti un ar ko atceļ Direktīvu95/46/EK (Vispārīgā datu aizsardzības regula) normas un Pārdevēja izstrādāto politiku.</w:t>
      </w:r>
    </w:p>
    <w:p w14:paraId="122E29F6"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Puses apņemas ievērot konfidencialitāti un nenodot tālāk personām no otras Puses iegūtos fizisko personu datus, izņemot gadījumus, kad Līgumā ir noteikts citādāk, vai tiesību normatīvie akti paredz šādu datu nodošanu.</w:t>
      </w:r>
    </w:p>
    <w:p w14:paraId="100C7300"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Līgums stājas spēkā ar tā abpusējas parakstīšanas brīdi un darbojas līdz Līgumā noteikto saistību pilnīgai izpildei.</w:t>
      </w:r>
    </w:p>
    <w:p w14:paraId="48A4760E"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Visi Līguma grozījumi stājas spēkā ar brīdi, kad tie nostiprināti rakstiskā formā un abpusēji parakstīti.</w:t>
      </w:r>
    </w:p>
    <w:p w14:paraId="6851D39F"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Jautājumi, kas nav atspoguļoti Līgumā, tiek izskatīti atbilstoši spēkā esošajiem Latvijas Republikas normatīvajiem aktiem.</w:t>
      </w:r>
    </w:p>
    <w:p w14:paraId="2630611E" w14:textId="77777777" w:rsidR="004F2C3F" w:rsidRPr="0090439E" w:rsidRDefault="004F2C3F" w:rsidP="004F2C3F">
      <w:pPr>
        <w:pStyle w:val="Sarakstarindkopa"/>
        <w:numPr>
          <w:ilvl w:val="0"/>
          <w:numId w:val="32"/>
        </w:numPr>
        <w:tabs>
          <w:tab w:val="left" w:pos="426"/>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Gadījumā, ja spēku zaudē kāds no Līguma punktiem, tas neietekmē pārējo Līguma punktu spēkā esamību.</w:t>
      </w:r>
    </w:p>
    <w:p w14:paraId="290A7405" w14:textId="77777777" w:rsidR="004F2C3F" w:rsidRPr="0090439E" w:rsidRDefault="004F2C3F" w:rsidP="004F2C3F">
      <w:pPr>
        <w:pStyle w:val="Sarakstarindkopa"/>
        <w:tabs>
          <w:tab w:val="left" w:pos="426"/>
          <w:tab w:val="left" w:pos="567"/>
        </w:tabs>
        <w:spacing w:after="0" w:line="360" w:lineRule="auto"/>
        <w:ind w:left="0"/>
        <w:jc w:val="both"/>
        <w:rPr>
          <w:rFonts w:ascii="Times New Roman" w:eastAsia="Times New Roman" w:hAnsi="Times New Roman"/>
        </w:rPr>
      </w:pPr>
      <w:r w:rsidRPr="0090439E">
        <w:rPr>
          <w:rFonts w:ascii="Times New Roman" w:eastAsia="Times New Roman" w:hAnsi="Times New Roman"/>
        </w:rPr>
        <w:t>6.7. Līgums sastādīts uz 3 (trīs) lapām, ar pielikumu “Kustamās mantas pieņemšanas-nodošanas akts” uz 1 (vienas) lapas</w:t>
      </w:r>
      <w:r w:rsidRPr="0090439E">
        <w:rPr>
          <w:rFonts w:ascii="Times New Roman" w:eastAsia="Times New Roman" w:hAnsi="Times New Roman"/>
          <w:i/>
        </w:rPr>
        <w:t>.</w:t>
      </w:r>
    </w:p>
    <w:p w14:paraId="1111BF88" w14:textId="77777777" w:rsidR="004F2C3F" w:rsidRPr="0090439E" w:rsidRDefault="004F2C3F" w:rsidP="004F2C3F">
      <w:pPr>
        <w:pStyle w:val="Sarakstarindkopa"/>
        <w:numPr>
          <w:ilvl w:val="0"/>
          <w:numId w:val="31"/>
        </w:numPr>
        <w:tabs>
          <w:tab w:val="left" w:pos="567"/>
          <w:tab w:val="left" w:pos="1134"/>
        </w:tabs>
        <w:spacing w:before="120" w:after="120" w:line="360" w:lineRule="auto"/>
        <w:ind w:left="284" w:hanging="720"/>
        <w:jc w:val="center"/>
        <w:rPr>
          <w:rFonts w:ascii="Times New Roman" w:eastAsia="Times New Roman" w:hAnsi="Times New Roman"/>
        </w:rPr>
      </w:pPr>
      <w:r w:rsidRPr="0090439E">
        <w:rPr>
          <w:rFonts w:ascii="Times New Roman" w:eastAsia="Times New Roman" w:hAnsi="Times New Roman"/>
          <w:b/>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2"/>
        <w:gridCol w:w="221"/>
      </w:tblGrid>
      <w:tr w:rsidR="004F2C3F" w:rsidRPr="0090439E" w14:paraId="0995568F" w14:textId="77777777" w:rsidTr="00B5487F">
        <w:tc>
          <w:tcPr>
            <w:tcW w:w="9269" w:type="dxa"/>
          </w:tcPr>
          <w:tbl>
            <w:tblPr>
              <w:tblStyle w:val="Reatabula"/>
              <w:tblW w:w="9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961"/>
            </w:tblGrid>
            <w:tr w:rsidR="004F2C3F" w:rsidRPr="0090439E" w14:paraId="58F3AF5C" w14:textId="77777777" w:rsidTr="00B5487F">
              <w:trPr>
                <w:trHeight w:val="1571"/>
              </w:trPr>
              <w:tc>
                <w:tcPr>
                  <w:tcW w:w="4715" w:type="dxa"/>
                </w:tcPr>
                <w:p w14:paraId="70ED8478" w14:textId="77777777" w:rsidR="004F2C3F" w:rsidRPr="0090439E" w:rsidRDefault="004F2C3F" w:rsidP="00B5487F">
                  <w:pPr>
                    <w:tabs>
                      <w:tab w:val="left" w:pos="0"/>
                      <w:tab w:val="left" w:pos="709"/>
                    </w:tabs>
                    <w:spacing w:after="0" w:line="360" w:lineRule="auto"/>
                    <w:rPr>
                      <w:rFonts w:ascii="Times New Roman" w:hAnsi="Times New Roman"/>
                    </w:rPr>
                  </w:pPr>
                  <w:r w:rsidRPr="0090439E">
                    <w:rPr>
                      <w:rFonts w:ascii="Times New Roman" w:hAnsi="Times New Roman"/>
                    </w:rPr>
                    <w:t>Pārdevējs</w:t>
                  </w:r>
                </w:p>
                <w:p w14:paraId="62FFD50B" w14:textId="77777777" w:rsidR="004F2C3F" w:rsidRDefault="004F2C3F" w:rsidP="00B5487F">
                  <w:pPr>
                    <w:tabs>
                      <w:tab w:val="left" w:pos="0"/>
                      <w:tab w:val="left" w:pos="709"/>
                    </w:tabs>
                    <w:spacing w:after="0" w:line="360" w:lineRule="auto"/>
                    <w:rPr>
                      <w:rFonts w:ascii="Times New Roman" w:hAnsi="Times New Roman"/>
                    </w:rPr>
                  </w:pPr>
                  <w:r w:rsidRPr="0090439E">
                    <w:rPr>
                      <w:rFonts w:ascii="Times New Roman" w:hAnsi="Times New Roman"/>
                    </w:rPr>
                    <w:t>Sabiedrība ar ierobežotu atbildību</w:t>
                  </w:r>
                </w:p>
                <w:p w14:paraId="0B9D051B" w14:textId="77777777" w:rsidR="004F2C3F" w:rsidRPr="0090439E" w:rsidRDefault="004F2C3F" w:rsidP="00B5487F">
                  <w:pPr>
                    <w:tabs>
                      <w:tab w:val="left" w:pos="0"/>
                      <w:tab w:val="left" w:pos="709"/>
                    </w:tabs>
                    <w:spacing w:after="0" w:line="360" w:lineRule="auto"/>
                    <w:rPr>
                      <w:rFonts w:ascii="Times New Roman" w:hAnsi="Times New Roman"/>
                    </w:rPr>
                  </w:pPr>
                  <w:r w:rsidRPr="0090439E">
                    <w:rPr>
                      <w:rFonts w:ascii="Times New Roman" w:hAnsi="Times New Roman"/>
                    </w:rPr>
                    <w:t>“</w:t>
                  </w:r>
                  <w:r>
                    <w:rPr>
                      <w:rFonts w:ascii="Times New Roman" w:hAnsi="Times New Roman"/>
                    </w:rPr>
                    <w:t>Līvānu siltums</w:t>
                  </w:r>
                  <w:r w:rsidRPr="0090439E">
                    <w:rPr>
                      <w:rFonts w:ascii="Times New Roman" w:hAnsi="Times New Roman"/>
                    </w:rPr>
                    <w:t>”</w:t>
                  </w:r>
                </w:p>
                <w:p w14:paraId="21D984D3" w14:textId="77777777" w:rsidR="004F2C3F" w:rsidRPr="0090439E" w:rsidRDefault="004F2C3F" w:rsidP="00B5487F">
                  <w:pPr>
                    <w:tabs>
                      <w:tab w:val="left" w:pos="-108"/>
                      <w:tab w:val="left" w:pos="-68"/>
                      <w:tab w:val="left" w:pos="709"/>
                    </w:tabs>
                    <w:spacing w:after="0" w:line="360" w:lineRule="auto"/>
                    <w:ind w:left="-108" w:firstLine="40"/>
                    <w:contextualSpacing/>
                    <w:rPr>
                      <w:rFonts w:ascii="Times New Roman" w:hAnsi="Times New Roman"/>
                    </w:rPr>
                  </w:pPr>
                  <w:r w:rsidRPr="0090439E">
                    <w:rPr>
                      <w:rFonts w:ascii="Times New Roman" w:hAnsi="Times New Roman"/>
                    </w:rPr>
                    <w:t>Reģistrācijas Nr. 4</w:t>
                  </w:r>
                  <w:r>
                    <w:rPr>
                      <w:rFonts w:ascii="Times New Roman" w:hAnsi="Times New Roman"/>
                    </w:rPr>
                    <w:t>0003482591</w:t>
                  </w:r>
                </w:p>
                <w:p w14:paraId="30C945FB" w14:textId="77777777" w:rsidR="004F2C3F" w:rsidRDefault="004F2C3F" w:rsidP="00B5487F">
                  <w:pPr>
                    <w:tabs>
                      <w:tab w:val="left" w:pos="-108"/>
                      <w:tab w:val="left" w:pos="-68"/>
                      <w:tab w:val="left" w:pos="709"/>
                    </w:tabs>
                    <w:spacing w:after="0" w:line="360" w:lineRule="auto"/>
                    <w:ind w:left="-108" w:firstLine="40"/>
                    <w:contextualSpacing/>
                    <w:rPr>
                      <w:rFonts w:ascii="Times New Roman" w:hAnsi="Times New Roman"/>
                    </w:rPr>
                  </w:pPr>
                  <w:r>
                    <w:rPr>
                      <w:rFonts w:ascii="Times New Roman" w:hAnsi="Times New Roman"/>
                    </w:rPr>
                    <w:t>Zaļā</w:t>
                  </w:r>
                  <w:r w:rsidRPr="0090439E">
                    <w:rPr>
                      <w:rFonts w:ascii="Times New Roman" w:hAnsi="Times New Roman"/>
                    </w:rPr>
                    <w:t xml:space="preserve"> iela </w:t>
                  </w:r>
                  <w:r>
                    <w:rPr>
                      <w:rFonts w:ascii="Times New Roman" w:hAnsi="Times New Roman"/>
                    </w:rPr>
                    <w:t>3</w:t>
                  </w:r>
                  <w:r w:rsidRPr="0090439E">
                    <w:rPr>
                      <w:rFonts w:ascii="Times New Roman" w:hAnsi="Times New Roman"/>
                    </w:rPr>
                    <w:t xml:space="preserve">9, </w:t>
                  </w:r>
                  <w:r>
                    <w:rPr>
                      <w:rFonts w:ascii="Times New Roman" w:hAnsi="Times New Roman"/>
                    </w:rPr>
                    <w:t>Līvāni</w:t>
                  </w:r>
                  <w:r w:rsidRPr="0090439E">
                    <w:rPr>
                      <w:rFonts w:ascii="Times New Roman" w:hAnsi="Times New Roman"/>
                    </w:rPr>
                    <w:t xml:space="preserve">, </w:t>
                  </w:r>
                  <w:r>
                    <w:rPr>
                      <w:rFonts w:ascii="Times New Roman" w:hAnsi="Times New Roman"/>
                    </w:rPr>
                    <w:t>Līvānu</w:t>
                  </w:r>
                  <w:r w:rsidRPr="0090439E">
                    <w:rPr>
                      <w:rFonts w:ascii="Times New Roman" w:hAnsi="Times New Roman"/>
                    </w:rPr>
                    <w:t xml:space="preserve"> novads, </w:t>
                  </w:r>
                </w:p>
                <w:p w14:paraId="348E71EB" w14:textId="77777777" w:rsidR="004F2C3F" w:rsidRPr="0090439E" w:rsidRDefault="004F2C3F" w:rsidP="00B5487F">
                  <w:pPr>
                    <w:tabs>
                      <w:tab w:val="left" w:pos="-108"/>
                      <w:tab w:val="left" w:pos="-68"/>
                      <w:tab w:val="left" w:pos="709"/>
                    </w:tabs>
                    <w:spacing w:after="0" w:line="360" w:lineRule="auto"/>
                    <w:ind w:left="-108" w:firstLine="40"/>
                    <w:contextualSpacing/>
                    <w:rPr>
                      <w:rFonts w:ascii="Times New Roman" w:hAnsi="Times New Roman"/>
                    </w:rPr>
                  </w:pPr>
                  <w:r w:rsidRPr="0090439E">
                    <w:rPr>
                      <w:rFonts w:ascii="Times New Roman" w:hAnsi="Times New Roman"/>
                    </w:rPr>
                    <w:t>LV-</w:t>
                  </w:r>
                  <w:r>
                    <w:rPr>
                      <w:rFonts w:ascii="Times New Roman" w:hAnsi="Times New Roman"/>
                    </w:rPr>
                    <w:t>5316</w:t>
                  </w:r>
                </w:p>
                <w:p w14:paraId="57B52600" w14:textId="77777777" w:rsidR="004F2C3F" w:rsidRPr="0090439E" w:rsidRDefault="004F2C3F" w:rsidP="00B5487F">
                  <w:pPr>
                    <w:tabs>
                      <w:tab w:val="left" w:pos="-108"/>
                      <w:tab w:val="left" w:pos="-68"/>
                      <w:tab w:val="left" w:pos="709"/>
                    </w:tabs>
                    <w:spacing w:after="0" w:line="360" w:lineRule="auto"/>
                    <w:ind w:left="-108" w:firstLine="40"/>
                    <w:rPr>
                      <w:rFonts w:ascii="Times New Roman" w:hAnsi="Times New Roman"/>
                    </w:rPr>
                  </w:pPr>
                  <w:r w:rsidRPr="0090439E">
                    <w:rPr>
                      <w:rFonts w:ascii="Times New Roman" w:hAnsi="Times New Roman"/>
                    </w:rPr>
                    <w:t>Banka: AS "</w:t>
                  </w:r>
                  <w:r>
                    <w:rPr>
                      <w:rFonts w:ascii="Times New Roman" w:hAnsi="Times New Roman"/>
                    </w:rPr>
                    <w:t>Citadele</w:t>
                  </w:r>
                  <w:r w:rsidRPr="0090439E">
                    <w:rPr>
                      <w:rFonts w:ascii="Times New Roman" w:hAnsi="Times New Roman"/>
                    </w:rPr>
                    <w:t xml:space="preserve"> banka"</w:t>
                  </w:r>
                </w:p>
                <w:p w14:paraId="5B7FC1D6" w14:textId="77777777" w:rsidR="004F2C3F" w:rsidRPr="0090439E" w:rsidRDefault="004F2C3F" w:rsidP="00B5487F">
                  <w:pPr>
                    <w:tabs>
                      <w:tab w:val="left" w:pos="-68"/>
                      <w:tab w:val="left" w:pos="709"/>
                    </w:tabs>
                    <w:spacing w:after="0" w:line="360" w:lineRule="auto"/>
                    <w:ind w:left="-108" w:firstLine="40"/>
                    <w:rPr>
                      <w:rFonts w:ascii="Times New Roman" w:hAnsi="Times New Roman"/>
                    </w:rPr>
                  </w:pPr>
                  <w:r w:rsidRPr="0090439E">
                    <w:rPr>
                      <w:rFonts w:ascii="Times New Roman" w:hAnsi="Times New Roman"/>
                    </w:rPr>
                    <w:t xml:space="preserve">Kods: </w:t>
                  </w:r>
                  <w:r>
                    <w:rPr>
                      <w:rFonts w:ascii="Times New Roman" w:hAnsi="Times New Roman"/>
                    </w:rPr>
                    <w:t>PARX</w:t>
                  </w:r>
                  <w:r w:rsidRPr="0090439E">
                    <w:rPr>
                      <w:rFonts w:ascii="Times New Roman" w:hAnsi="Times New Roman"/>
                    </w:rPr>
                    <w:t>LV2X</w:t>
                  </w:r>
                </w:p>
                <w:p w14:paraId="4F3C27E7" w14:textId="77777777" w:rsidR="004F2C3F" w:rsidRPr="0090439E" w:rsidRDefault="004F2C3F" w:rsidP="00B5487F">
                  <w:pPr>
                    <w:tabs>
                      <w:tab w:val="left" w:pos="-68"/>
                      <w:tab w:val="left" w:pos="709"/>
                    </w:tabs>
                    <w:spacing w:after="0" w:line="360" w:lineRule="auto"/>
                    <w:ind w:left="-108" w:firstLine="40"/>
                    <w:rPr>
                      <w:rFonts w:ascii="Times New Roman" w:hAnsi="Times New Roman"/>
                    </w:rPr>
                  </w:pPr>
                  <w:r w:rsidRPr="0090439E">
                    <w:rPr>
                      <w:rFonts w:ascii="Times New Roman" w:hAnsi="Times New Roman"/>
                    </w:rPr>
                    <w:t>Konta Nr</w:t>
                  </w:r>
                  <w:r w:rsidRPr="003C0849">
                    <w:rPr>
                      <w:sz w:val="24"/>
                      <w:szCs w:val="24"/>
                    </w:rPr>
                    <w:t>.</w:t>
                  </w:r>
                  <w:r w:rsidRPr="00C945CE">
                    <w:rPr>
                      <w:rFonts w:ascii="Times New Roman" w:hAnsi="Times New Roman"/>
                    </w:rPr>
                    <w:t>LV32PARX0005643350001</w:t>
                  </w:r>
                  <w:r w:rsidRPr="003C0849">
                    <w:rPr>
                      <w:sz w:val="24"/>
                      <w:szCs w:val="24"/>
                    </w:rPr>
                    <w:t xml:space="preserve">  </w:t>
                  </w:r>
                </w:p>
                <w:p w14:paraId="51D397BE" w14:textId="77777777" w:rsidR="004F2C3F" w:rsidRPr="0090439E" w:rsidRDefault="004F2C3F" w:rsidP="00B5487F">
                  <w:pPr>
                    <w:tabs>
                      <w:tab w:val="left" w:pos="-68"/>
                      <w:tab w:val="left" w:pos="709"/>
                    </w:tabs>
                    <w:spacing w:after="0" w:line="360" w:lineRule="auto"/>
                    <w:ind w:left="-108" w:firstLine="40"/>
                    <w:rPr>
                      <w:rFonts w:ascii="Times New Roman" w:eastAsia="Times New Roman" w:hAnsi="Times New Roman"/>
                    </w:rPr>
                  </w:pPr>
                  <w:r w:rsidRPr="0090439E">
                    <w:rPr>
                      <w:rFonts w:ascii="Times New Roman" w:eastAsia="Times New Roman" w:hAnsi="Times New Roman"/>
                    </w:rPr>
                    <w:t xml:space="preserve">Valdes </w:t>
                  </w:r>
                  <w:r>
                    <w:rPr>
                      <w:rFonts w:ascii="Times New Roman" w:eastAsia="Times New Roman" w:hAnsi="Times New Roman"/>
                    </w:rPr>
                    <w:t>priekšsēdētājs</w:t>
                  </w:r>
                  <w:r w:rsidRPr="0090439E">
                    <w:rPr>
                      <w:rFonts w:ascii="Times New Roman" w:eastAsia="Times New Roman" w:hAnsi="Times New Roman"/>
                    </w:rPr>
                    <w:t xml:space="preserve"> </w:t>
                  </w:r>
                </w:p>
                <w:p w14:paraId="3D713129" w14:textId="77777777" w:rsidR="004F2C3F" w:rsidRDefault="004F2C3F" w:rsidP="00B5487F">
                  <w:pPr>
                    <w:tabs>
                      <w:tab w:val="left" w:pos="-68"/>
                      <w:tab w:val="left" w:pos="709"/>
                    </w:tabs>
                    <w:spacing w:after="0" w:line="360" w:lineRule="auto"/>
                    <w:ind w:left="-108" w:firstLine="40"/>
                    <w:rPr>
                      <w:rFonts w:ascii="Times New Roman" w:eastAsia="Times New Roman" w:hAnsi="Times New Roman"/>
                    </w:rPr>
                  </w:pPr>
                  <w:r>
                    <w:rPr>
                      <w:rFonts w:ascii="Times New Roman" w:eastAsia="Times New Roman" w:hAnsi="Times New Roman"/>
                    </w:rPr>
                    <w:t>_____________________</w:t>
                  </w:r>
                </w:p>
                <w:p w14:paraId="3A77C344" w14:textId="77777777" w:rsidR="004F2C3F" w:rsidRPr="007514DC" w:rsidRDefault="004F2C3F" w:rsidP="00B5487F">
                  <w:pPr>
                    <w:tabs>
                      <w:tab w:val="left" w:pos="-68"/>
                      <w:tab w:val="left" w:pos="709"/>
                    </w:tabs>
                    <w:spacing w:after="0" w:line="360" w:lineRule="auto"/>
                    <w:ind w:left="-108" w:firstLine="40"/>
                    <w:rPr>
                      <w:rFonts w:ascii="Times New Roman" w:eastAsia="Times New Roman" w:hAnsi="Times New Roman"/>
                    </w:rPr>
                  </w:pPr>
                  <w:r w:rsidRPr="007514DC">
                    <w:rPr>
                      <w:rFonts w:ascii="Times New Roman" w:eastAsia="Times New Roman" w:hAnsi="Times New Roman"/>
                    </w:rPr>
                    <w:t xml:space="preserve">Raimonds </w:t>
                  </w:r>
                  <w:proofErr w:type="spellStart"/>
                  <w:r w:rsidRPr="007514DC">
                    <w:rPr>
                      <w:rFonts w:ascii="Times New Roman" w:eastAsia="Times New Roman" w:hAnsi="Times New Roman"/>
                    </w:rPr>
                    <w:t>Šubnikovs</w:t>
                  </w:r>
                  <w:proofErr w:type="spellEnd"/>
                </w:p>
              </w:tc>
              <w:tc>
                <w:tcPr>
                  <w:tcW w:w="4961" w:type="dxa"/>
                </w:tcPr>
                <w:p w14:paraId="1F8AEB96" w14:textId="77777777" w:rsidR="004F2C3F" w:rsidRPr="0090439E" w:rsidRDefault="004F2C3F" w:rsidP="00B5487F">
                  <w:pPr>
                    <w:tabs>
                      <w:tab w:val="left" w:pos="567"/>
                      <w:tab w:val="left" w:pos="709"/>
                    </w:tabs>
                    <w:spacing w:after="0" w:line="360" w:lineRule="auto"/>
                    <w:ind w:left="27" w:hanging="27"/>
                    <w:rPr>
                      <w:rFonts w:ascii="Times New Roman" w:hAnsi="Times New Roman"/>
                    </w:rPr>
                  </w:pPr>
                  <w:r w:rsidRPr="0090439E">
                    <w:rPr>
                      <w:rFonts w:ascii="Times New Roman" w:hAnsi="Times New Roman"/>
                    </w:rPr>
                    <w:t>Pircējs</w:t>
                  </w:r>
                </w:p>
                <w:p w14:paraId="2F7C91D7" w14:textId="77777777" w:rsidR="004F2C3F" w:rsidRPr="0090439E" w:rsidRDefault="004F2C3F" w:rsidP="00B5487F">
                  <w:pPr>
                    <w:tabs>
                      <w:tab w:val="left" w:pos="567"/>
                      <w:tab w:val="left" w:pos="709"/>
                    </w:tabs>
                    <w:spacing w:after="0" w:line="360" w:lineRule="auto"/>
                    <w:ind w:left="284" w:hanging="720"/>
                    <w:rPr>
                      <w:rFonts w:ascii="Times New Roman" w:eastAsia="Times New Roman" w:hAnsi="Times New Roman"/>
                      <w:i/>
                      <w:iCs/>
                    </w:rPr>
                  </w:pPr>
                </w:p>
              </w:tc>
            </w:tr>
          </w:tbl>
          <w:p w14:paraId="388619A0" w14:textId="77777777" w:rsidR="004F2C3F" w:rsidRPr="0090439E" w:rsidRDefault="004F2C3F" w:rsidP="00B5487F">
            <w:pPr>
              <w:pStyle w:val="Style3"/>
              <w:widowControl/>
              <w:spacing w:line="360" w:lineRule="auto"/>
              <w:jc w:val="left"/>
              <w:rPr>
                <w:rFonts w:ascii="Times New Roman" w:hAnsi="Times New Roman" w:cs="Times New Roman"/>
                <w:sz w:val="22"/>
                <w:szCs w:val="22"/>
              </w:rPr>
            </w:pPr>
          </w:p>
          <w:p w14:paraId="0B91DC28" w14:textId="77777777" w:rsidR="004F2C3F" w:rsidRPr="004F2C3F" w:rsidRDefault="004F2C3F" w:rsidP="00B5487F">
            <w:pPr>
              <w:pStyle w:val="Style3"/>
              <w:widowControl/>
              <w:spacing w:line="360" w:lineRule="auto"/>
              <w:ind w:hanging="720"/>
              <w:rPr>
                <w:rFonts w:ascii="Times New Roman" w:hAnsi="Times New Roman" w:cs="Times New Roman"/>
                <w:color w:val="auto"/>
                <w:spacing w:val="0"/>
                <w:sz w:val="20"/>
                <w:szCs w:val="20"/>
              </w:rPr>
            </w:pPr>
            <w:r w:rsidRPr="0090439E">
              <w:rPr>
                <w:rFonts w:ascii="Times New Roman" w:hAnsi="Times New Roman" w:cs="Times New Roman"/>
                <w:sz w:val="22"/>
                <w:szCs w:val="22"/>
              </w:rPr>
              <w:tab/>
            </w:r>
            <w:r w:rsidRPr="004F2C3F">
              <w:rPr>
                <w:rFonts w:ascii="Times New Roman" w:hAnsi="Times New Roman" w:cs="Times New Roman"/>
                <w:color w:val="auto"/>
                <w:spacing w:val="0"/>
                <w:sz w:val="20"/>
                <w:szCs w:val="20"/>
              </w:rPr>
              <w:t>DOKUMENTS PARAKSTĪTS ELEKTRONISKI AR DROŠU ELEKTRONISKO PARAKSTU UN SATUR LAIKA ZĪMOGU</w:t>
            </w:r>
          </w:p>
          <w:p w14:paraId="75B79384" w14:textId="77777777" w:rsidR="004F2C3F" w:rsidRPr="0090439E" w:rsidRDefault="004F2C3F" w:rsidP="006175FF">
            <w:pPr>
              <w:tabs>
                <w:tab w:val="left" w:pos="567"/>
              </w:tabs>
              <w:spacing w:after="0" w:line="360" w:lineRule="auto"/>
              <w:ind w:left="284" w:hanging="720"/>
              <w:rPr>
                <w:rFonts w:ascii="Times New Roman" w:hAnsi="Times New Roman"/>
              </w:rPr>
            </w:pPr>
          </w:p>
          <w:p w14:paraId="1EA31682" w14:textId="77777777" w:rsidR="004F2C3F" w:rsidRPr="0090439E" w:rsidRDefault="004F2C3F" w:rsidP="00B5487F">
            <w:pPr>
              <w:tabs>
                <w:tab w:val="left" w:pos="567"/>
              </w:tabs>
              <w:spacing w:after="0" w:line="360" w:lineRule="auto"/>
              <w:rPr>
                <w:rFonts w:ascii="Times New Roman" w:eastAsia="Times New Roman" w:hAnsi="Times New Roman"/>
              </w:rPr>
            </w:pPr>
          </w:p>
        </w:tc>
        <w:tc>
          <w:tcPr>
            <w:tcW w:w="477" w:type="dxa"/>
          </w:tcPr>
          <w:p w14:paraId="71A32DE6" w14:textId="77777777" w:rsidR="004F2C3F" w:rsidRPr="0090439E" w:rsidRDefault="004F2C3F" w:rsidP="00B5487F">
            <w:pPr>
              <w:tabs>
                <w:tab w:val="left" w:pos="567"/>
              </w:tabs>
              <w:spacing w:after="0" w:line="360" w:lineRule="auto"/>
              <w:ind w:left="284" w:hanging="720"/>
              <w:jc w:val="center"/>
              <w:rPr>
                <w:rFonts w:ascii="Times New Roman" w:hAnsi="Times New Roman"/>
              </w:rPr>
            </w:pPr>
          </w:p>
          <w:p w14:paraId="1C24C4FF" w14:textId="77777777" w:rsidR="004F2C3F" w:rsidRPr="0090439E" w:rsidRDefault="004F2C3F" w:rsidP="00B5487F">
            <w:pPr>
              <w:tabs>
                <w:tab w:val="left" w:pos="567"/>
              </w:tabs>
              <w:spacing w:after="0" w:line="360" w:lineRule="auto"/>
              <w:ind w:left="284" w:hanging="720"/>
              <w:jc w:val="center"/>
              <w:rPr>
                <w:rFonts w:ascii="Times New Roman" w:hAnsi="Times New Roman"/>
              </w:rPr>
            </w:pPr>
          </w:p>
          <w:p w14:paraId="49A6289A" w14:textId="77777777" w:rsidR="004F2C3F" w:rsidRPr="0090439E" w:rsidRDefault="004F2C3F" w:rsidP="00B5487F">
            <w:pPr>
              <w:tabs>
                <w:tab w:val="left" w:pos="567"/>
              </w:tabs>
              <w:spacing w:after="0" w:line="360" w:lineRule="auto"/>
              <w:ind w:left="284" w:hanging="720"/>
              <w:jc w:val="center"/>
              <w:rPr>
                <w:rFonts w:ascii="Times New Roman" w:hAnsi="Times New Roman"/>
              </w:rPr>
            </w:pPr>
          </w:p>
          <w:p w14:paraId="06707E1B" w14:textId="77777777" w:rsidR="004F2C3F" w:rsidRPr="0090439E" w:rsidRDefault="004F2C3F" w:rsidP="00B5487F">
            <w:pPr>
              <w:tabs>
                <w:tab w:val="left" w:pos="567"/>
              </w:tabs>
              <w:spacing w:after="0" w:line="360" w:lineRule="auto"/>
              <w:ind w:left="284" w:hanging="720"/>
              <w:jc w:val="center"/>
              <w:rPr>
                <w:rFonts w:ascii="Times New Roman" w:hAnsi="Times New Roman"/>
              </w:rPr>
            </w:pPr>
          </w:p>
          <w:p w14:paraId="24A28357" w14:textId="77777777" w:rsidR="004F2C3F" w:rsidRPr="0090439E" w:rsidRDefault="004F2C3F" w:rsidP="00B5487F">
            <w:pPr>
              <w:tabs>
                <w:tab w:val="left" w:pos="567"/>
              </w:tabs>
              <w:spacing w:after="0" w:line="360" w:lineRule="auto"/>
              <w:ind w:left="284" w:hanging="720"/>
              <w:rPr>
                <w:rFonts w:ascii="Times New Roman" w:eastAsia="Times New Roman" w:hAnsi="Times New Roman"/>
              </w:rPr>
            </w:pPr>
          </w:p>
        </w:tc>
      </w:tr>
    </w:tbl>
    <w:p w14:paraId="41265709" w14:textId="77777777" w:rsidR="004F2C3F" w:rsidRPr="0090439E" w:rsidRDefault="004F2C3F" w:rsidP="004F2C3F">
      <w:pPr>
        <w:spacing w:after="0" w:line="360" w:lineRule="auto"/>
        <w:ind w:left="284"/>
        <w:contextualSpacing/>
        <w:jc w:val="center"/>
        <w:rPr>
          <w:rFonts w:ascii="Times New Roman" w:eastAsia="Times New Roman" w:hAnsi="Times New Roman"/>
          <w:b/>
          <w:bCs/>
        </w:rPr>
      </w:pPr>
      <w:r w:rsidRPr="0090439E">
        <w:rPr>
          <w:rFonts w:ascii="Times New Roman" w:eastAsia="Times New Roman" w:hAnsi="Times New Roman"/>
          <w:b/>
          <w:bCs/>
        </w:rPr>
        <w:t>Kustamās mantas pieņemšanas – nodošanas akts Nr.1</w:t>
      </w:r>
    </w:p>
    <w:p w14:paraId="76E5B8C0" w14:textId="77777777" w:rsidR="004F2C3F" w:rsidRPr="0090439E" w:rsidRDefault="004F2C3F" w:rsidP="004F2C3F">
      <w:pPr>
        <w:spacing w:after="0" w:line="360" w:lineRule="auto"/>
        <w:ind w:left="284"/>
        <w:contextualSpacing/>
        <w:jc w:val="both"/>
        <w:rPr>
          <w:rFonts w:ascii="Times New Roman" w:eastAsia="Times New Roman" w:hAnsi="Times New Roman"/>
        </w:rPr>
      </w:pPr>
    </w:p>
    <w:p w14:paraId="65ED9EB3" w14:textId="77777777" w:rsidR="004F2C3F" w:rsidRPr="0090439E" w:rsidRDefault="004F2C3F" w:rsidP="004F2C3F">
      <w:pPr>
        <w:tabs>
          <w:tab w:val="left" w:pos="284"/>
          <w:tab w:val="left" w:pos="709"/>
        </w:tabs>
        <w:spacing w:after="0" w:line="360" w:lineRule="auto"/>
        <w:contextualSpacing/>
        <w:jc w:val="both"/>
        <w:rPr>
          <w:rFonts w:ascii="Times New Roman" w:eastAsia="Times New Roman" w:hAnsi="Times New Roman"/>
        </w:rPr>
      </w:pPr>
      <w:r>
        <w:rPr>
          <w:rFonts w:ascii="Times New Roman" w:eastAsia="Times New Roman" w:hAnsi="Times New Roman"/>
        </w:rPr>
        <w:t>Līvānos</w:t>
      </w:r>
      <w:r w:rsidRPr="0090439E">
        <w:rPr>
          <w:rFonts w:ascii="Times New Roman" w:eastAsia="Times New Roman" w:hAnsi="Times New Roman"/>
        </w:rPr>
        <w:t xml:space="preserve">, </w:t>
      </w:r>
      <w:r>
        <w:rPr>
          <w:rFonts w:ascii="Times New Roman" w:eastAsia="Times New Roman" w:hAnsi="Times New Roman"/>
        </w:rPr>
        <w:t>Līvānu</w:t>
      </w:r>
      <w:r w:rsidRPr="0090439E">
        <w:rPr>
          <w:rFonts w:ascii="Times New Roman" w:eastAsia="Times New Roman" w:hAnsi="Times New Roman"/>
        </w:rPr>
        <w:t xml:space="preserve"> novadā </w:t>
      </w:r>
      <w:r w:rsidRPr="0090439E">
        <w:rPr>
          <w:rFonts w:ascii="Times New Roman" w:eastAsia="Times New Roman" w:hAnsi="Times New Roman"/>
        </w:rPr>
        <w:tab/>
        <w:t xml:space="preserve">                                                        202</w:t>
      </w:r>
      <w:r>
        <w:rPr>
          <w:rFonts w:ascii="Times New Roman" w:eastAsia="Times New Roman" w:hAnsi="Times New Roman"/>
        </w:rPr>
        <w:t>5</w:t>
      </w:r>
      <w:r w:rsidRPr="0090439E">
        <w:rPr>
          <w:rFonts w:ascii="Times New Roman" w:eastAsia="Times New Roman" w:hAnsi="Times New Roman"/>
        </w:rPr>
        <w:t>. gada __________________</w:t>
      </w:r>
    </w:p>
    <w:p w14:paraId="67EE2A18" w14:textId="77777777" w:rsidR="004F2C3F" w:rsidRPr="0090439E" w:rsidRDefault="004F2C3F" w:rsidP="004F2C3F">
      <w:pPr>
        <w:tabs>
          <w:tab w:val="left" w:pos="284"/>
          <w:tab w:val="left" w:pos="709"/>
        </w:tabs>
        <w:spacing w:after="0" w:line="360" w:lineRule="auto"/>
        <w:contextualSpacing/>
        <w:jc w:val="both"/>
        <w:rPr>
          <w:rFonts w:ascii="Times New Roman" w:eastAsia="Times New Roman" w:hAnsi="Times New Roman"/>
        </w:rPr>
      </w:pPr>
    </w:p>
    <w:p w14:paraId="36D1B83B" w14:textId="77777777" w:rsidR="004F2C3F" w:rsidRPr="0090439E" w:rsidRDefault="004F2C3F" w:rsidP="004F2C3F">
      <w:pPr>
        <w:tabs>
          <w:tab w:val="left" w:pos="284"/>
          <w:tab w:val="left" w:pos="709"/>
        </w:tabs>
        <w:spacing w:after="0" w:line="360" w:lineRule="auto"/>
        <w:ind w:firstLine="851"/>
        <w:contextualSpacing/>
        <w:jc w:val="both"/>
        <w:rPr>
          <w:rFonts w:ascii="Times New Roman" w:eastAsia="Times New Roman" w:hAnsi="Times New Roman"/>
        </w:rPr>
      </w:pPr>
      <w:r w:rsidRPr="0090439E">
        <w:rPr>
          <w:rFonts w:ascii="Times New Roman" w:eastAsia="Times New Roman" w:hAnsi="Times New Roman"/>
        </w:rPr>
        <w:t>Sabiedrība ar ierobežotu atbildību “</w:t>
      </w:r>
      <w:r>
        <w:rPr>
          <w:rFonts w:ascii="Times New Roman" w:eastAsia="Times New Roman" w:hAnsi="Times New Roman"/>
        </w:rPr>
        <w:t>Līvānu siltums</w:t>
      </w:r>
      <w:r w:rsidRPr="0090439E">
        <w:rPr>
          <w:rFonts w:ascii="Times New Roman" w:eastAsia="Times New Roman" w:hAnsi="Times New Roman"/>
        </w:rPr>
        <w:t>”, reģistrācijas Nr. 4</w:t>
      </w:r>
      <w:r>
        <w:rPr>
          <w:rFonts w:ascii="Times New Roman" w:eastAsia="Times New Roman" w:hAnsi="Times New Roman"/>
        </w:rPr>
        <w:t>0003482591</w:t>
      </w:r>
      <w:r w:rsidRPr="0090439E">
        <w:rPr>
          <w:rFonts w:ascii="Times New Roman" w:eastAsia="Times New Roman" w:hAnsi="Times New Roman"/>
        </w:rPr>
        <w:t xml:space="preserve">, </w:t>
      </w:r>
      <w:r>
        <w:rPr>
          <w:rFonts w:ascii="Times New Roman" w:eastAsia="Times New Roman" w:hAnsi="Times New Roman"/>
        </w:rPr>
        <w:t xml:space="preserve">Zaļā </w:t>
      </w:r>
      <w:r w:rsidRPr="0090439E">
        <w:rPr>
          <w:rFonts w:ascii="Times New Roman" w:eastAsia="Times New Roman" w:hAnsi="Times New Roman"/>
        </w:rPr>
        <w:t xml:space="preserve"> iela </w:t>
      </w:r>
      <w:r>
        <w:rPr>
          <w:rFonts w:ascii="Times New Roman" w:eastAsia="Times New Roman" w:hAnsi="Times New Roman"/>
        </w:rPr>
        <w:t>3</w:t>
      </w:r>
      <w:r w:rsidRPr="0090439E">
        <w:rPr>
          <w:rFonts w:ascii="Times New Roman" w:eastAsia="Times New Roman" w:hAnsi="Times New Roman"/>
        </w:rPr>
        <w:t xml:space="preserve">9, </w:t>
      </w:r>
      <w:r>
        <w:rPr>
          <w:rFonts w:ascii="Times New Roman" w:eastAsia="Times New Roman" w:hAnsi="Times New Roman"/>
        </w:rPr>
        <w:t>Līvāni</w:t>
      </w:r>
      <w:r w:rsidRPr="0090439E">
        <w:rPr>
          <w:rFonts w:ascii="Times New Roman" w:eastAsia="Times New Roman" w:hAnsi="Times New Roman"/>
        </w:rPr>
        <w:t xml:space="preserve">, </w:t>
      </w:r>
      <w:r>
        <w:rPr>
          <w:rFonts w:ascii="Times New Roman" w:eastAsia="Times New Roman" w:hAnsi="Times New Roman"/>
        </w:rPr>
        <w:t>Līvānu</w:t>
      </w:r>
      <w:r w:rsidRPr="0090439E">
        <w:rPr>
          <w:rFonts w:ascii="Times New Roman" w:eastAsia="Times New Roman" w:hAnsi="Times New Roman"/>
        </w:rPr>
        <w:t xml:space="preserve"> novads, LV-</w:t>
      </w:r>
      <w:r>
        <w:rPr>
          <w:rFonts w:ascii="Times New Roman" w:eastAsia="Times New Roman" w:hAnsi="Times New Roman"/>
        </w:rPr>
        <w:t>5316</w:t>
      </w:r>
      <w:r w:rsidRPr="0090439E">
        <w:rPr>
          <w:rFonts w:ascii="Times New Roman" w:eastAsia="Times New Roman" w:hAnsi="Times New Roman"/>
        </w:rPr>
        <w:t xml:space="preserve"> (turpmāk - Pārdevējs), kuru uz statūtu pamata pārstāv tās valdes </w:t>
      </w:r>
      <w:r>
        <w:rPr>
          <w:rFonts w:ascii="Times New Roman" w:eastAsia="Times New Roman" w:hAnsi="Times New Roman"/>
        </w:rPr>
        <w:t xml:space="preserve">priekšsēdētājs Raimonds </w:t>
      </w:r>
      <w:proofErr w:type="spellStart"/>
      <w:r>
        <w:rPr>
          <w:rFonts w:ascii="Times New Roman" w:eastAsia="Times New Roman" w:hAnsi="Times New Roman"/>
        </w:rPr>
        <w:t>Šubnikovs</w:t>
      </w:r>
      <w:proofErr w:type="spellEnd"/>
      <w:r w:rsidRPr="0090439E">
        <w:rPr>
          <w:rFonts w:ascii="Times New Roman" w:eastAsia="Times New Roman" w:hAnsi="Times New Roman"/>
        </w:rPr>
        <w:t xml:space="preserve">, no vienas puses, un </w:t>
      </w:r>
    </w:p>
    <w:p w14:paraId="26957D49" w14:textId="77777777" w:rsidR="004F2C3F" w:rsidRPr="0090439E" w:rsidRDefault="004F2C3F" w:rsidP="004F2C3F">
      <w:pPr>
        <w:tabs>
          <w:tab w:val="left" w:pos="284"/>
          <w:tab w:val="left" w:pos="709"/>
        </w:tabs>
        <w:spacing w:after="0" w:line="360" w:lineRule="auto"/>
        <w:ind w:firstLine="851"/>
        <w:contextualSpacing/>
        <w:jc w:val="both"/>
        <w:rPr>
          <w:rFonts w:ascii="Times New Roman" w:eastAsia="Times New Roman" w:hAnsi="Times New Roman"/>
        </w:rPr>
      </w:pPr>
      <w:r w:rsidRPr="0090439E">
        <w:rPr>
          <w:rFonts w:ascii="Times New Roman" w:eastAsia="Times New Roman" w:hAnsi="Times New Roman"/>
        </w:rPr>
        <w:t>_________________________________________________________ (turpmāk – Pircējs), no otras puses,</w:t>
      </w:r>
    </w:p>
    <w:p w14:paraId="4FF428CB" w14:textId="77777777" w:rsidR="004F2C3F" w:rsidRPr="0090439E" w:rsidRDefault="004F2C3F" w:rsidP="004F2C3F">
      <w:pPr>
        <w:tabs>
          <w:tab w:val="left" w:pos="284"/>
          <w:tab w:val="left" w:pos="709"/>
        </w:tabs>
        <w:spacing w:after="0" w:line="360" w:lineRule="auto"/>
        <w:ind w:firstLine="709"/>
        <w:contextualSpacing/>
        <w:jc w:val="both"/>
        <w:rPr>
          <w:rFonts w:ascii="Times New Roman" w:eastAsia="Times New Roman" w:hAnsi="Times New Roman"/>
        </w:rPr>
      </w:pPr>
      <w:r w:rsidRPr="0090439E">
        <w:rPr>
          <w:rFonts w:ascii="Times New Roman" w:eastAsia="Times New Roman" w:hAnsi="Times New Roman"/>
        </w:rPr>
        <w:t>bet abi kopā un katrs atsevišķi – Puses, sastāda šādu pieņemšanas-nodošanas aktu (turpmāk – Akts):</w:t>
      </w:r>
    </w:p>
    <w:p w14:paraId="64CDD454" w14:textId="77777777" w:rsidR="004F2C3F" w:rsidRPr="0090439E" w:rsidRDefault="004F2C3F" w:rsidP="004F2C3F">
      <w:pPr>
        <w:pStyle w:val="Sarakstarindkopa"/>
        <w:numPr>
          <w:ilvl w:val="0"/>
          <w:numId w:val="33"/>
        </w:numPr>
        <w:tabs>
          <w:tab w:val="left" w:pos="284"/>
          <w:tab w:val="left" w:pos="567"/>
          <w:tab w:val="left" w:pos="709"/>
          <w:tab w:val="left" w:pos="993"/>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Pārdevējs nodod, un Pircējs pieņem īpašumā no Pārdevēja ___________________________________________,inventāra Nr. __________ (turpmāk – Kustamā manta);</w:t>
      </w:r>
    </w:p>
    <w:p w14:paraId="47577986" w14:textId="77777777" w:rsidR="004F2C3F" w:rsidRPr="0090439E" w:rsidRDefault="004F2C3F" w:rsidP="004F2C3F">
      <w:pPr>
        <w:pStyle w:val="Sarakstarindkopa"/>
        <w:numPr>
          <w:ilvl w:val="0"/>
          <w:numId w:val="33"/>
        </w:numPr>
        <w:tabs>
          <w:tab w:val="left" w:pos="284"/>
          <w:tab w:val="left" w:pos="709"/>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Kopā ar Kustamo mantu Pārdevējs nodod un Pircējs pieņem īpašumā  Kustamās mantas reģistrācijas apliecību;</w:t>
      </w:r>
    </w:p>
    <w:p w14:paraId="01DDEFD0" w14:textId="77777777" w:rsidR="004F2C3F" w:rsidRPr="0090439E" w:rsidRDefault="004F2C3F" w:rsidP="004F2C3F">
      <w:pPr>
        <w:pStyle w:val="Sarakstarindkopa"/>
        <w:numPr>
          <w:ilvl w:val="0"/>
          <w:numId w:val="33"/>
        </w:numPr>
        <w:tabs>
          <w:tab w:val="left" w:pos="284"/>
          <w:tab w:val="left" w:pos="709"/>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 xml:space="preserve">Pārdevējs apliecina, ka ir saņēmis samaksu par Kustamo mantu __________EUR </w:t>
      </w:r>
      <w:r w:rsidRPr="0090439E">
        <w:rPr>
          <w:rFonts w:ascii="Times New Roman" w:eastAsia="Times New Roman" w:hAnsi="Times New Roman"/>
          <w:i/>
        </w:rPr>
        <w:t>&lt;samaksa vārdiem&gt;</w:t>
      </w:r>
      <w:r w:rsidRPr="0090439E">
        <w:rPr>
          <w:rFonts w:ascii="Times New Roman" w:eastAsia="Times New Roman" w:hAnsi="Times New Roman"/>
        </w:rPr>
        <w:t>, tai skaitā 21% pievienotās vērtības nodoklis, un viņam šajā sakarā nav un turpmāk nebūs pretenzijas pret Pircēju;</w:t>
      </w:r>
    </w:p>
    <w:p w14:paraId="3A45A1C8" w14:textId="77777777" w:rsidR="004F2C3F" w:rsidRPr="0090439E" w:rsidRDefault="004F2C3F" w:rsidP="004F2C3F">
      <w:pPr>
        <w:pStyle w:val="Sarakstarindkopa"/>
        <w:numPr>
          <w:ilvl w:val="0"/>
          <w:numId w:val="33"/>
        </w:numPr>
        <w:tabs>
          <w:tab w:val="left" w:pos="284"/>
          <w:tab w:val="left" w:pos="709"/>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Ar šo Aktu Pircējs apstiprina, ka Pircējam nav pretenziju pret Pārdevēja pārdotās Kustamās mantas tehnisko stāvokli, aprīkojumu un kvalitāti;</w:t>
      </w:r>
    </w:p>
    <w:p w14:paraId="1C5C3760" w14:textId="77777777" w:rsidR="004F2C3F" w:rsidRPr="0090439E" w:rsidRDefault="004F2C3F" w:rsidP="004F2C3F">
      <w:pPr>
        <w:pStyle w:val="Sarakstarindkopa"/>
        <w:numPr>
          <w:ilvl w:val="0"/>
          <w:numId w:val="33"/>
        </w:numPr>
        <w:tabs>
          <w:tab w:val="left" w:pos="284"/>
          <w:tab w:val="left" w:pos="709"/>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Akts ir sastādīts uz 1 (vienas) lapas, 2 (divos) eksemplāros;</w:t>
      </w:r>
    </w:p>
    <w:p w14:paraId="18C50D75" w14:textId="77777777" w:rsidR="004F2C3F" w:rsidRPr="0090439E" w:rsidRDefault="004F2C3F" w:rsidP="004F2C3F">
      <w:pPr>
        <w:pStyle w:val="Sarakstarindkopa"/>
        <w:numPr>
          <w:ilvl w:val="0"/>
          <w:numId w:val="33"/>
        </w:numPr>
        <w:tabs>
          <w:tab w:val="left" w:pos="284"/>
          <w:tab w:val="left" w:pos="709"/>
        </w:tabs>
        <w:spacing w:after="0" w:line="360" w:lineRule="auto"/>
        <w:ind w:left="0" w:firstLine="0"/>
        <w:jc w:val="both"/>
        <w:rPr>
          <w:rFonts w:ascii="Times New Roman" w:eastAsia="Times New Roman" w:hAnsi="Times New Roman"/>
        </w:rPr>
      </w:pPr>
      <w:r w:rsidRPr="0090439E">
        <w:rPr>
          <w:rFonts w:ascii="Times New Roman" w:eastAsia="Times New Roman" w:hAnsi="Times New Roman"/>
        </w:rPr>
        <w:t>Pircējs un Pārdevējs piekrīt visiem Akta noteikumiem un apstiprina, to parakstot.</w:t>
      </w:r>
    </w:p>
    <w:p w14:paraId="5AA20217" w14:textId="77777777" w:rsidR="004F2C3F" w:rsidRPr="0090439E" w:rsidRDefault="004F2C3F" w:rsidP="004F2C3F">
      <w:pPr>
        <w:tabs>
          <w:tab w:val="left" w:pos="284"/>
          <w:tab w:val="left" w:pos="709"/>
        </w:tabs>
        <w:spacing w:after="0" w:line="360" w:lineRule="auto"/>
        <w:contextualSpacing/>
        <w:jc w:val="both"/>
        <w:rPr>
          <w:rFonts w:ascii="Times New Roman" w:eastAsia="Times New Roman" w:hAnsi="Times New Roman"/>
        </w:rPr>
      </w:pPr>
    </w:p>
    <w:tbl>
      <w:tblPr>
        <w:tblStyle w:val="Reatabula"/>
        <w:tblW w:w="889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677"/>
      </w:tblGrid>
      <w:tr w:rsidR="004F2C3F" w:rsidRPr="0090439E" w14:paraId="33847C87" w14:textId="77777777" w:rsidTr="00B5487F">
        <w:tc>
          <w:tcPr>
            <w:tcW w:w="4215" w:type="dxa"/>
          </w:tcPr>
          <w:p w14:paraId="14371C3A" w14:textId="77777777" w:rsidR="004F2C3F" w:rsidRPr="0090439E" w:rsidRDefault="004F2C3F" w:rsidP="00B5487F">
            <w:pPr>
              <w:tabs>
                <w:tab w:val="left" w:pos="284"/>
                <w:tab w:val="left" w:pos="709"/>
              </w:tabs>
              <w:spacing w:line="360" w:lineRule="auto"/>
              <w:ind w:right="240"/>
              <w:contextualSpacing/>
              <w:jc w:val="both"/>
              <w:rPr>
                <w:rFonts w:ascii="Times New Roman" w:eastAsia="Times New Roman" w:hAnsi="Times New Roman"/>
              </w:rPr>
            </w:pPr>
            <w:r w:rsidRPr="0090439E">
              <w:rPr>
                <w:rFonts w:ascii="Times New Roman" w:eastAsia="Times New Roman" w:hAnsi="Times New Roman"/>
              </w:rPr>
              <w:t>Kustamo mantu nodeva:</w:t>
            </w:r>
          </w:p>
          <w:p w14:paraId="214297D1" w14:textId="77777777" w:rsidR="004F2C3F" w:rsidRPr="0090439E" w:rsidRDefault="004F2C3F" w:rsidP="00B5487F">
            <w:pPr>
              <w:tabs>
                <w:tab w:val="left" w:pos="284"/>
                <w:tab w:val="left" w:pos="709"/>
              </w:tabs>
              <w:spacing w:line="360" w:lineRule="auto"/>
              <w:ind w:right="240"/>
              <w:contextualSpacing/>
              <w:jc w:val="both"/>
              <w:rPr>
                <w:rFonts w:ascii="Times New Roman" w:eastAsia="Times New Roman" w:hAnsi="Times New Roman"/>
              </w:rPr>
            </w:pPr>
            <w:r w:rsidRPr="0090439E">
              <w:rPr>
                <w:rFonts w:ascii="Times New Roman" w:eastAsia="Times New Roman" w:hAnsi="Times New Roman"/>
              </w:rPr>
              <w:t>Pārdevējs:</w:t>
            </w:r>
          </w:p>
          <w:p w14:paraId="12C6EFFD" w14:textId="77777777" w:rsidR="004F2C3F" w:rsidRDefault="004F2C3F" w:rsidP="00B5487F">
            <w:pPr>
              <w:tabs>
                <w:tab w:val="left" w:pos="284"/>
                <w:tab w:val="left" w:pos="709"/>
              </w:tabs>
              <w:spacing w:line="360" w:lineRule="auto"/>
              <w:ind w:right="240"/>
              <w:contextualSpacing/>
              <w:jc w:val="both"/>
              <w:rPr>
                <w:rFonts w:ascii="Times New Roman" w:eastAsia="Times New Roman" w:hAnsi="Times New Roman"/>
              </w:rPr>
            </w:pPr>
            <w:r w:rsidRPr="0090439E">
              <w:rPr>
                <w:rFonts w:ascii="Times New Roman" w:eastAsia="Times New Roman" w:hAnsi="Times New Roman"/>
              </w:rPr>
              <w:t xml:space="preserve">Sabiedrība ar ierobežotu atbildību </w:t>
            </w:r>
          </w:p>
          <w:p w14:paraId="74F18630" w14:textId="77777777" w:rsidR="004F2C3F" w:rsidRPr="0090439E" w:rsidRDefault="004F2C3F" w:rsidP="00B5487F">
            <w:pPr>
              <w:tabs>
                <w:tab w:val="left" w:pos="284"/>
                <w:tab w:val="left" w:pos="709"/>
              </w:tabs>
              <w:spacing w:line="360" w:lineRule="auto"/>
              <w:ind w:right="240"/>
              <w:contextualSpacing/>
              <w:jc w:val="both"/>
              <w:rPr>
                <w:rFonts w:ascii="Times New Roman" w:eastAsia="Times New Roman" w:hAnsi="Times New Roman"/>
              </w:rPr>
            </w:pPr>
            <w:r w:rsidRPr="0090439E">
              <w:rPr>
                <w:rFonts w:ascii="Times New Roman" w:eastAsia="Times New Roman" w:hAnsi="Times New Roman"/>
              </w:rPr>
              <w:t>“</w:t>
            </w:r>
            <w:r>
              <w:rPr>
                <w:rFonts w:ascii="Times New Roman" w:eastAsia="Times New Roman" w:hAnsi="Times New Roman"/>
              </w:rPr>
              <w:t>Līvānu siltums</w:t>
            </w:r>
            <w:r w:rsidRPr="0090439E">
              <w:rPr>
                <w:rFonts w:ascii="Times New Roman" w:eastAsia="Times New Roman" w:hAnsi="Times New Roman"/>
              </w:rPr>
              <w:t>”</w:t>
            </w:r>
          </w:p>
          <w:p w14:paraId="70B5D200" w14:textId="77777777" w:rsidR="004F2C3F" w:rsidRPr="0090439E" w:rsidRDefault="004F2C3F" w:rsidP="00B5487F">
            <w:pPr>
              <w:tabs>
                <w:tab w:val="left" w:pos="284"/>
                <w:tab w:val="left" w:pos="709"/>
              </w:tabs>
              <w:spacing w:line="360" w:lineRule="auto"/>
              <w:contextualSpacing/>
              <w:jc w:val="both"/>
              <w:rPr>
                <w:rFonts w:ascii="Times New Roman" w:eastAsia="Times New Roman" w:hAnsi="Times New Roman"/>
              </w:rPr>
            </w:pPr>
            <w:r>
              <w:rPr>
                <w:rFonts w:ascii="Times New Roman" w:eastAsia="Times New Roman" w:hAnsi="Times New Roman"/>
              </w:rPr>
              <w:t>valdes priekšsēdētājs</w:t>
            </w:r>
          </w:p>
        </w:tc>
        <w:tc>
          <w:tcPr>
            <w:tcW w:w="4677" w:type="dxa"/>
          </w:tcPr>
          <w:p w14:paraId="0A463FDE" w14:textId="77777777" w:rsidR="004F2C3F" w:rsidRPr="0090439E" w:rsidRDefault="004F2C3F" w:rsidP="00B5487F">
            <w:pPr>
              <w:tabs>
                <w:tab w:val="left" w:pos="284"/>
                <w:tab w:val="left" w:pos="709"/>
              </w:tabs>
              <w:spacing w:line="360" w:lineRule="auto"/>
              <w:ind w:left="178" w:hanging="178"/>
              <w:contextualSpacing/>
              <w:jc w:val="both"/>
              <w:rPr>
                <w:rFonts w:ascii="Times New Roman" w:eastAsia="Times New Roman" w:hAnsi="Times New Roman"/>
              </w:rPr>
            </w:pPr>
            <w:r w:rsidRPr="0090439E">
              <w:rPr>
                <w:rFonts w:ascii="Times New Roman" w:eastAsia="Times New Roman" w:hAnsi="Times New Roman"/>
              </w:rPr>
              <w:t>Kustamo mantu pieņēma:</w:t>
            </w:r>
          </w:p>
          <w:p w14:paraId="440CD07C" w14:textId="77777777" w:rsidR="004F2C3F" w:rsidRPr="0090439E" w:rsidRDefault="004F2C3F" w:rsidP="00B5487F">
            <w:pPr>
              <w:tabs>
                <w:tab w:val="left" w:pos="284"/>
                <w:tab w:val="left" w:pos="709"/>
              </w:tabs>
              <w:spacing w:line="360" w:lineRule="auto"/>
              <w:ind w:left="178" w:hanging="178"/>
              <w:contextualSpacing/>
              <w:jc w:val="both"/>
              <w:rPr>
                <w:rFonts w:ascii="Times New Roman" w:eastAsia="Times New Roman" w:hAnsi="Times New Roman"/>
              </w:rPr>
            </w:pPr>
            <w:r w:rsidRPr="0090439E">
              <w:rPr>
                <w:rFonts w:ascii="Times New Roman" w:eastAsia="Times New Roman" w:hAnsi="Times New Roman"/>
              </w:rPr>
              <w:t>Pircējs:</w:t>
            </w:r>
          </w:p>
          <w:p w14:paraId="3AA6FEA9" w14:textId="77777777" w:rsidR="004F2C3F" w:rsidRPr="0090439E" w:rsidRDefault="004F2C3F" w:rsidP="00B5487F">
            <w:pPr>
              <w:tabs>
                <w:tab w:val="left" w:pos="284"/>
                <w:tab w:val="left" w:pos="709"/>
              </w:tabs>
              <w:spacing w:line="360" w:lineRule="auto"/>
              <w:contextualSpacing/>
              <w:jc w:val="both"/>
              <w:rPr>
                <w:rFonts w:ascii="Times New Roman" w:eastAsia="Times New Roman" w:hAnsi="Times New Roman"/>
              </w:rPr>
            </w:pPr>
          </w:p>
        </w:tc>
      </w:tr>
    </w:tbl>
    <w:p w14:paraId="7CAA066E" w14:textId="77777777" w:rsidR="004F2C3F" w:rsidRPr="0090439E" w:rsidRDefault="004F2C3F" w:rsidP="004F2C3F">
      <w:pPr>
        <w:spacing w:line="360" w:lineRule="auto"/>
        <w:rPr>
          <w:rFonts w:ascii="Times New Roman" w:hAnsi="Times New Roman"/>
        </w:rPr>
      </w:pPr>
      <w:r w:rsidRPr="0090439E">
        <w:rPr>
          <w:rFonts w:ascii="Times New Roman" w:eastAsia="Times New Roman" w:hAnsi="Times New Roman"/>
          <w:b/>
        </w:rPr>
        <w:t>___________________________________               _________</w:t>
      </w:r>
      <w:r>
        <w:rPr>
          <w:rFonts w:ascii="Times New Roman" w:eastAsia="Times New Roman" w:hAnsi="Times New Roman"/>
          <w:b/>
        </w:rPr>
        <w:t>______________________</w:t>
      </w:r>
    </w:p>
    <w:p w14:paraId="21C59D6D" w14:textId="77777777" w:rsidR="004F2C3F" w:rsidRPr="007514DC" w:rsidRDefault="004F2C3F" w:rsidP="004F2C3F">
      <w:pPr>
        <w:rPr>
          <w:rFonts w:ascii="Times New Roman" w:hAnsi="Times New Roman"/>
        </w:rPr>
      </w:pPr>
      <w:r w:rsidRPr="007514DC">
        <w:rPr>
          <w:rFonts w:ascii="Times New Roman" w:hAnsi="Times New Roman"/>
        </w:rPr>
        <w:t xml:space="preserve">Raimonds </w:t>
      </w:r>
      <w:proofErr w:type="spellStart"/>
      <w:r w:rsidRPr="007514DC">
        <w:rPr>
          <w:rFonts w:ascii="Times New Roman" w:hAnsi="Times New Roman"/>
        </w:rPr>
        <w:t>Šubnikovs</w:t>
      </w:r>
      <w:proofErr w:type="spellEnd"/>
    </w:p>
    <w:p w14:paraId="68574082" w14:textId="77777777" w:rsidR="00770BAF" w:rsidRDefault="00770BAF" w:rsidP="00BA7A16">
      <w:pPr>
        <w:spacing w:line="360" w:lineRule="auto"/>
        <w:rPr>
          <w:rFonts w:ascii="Times New Roman" w:hAnsi="Times New Roman"/>
          <w:b/>
        </w:rPr>
      </w:pPr>
    </w:p>
    <w:p w14:paraId="394AEB40" w14:textId="77777777" w:rsidR="004F2C3F" w:rsidRDefault="004F2C3F" w:rsidP="00BA7A16">
      <w:pPr>
        <w:spacing w:line="360" w:lineRule="auto"/>
        <w:rPr>
          <w:rFonts w:ascii="Times New Roman" w:hAnsi="Times New Roman"/>
          <w:b/>
        </w:rPr>
      </w:pPr>
    </w:p>
    <w:sectPr w:rsidR="004F2C3F" w:rsidSect="008C73CD">
      <w:footerReference w:type="default" r:id="rId13"/>
      <w:pgSz w:w="11906" w:h="16838"/>
      <w:pgMar w:top="1418" w:right="1133"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8025" w14:textId="77777777" w:rsidR="00F17553" w:rsidRDefault="00F17553" w:rsidP="00BA7A16">
      <w:pPr>
        <w:spacing w:after="0" w:line="240" w:lineRule="auto"/>
      </w:pPr>
      <w:r>
        <w:separator/>
      </w:r>
    </w:p>
  </w:endnote>
  <w:endnote w:type="continuationSeparator" w:id="0">
    <w:p w14:paraId="2E5E155D" w14:textId="77777777" w:rsidR="00F17553" w:rsidRDefault="00F17553" w:rsidP="00BA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BA"/>
    <w:family w:val="swiss"/>
    <w:pitch w:val="variable"/>
    <w:sig w:usb0="E4002EFF" w:usb1="C000247B" w:usb2="00000009" w:usb3="00000000" w:csb0="000001FF" w:csb1="00000000"/>
  </w:font>
  <w:font w:name="UnivrstyRoman TL">
    <w:altName w:val="Calibri"/>
    <w:charset w:val="BA"/>
    <w:family w:val="decorative"/>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679763"/>
      <w:docPartObj>
        <w:docPartGallery w:val="Page Numbers (Bottom of Page)"/>
        <w:docPartUnique/>
      </w:docPartObj>
    </w:sdtPr>
    <w:sdtContent>
      <w:p w14:paraId="355608CF" w14:textId="0F957E4A" w:rsidR="00BA7A16" w:rsidRDefault="00BA7A16">
        <w:pPr>
          <w:pStyle w:val="Kjene"/>
          <w:jc w:val="right"/>
        </w:pPr>
        <w:r w:rsidRPr="00BA7A16">
          <w:rPr>
            <w:rFonts w:ascii="Times New Roman" w:hAnsi="Times New Roman"/>
          </w:rPr>
          <w:fldChar w:fldCharType="begin"/>
        </w:r>
        <w:r w:rsidRPr="00BA7A16">
          <w:rPr>
            <w:rFonts w:ascii="Times New Roman" w:hAnsi="Times New Roman"/>
          </w:rPr>
          <w:instrText>PAGE   \* MERGEFORMAT</w:instrText>
        </w:r>
        <w:r w:rsidRPr="00BA7A16">
          <w:rPr>
            <w:rFonts w:ascii="Times New Roman" w:hAnsi="Times New Roman"/>
          </w:rPr>
          <w:fldChar w:fldCharType="separate"/>
        </w:r>
        <w:r w:rsidRPr="00BA7A16">
          <w:rPr>
            <w:rFonts w:ascii="Times New Roman" w:hAnsi="Times New Roman"/>
          </w:rPr>
          <w:t>2</w:t>
        </w:r>
        <w:r w:rsidRPr="00BA7A16">
          <w:rPr>
            <w:rFonts w:ascii="Times New Roman" w:hAnsi="Times New Roman"/>
          </w:rPr>
          <w:fldChar w:fldCharType="end"/>
        </w:r>
      </w:p>
    </w:sdtContent>
  </w:sdt>
  <w:p w14:paraId="49DDD87E" w14:textId="77777777" w:rsidR="00BA7A16" w:rsidRDefault="00BA7A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B344" w14:textId="77777777" w:rsidR="00F17553" w:rsidRDefault="00F17553" w:rsidP="00BA7A16">
      <w:pPr>
        <w:spacing w:after="0" w:line="240" w:lineRule="auto"/>
      </w:pPr>
      <w:r>
        <w:separator/>
      </w:r>
    </w:p>
  </w:footnote>
  <w:footnote w:type="continuationSeparator" w:id="0">
    <w:p w14:paraId="22AAC5B8" w14:textId="77777777" w:rsidR="00F17553" w:rsidRDefault="00F17553" w:rsidP="00BA7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17C"/>
    <w:multiLevelType w:val="multilevel"/>
    <w:tmpl w:val="0AE2F9C6"/>
    <w:lvl w:ilvl="0">
      <w:numFmt w:val="bullet"/>
      <w:lvlText w:val=""/>
      <w:lvlJc w:val="left"/>
      <w:pPr>
        <w:ind w:left="360" w:hanging="360"/>
      </w:pPr>
      <w:rPr>
        <w:rFonts w:ascii="Symbol" w:hAnsi="Symbol" w:cs="StarSymbol, 'Arial Unicode MS'"/>
        <w:sz w:val="18"/>
        <w:szCs w:val="18"/>
      </w:rPr>
    </w:lvl>
    <w:lvl w:ilvl="1">
      <w:numFmt w:val="bullet"/>
      <w:lvlText w:val=""/>
      <w:lvlJc w:val="left"/>
      <w:pPr>
        <w:ind w:left="631" w:hanging="360"/>
      </w:pPr>
      <w:rPr>
        <w:rFonts w:ascii="Symbol" w:hAnsi="Symbol" w:cs="StarSymbol, 'Arial Unicode MS'"/>
        <w:sz w:val="18"/>
        <w:szCs w:val="18"/>
      </w:rPr>
    </w:lvl>
    <w:lvl w:ilvl="2">
      <w:numFmt w:val="bullet"/>
      <w:lvlText w:val=""/>
      <w:lvlJc w:val="left"/>
      <w:pPr>
        <w:ind w:left="902" w:hanging="360"/>
      </w:pPr>
      <w:rPr>
        <w:rFonts w:ascii="Symbol" w:hAnsi="Symbol" w:cs="StarSymbol, 'Arial Unicode MS'"/>
        <w:sz w:val="18"/>
        <w:szCs w:val="18"/>
      </w:rPr>
    </w:lvl>
    <w:lvl w:ilvl="3">
      <w:start w:val="1"/>
      <w:numFmt w:val="lowerLetter"/>
      <w:lvlText w:val="%4)"/>
      <w:lvlJc w:val="left"/>
      <w:pPr>
        <w:ind w:left="1173" w:hanging="360"/>
      </w:pPr>
      <w:rPr>
        <w:sz w:val="24"/>
        <w:szCs w:val="24"/>
      </w:rPr>
    </w:lvl>
    <w:lvl w:ilvl="4">
      <w:start w:val="1"/>
      <w:numFmt w:val="lowerLetter"/>
      <w:lvlText w:val="%5)"/>
      <w:lvlJc w:val="left"/>
      <w:pPr>
        <w:ind w:left="1440" w:hanging="360"/>
      </w:pPr>
    </w:lvl>
    <w:lvl w:ilvl="5">
      <w:numFmt w:val="bullet"/>
      <w:lvlText w:val=""/>
      <w:lvlJc w:val="left"/>
      <w:pPr>
        <w:ind w:left="1715" w:hanging="360"/>
      </w:pPr>
      <w:rPr>
        <w:rFonts w:ascii="Symbol" w:hAnsi="Symbol" w:cs="StarSymbol, 'Arial Unicode MS'"/>
        <w:sz w:val="18"/>
        <w:szCs w:val="18"/>
      </w:rPr>
    </w:lvl>
    <w:lvl w:ilvl="6">
      <w:numFmt w:val="bullet"/>
      <w:lvlText w:val=""/>
      <w:lvlJc w:val="left"/>
      <w:pPr>
        <w:ind w:left="1986" w:hanging="360"/>
      </w:pPr>
      <w:rPr>
        <w:rFonts w:ascii="Symbol" w:hAnsi="Symbol" w:cs="StarSymbol, 'Arial Unicode MS'"/>
        <w:sz w:val="18"/>
        <w:szCs w:val="18"/>
      </w:rPr>
    </w:lvl>
    <w:lvl w:ilvl="7">
      <w:numFmt w:val="bullet"/>
      <w:lvlText w:val=""/>
      <w:lvlJc w:val="left"/>
      <w:pPr>
        <w:ind w:left="2257" w:hanging="360"/>
      </w:pPr>
      <w:rPr>
        <w:rFonts w:ascii="Symbol" w:hAnsi="Symbol" w:cs="StarSymbol, 'Arial Unicode MS'"/>
        <w:sz w:val="18"/>
        <w:szCs w:val="18"/>
      </w:rPr>
    </w:lvl>
    <w:lvl w:ilvl="8">
      <w:numFmt w:val="bullet"/>
      <w:lvlText w:val=""/>
      <w:lvlJc w:val="left"/>
      <w:pPr>
        <w:ind w:left="2528" w:hanging="360"/>
      </w:pPr>
      <w:rPr>
        <w:rFonts w:ascii="Symbol" w:hAnsi="Symbol" w:cs="StarSymbol, 'Arial Unicode MS'"/>
        <w:sz w:val="18"/>
        <w:szCs w:val="18"/>
      </w:rPr>
    </w:lvl>
  </w:abstractNum>
  <w:abstractNum w:abstractNumId="1" w15:restartNumberingAfterBreak="0">
    <w:nsid w:val="051516C2"/>
    <w:multiLevelType w:val="multilevel"/>
    <w:tmpl w:val="7E8E8178"/>
    <w:lvl w:ilvl="0">
      <w:start w:val="1"/>
      <w:numFmt w:val="decimal"/>
      <w:lvlText w:val="%1."/>
      <w:lvlJc w:val="left"/>
      <w:pPr>
        <w:ind w:left="540" w:hanging="540"/>
      </w:pPr>
      <w:rPr>
        <w:rFonts w:hint="default"/>
        <w:color w:val="auto"/>
      </w:rPr>
    </w:lvl>
    <w:lvl w:ilvl="1">
      <w:start w:val="3"/>
      <w:numFmt w:val="decimal"/>
      <w:lvlText w:val="%1.%2."/>
      <w:lvlJc w:val="left"/>
      <w:pPr>
        <w:ind w:left="826" w:hanging="540"/>
      </w:pPr>
      <w:rPr>
        <w:rFonts w:hint="default"/>
        <w:color w:val="auto"/>
      </w:rPr>
    </w:lvl>
    <w:lvl w:ilvl="2">
      <w:start w:val="1"/>
      <w:numFmt w:val="decimal"/>
      <w:lvlText w:val="%1.%2.%3."/>
      <w:lvlJc w:val="left"/>
      <w:pPr>
        <w:ind w:left="1292" w:hanging="720"/>
      </w:pPr>
      <w:rPr>
        <w:rFonts w:hint="default"/>
        <w:color w:val="auto"/>
      </w:rPr>
    </w:lvl>
    <w:lvl w:ilvl="3">
      <w:start w:val="1"/>
      <w:numFmt w:val="decimal"/>
      <w:lvlText w:val="%1.%2.%3.%4."/>
      <w:lvlJc w:val="left"/>
      <w:pPr>
        <w:ind w:left="1578" w:hanging="720"/>
      </w:pPr>
      <w:rPr>
        <w:rFonts w:hint="default"/>
        <w:color w:val="auto"/>
      </w:rPr>
    </w:lvl>
    <w:lvl w:ilvl="4">
      <w:start w:val="1"/>
      <w:numFmt w:val="decimal"/>
      <w:lvlText w:val="%1.%2.%3.%4.%5."/>
      <w:lvlJc w:val="left"/>
      <w:pPr>
        <w:ind w:left="2224" w:hanging="1080"/>
      </w:pPr>
      <w:rPr>
        <w:rFonts w:hint="default"/>
        <w:color w:val="auto"/>
      </w:rPr>
    </w:lvl>
    <w:lvl w:ilvl="5">
      <w:start w:val="1"/>
      <w:numFmt w:val="decimal"/>
      <w:lvlText w:val="%1.%2.%3.%4.%5.%6."/>
      <w:lvlJc w:val="left"/>
      <w:pPr>
        <w:ind w:left="2510" w:hanging="1080"/>
      </w:pPr>
      <w:rPr>
        <w:rFonts w:hint="default"/>
        <w:color w:val="auto"/>
      </w:rPr>
    </w:lvl>
    <w:lvl w:ilvl="6">
      <w:start w:val="1"/>
      <w:numFmt w:val="decimal"/>
      <w:lvlText w:val="%1.%2.%3.%4.%5.%6.%7."/>
      <w:lvlJc w:val="left"/>
      <w:pPr>
        <w:ind w:left="3156" w:hanging="1440"/>
      </w:pPr>
      <w:rPr>
        <w:rFonts w:hint="default"/>
        <w:color w:val="auto"/>
      </w:rPr>
    </w:lvl>
    <w:lvl w:ilvl="7">
      <w:start w:val="1"/>
      <w:numFmt w:val="decimal"/>
      <w:lvlText w:val="%1.%2.%3.%4.%5.%6.%7.%8."/>
      <w:lvlJc w:val="left"/>
      <w:pPr>
        <w:ind w:left="3442" w:hanging="1440"/>
      </w:pPr>
      <w:rPr>
        <w:rFonts w:hint="default"/>
        <w:color w:val="auto"/>
      </w:rPr>
    </w:lvl>
    <w:lvl w:ilvl="8">
      <w:start w:val="1"/>
      <w:numFmt w:val="decimal"/>
      <w:lvlText w:val="%1.%2.%3.%4.%5.%6.%7.%8.%9."/>
      <w:lvlJc w:val="left"/>
      <w:pPr>
        <w:ind w:left="4088" w:hanging="1800"/>
      </w:pPr>
      <w:rPr>
        <w:rFonts w:hint="default"/>
        <w:color w:val="auto"/>
      </w:rPr>
    </w:lvl>
  </w:abstractNum>
  <w:abstractNum w:abstractNumId="2" w15:restartNumberingAfterBreak="0">
    <w:nsid w:val="05286D53"/>
    <w:multiLevelType w:val="hybridMultilevel"/>
    <w:tmpl w:val="5F16268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DB7C6F"/>
    <w:multiLevelType w:val="multilevel"/>
    <w:tmpl w:val="AB0A4C9E"/>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6812" w:hanging="432"/>
      </w:pPr>
      <w:rPr>
        <w:rFonts w:hint="default"/>
        <w:b w:val="0"/>
        <w:bCs/>
      </w:rPr>
    </w:lvl>
    <w:lvl w:ilvl="2">
      <w:start w:val="1"/>
      <w:numFmt w:val="decimal"/>
      <w:suff w:val="space"/>
      <w:lvlText w:val="%1.%2.%3."/>
      <w:lvlJc w:val="left"/>
      <w:pPr>
        <w:ind w:left="788"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5765A"/>
    <w:multiLevelType w:val="multilevel"/>
    <w:tmpl w:val="41C46D6C"/>
    <w:lvl w:ilvl="0">
      <w:start w:val="5"/>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15:restartNumberingAfterBreak="0">
    <w:nsid w:val="0E904AB7"/>
    <w:multiLevelType w:val="multilevel"/>
    <w:tmpl w:val="6E02C6F8"/>
    <w:lvl w:ilvl="0">
      <w:start w:val="8"/>
      <w:numFmt w:val="decimal"/>
      <w:suff w:val="space"/>
      <w:lvlText w:val="%1."/>
      <w:lvlJc w:val="left"/>
      <w:pPr>
        <w:ind w:left="1353" w:hanging="360"/>
      </w:pPr>
      <w:rPr>
        <w:rFonts w:hint="default"/>
        <w:b/>
        <w:color w:val="auto"/>
      </w:rPr>
    </w:lvl>
    <w:lvl w:ilvl="1">
      <w:start w:val="1"/>
      <w:numFmt w:val="decimal"/>
      <w:isLgl/>
      <w:suff w:val="space"/>
      <w:lvlText w:val="%1.%2."/>
      <w:lvlJc w:val="left"/>
      <w:pPr>
        <w:ind w:left="2280" w:hanging="1200"/>
      </w:pPr>
      <w:rPr>
        <w:rFonts w:hint="default"/>
      </w:rPr>
    </w:lvl>
    <w:lvl w:ilvl="2">
      <w:start w:val="1"/>
      <w:numFmt w:val="decimal"/>
      <w:isLgl/>
      <w:lvlText w:val="%1.%2.%3."/>
      <w:lvlJc w:val="left"/>
      <w:pPr>
        <w:ind w:left="2280" w:hanging="1200"/>
      </w:pPr>
      <w:rPr>
        <w:rFonts w:hint="default"/>
      </w:rPr>
    </w:lvl>
    <w:lvl w:ilvl="3">
      <w:start w:val="1"/>
      <w:numFmt w:val="decimal"/>
      <w:isLgl/>
      <w:lvlText w:val="%1.%2.%3.%4."/>
      <w:lvlJc w:val="left"/>
      <w:pPr>
        <w:ind w:left="2280" w:hanging="1200"/>
      </w:pPr>
      <w:rPr>
        <w:rFonts w:hint="default"/>
      </w:rPr>
    </w:lvl>
    <w:lvl w:ilvl="4">
      <w:start w:val="1"/>
      <w:numFmt w:val="decimal"/>
      <w:isLgl/>
      <w:lvlText w:val="%1.%2.%3.%4.%5."/>
      <w:lvlJc w:val="left"/>
      <w:pPr>
        <w:ind w:left="2280" w:hanging="120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0EF80241"/>
    <w:multiLevelType w:val="hybridMultilevel"/>
    <w:tmpl w:val="36EEA8E2"/>
    <w:lvl w:ilvl="0" w:tplc="8AA43504">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24161B93"/>
    <w:multiLevelType w:val="multilevel"/>
    <w:tmpl w:val="FFFAB902"/>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F271EAC"/>
    <w:multiLevelType w:val="multilevel"/>
    <w:tmpl w:val="0AE2F9C6"/>
    <w:lvl w:ilvl="0">
      <w:numFmt w:val="bullet"/>
      <w:lvlText w:val=""/>
      <w:lvlJc w:val="left"/>
      <w:pPr>
        <w:ind w:left="360" w:hanging="360"/>
      </w:pPr>
      <w:rPr>
        <w:rFonts w:ascii="Symbol" w:hAnsi="Symbol" w:cs="StarSymbol, 'Arial Unicode MS'"/>
        <w:sz w:val="18"/>
        <w:szCs w:val="18"/>
      </w:rPr>
    </w:lvl>
    <w:lvl w:ilvl="1">
      <w:numFmt w:val="bullet"/>
      <w:lvlText w:val=""/>
      <w:lvlJc w:val="left"/>
      <w:pPr>
        <w:ind w:left="631" w:hanging="360"/>
      </w:pPr>
      <w:rPr>
        <w:rFonts w:ascii="Symbol" w:hAnsi="Symbol" w:cs="StarSymbol, 'Arial Unicode MS'"/>
        <w:sz w:val="18"/>
        <w:szCs w:val="18"/>
      </w:rPr>
    </w:lvl>
    <w:lvl w:ilvl="2">
      <w:numFmt w:val="bullet"/>
      <w:lvlText w:val=""/>
      <w:lvlJc w:val="left"/>
      <w:pPr>
        <w:ind w:left="902" w:hanging="360"/>
      </w:pPr>
      <w:rPr>
        <w:rFonts w:ascii="Symbol" w:hAnsi="Symbol" w:cs="StarSymbol, 'Arial Unicode MS'"/>
        <w:sz w:val="18"/>
        <w:szCs w:val="18"/>
      </w:rPr>
    </w:lvl>
    <w:lvl w:ilvl="3">
      <w:start w:val="1"/>
      <w:numFmt w:val="lowerLetter"/>
      <w:lvlText w:val="%4)"/>
      <w:lvlJc w:val="left"/>
      <w:pPr>
        <w:ind w:left="1173" w:hanging="360"/>
      </w:pPr>
      <w:rPr>
        <w:sz w:val="24"/>
        <w:szCs w:val="24"/>
      </w:rPr>
    </w:lvl>
    <w:lvl w:ilvl="4">
      <w:start w:val="1"/>
      <w:numFmt w:val="lowerLetter"/>
      <w:lvlText w:val="%5)"/>
      <w:lvlJc w:val="left"/>
      <w:pPr>
        <w:ind w:left="1440" w:hanging="360"/>
      </w:pPr>
    </w:lvl>
    <w:lvl w:ilvl="5">
      <w:numFmt w:val="bullet"/>
      <w:lvlText w:val=""/>
      <w:lvlJc w:val="left"/>
      <w:pPr>
        <w:ind w:left="1715" w:hanging="360"/>
      </w:pPr>
      <w:rPr>
        <w:rFonts w:ascii="Symbol" w:hAnsi="Symbol" w:cs="StarSymbol, 'Arial Unicode MS'"/>
        <w:sz w:val="18"/>
        <w:szCs w:val="18"/>
      </w:rPr>
    </w:lvl>
    <w:lvl w:ilvl="6">
      <w:numFmt w:val="bullet"/>
      <w:lvlText w:val=""/>
      <w:lvlJc w:val="left"/>
      <w:pPr>
        <w:ind w:left="1986" w:hanging="360"/>
      </w:pPr>
      <w:rPr>
        <w:rFonts w:ascii="Symbol" w:hAnsi="Symbol" w:cs="StarSymbol, 'Arial Unicode MS'"/>
        <w:sz w:val="18"/>
        <w:szCs w:val="18"/>
      </w:rPr>
    </w:lvl>
    <w:lvl w:ilvl="7">
      <w:numFmt w:val="bullet"/>
      <w:lvlText w:val=""/>
      <w:lvlJc w:val="left"/>
      <w:pPr>
        <w:ind w:left="2257" w:hanging="360"/>
      </w:pPr>
      <w:rPr>
        <w:rFonts w:ascii="Symbol" w:hAnsi="Symbol" w:cs="StarSymbol, 'Arial Unicode MS'"/>
        <w:sz w:val="18"/>
        <w:szCs w:val="18"/>
      </w:rPr>
    </w:lvl>
    <w:lvl w:ilvl="8">
      <w:numFmt w:val="bullet"/>
      <w:lvlText w:val=""/>
      <w:lvlJc w:val="left"/>
      <w:pPr>
        <w:ind w:left="2528" w:hanging="360"/>
      </w:pPr>
      <w:rPr>
        <w:rFonts w:ascii="Symbol" w:hAnsi="Symbol" w:cs="StarSymbol, 'Arial Unicode MS'"/>
        <w:sz w:val="18"/>
        <w:szCs w:val="18"/>
      </w:rPr>
    </w:lvl>
  </w:abstractNum>
  <w:abstractNum w:abstractNumId="9" w15:restartNumberingAfterBreak="0">
    <w:nsid w:val="32F51F2C"/>
    <w:multiLevelType w:val="multilevel"/>
    <w:tmpl w:val="03C6105E"/>
    <w:lvl w:ilvl="0">
      <w:numFmt w:val="bullet"/>
      <w:lvlText w:val=""/>
      <w:lvlJc w:val="left"/>
      <w:pPr>
        <w:ind w:left="360" w:hanging="360"/>
      </w:pPr>
      <w:rPr>
        <w:rFonts w:ascii="Symbol" w:hAnsi="Symbol" w:cs="StarSymbol, 'Arial Unicode MS'"/>
        <w:sz w:val="18"/>
        <w:szCs w:val="18"/>
      </w:rPr>
    </w:lvl>
    <w:lvl w:ilvl="1">
      <w:numFmt w:val="bullet"/>
      <w:lvlText w:val=""/>
      <w:lvlJc w:val="left"/>
      <w:pPr>
        <w:ind w:left="631" w:hanging="360"/>
      </w:pPr>
      <w:rPr>
        <w:rFonts w:ascii="Symbol" w:hAnsi="Symbol" w:cs="StarSymbol, 'Arial Unicode MS'"/>
        <w:sz w:val="18"/>
        <w:szCs w:val="18"/>
      </w:rPr>
    </w:lvl>
    <w:lvl w:ilvl="2">
      <w:numFmt w:val="bullet"/>
      <w:lvlText w:val=""/>
      <w:lvlJc w:val="left"/>
      <w:pPr>
        <w:ind w:left="902" w:hanging="360"/>
      </w:pPr>
      <w:rPr>
        <w:rFonts w:ascii="Symbol" w:hAnsi="Symbol" w:cs="StarSymbol, 'Arial Unicode MS'"/>
        <w:sz w:val="18"/>
        <w:szCs w:val="18"/>
      </w:rPr>
    </w:lvl>
    <w:lvl w:ilvl="3">
      <w:start w:val="1"/>
      <w:numFmt w:val="lowerLetter"/>
      <w:lvlText w:val="%4)"/>
      <w:lvlJc w:val="left"/>
      <w:pPr>
        <w:ind w:left="1173" w:hanging="360"/>
      </w:pPr>
      <w:rPr>
        <w:sz w:val="24"/>
        <w:szCs w:val="24"/>
      </w:rPr>
    </w:lvl>
    <w:lvl w:ilvl="4">
      <w:start w:val="1"/>
      <w:numFmt w:val="lowerLetter"/>
      <w:lvlText w:val="%5)"/>
      <w:lvlJc w:val="left"/>
      <w:pPr>
        <w:ind w:left="1444" w:hanging="360"/>
      </w:pPr>
      <w:rPr>
        <w:sz w:val="22"/>
        <w:szCs w:val="22"/>
      </w:rPr>
    </w:lvl>
    <w:lvl w:ilvl="5">
      <w:numFmt w:val="bullet"/>
      <w:lvlText w:val=""/>
      <w:lvlJc w:val="left"/>
      <w:pPr>
        <w:ind w:left="1715" w:hanging="360"/>
      </w:pPr>
      <w:rPr>
        <w:rFonts w:ascii="Symbol" w:hAnsi="Symbol" w:cs="StarSymbol, 'Arial Unicode MS'"/>
        <w:sz w:val="18"/>
        <w:szCs w:val="18"/>
      </w:rPr>
    </w:lvl>
    <w:lvl w:ilvl="6">
      <w:numFmt w:val="bullet"/>
      <w:lvlText w:val=""/>
      <w:lvlJc w:val="left"/>
      <w:pPr>
        <w:ind w:left="1986" w:hanging="360"/>
      </w:pPr>
      <w:rPr>
        <w:rFonts w:ascii="Symbol" w:hAnsi="Symbol" w:cs="StarSymbol, 'Arial Unicode MS'"/>
        <w:sz w:val="18"/>
        <w:szCs w:val="18"/>
      </w:rPr>
    </w:lvl>
    <w:lvl w:ilvl="7">
      <w:numFmt w:val="bullet"/>
      <w:lvlText w:val=""/>
      <w:lvlJc w:val="left"/>
      <w:pPr>
        <w:ind w:left="2257" w:hanging="360"/>
      </w:pPr>
      <w:rPr>
        <w:rFonts w:ascii="Symbol" w:hAnsi="Symbol" w:cs="StarSymbol, 'Arial Unicode MS'"/>
        <w:sz w:val="18"/>
        <w:szCs w:val="18"/>
      </w:rPr>
    </w:lvl>
    <w:lvl w:ilvl="8">
      <w:numFmt w:val="bullet"/>
      <w:lvlText w:val=""/>
      <w:lvlJc w:val="left"/>
      <w:pPr>
        <w:ind w:left="2528" w:hanging="360"/>
      </w:pPr>
      <w:rPr>
        <w:rFonts w:ascii="Symbol" w:hAnsi="Symbol" w:cs="StarSymbol, 'Arial Unicode MS'"/>
        <w:sz w:val="18"/>
        <w:szCs w:val="18"/>
      </w:rPr>
    </w:lvl>
  </w:abstractNum>
  <w:abstractNum w:abstractNumId="10" w15:restartNumberingAfterBreak="0">
    <w:nsid w:val="37916C83"/>
    <w:multiLevelType w:val="multilevel"/>
    <w:tmpl w:val="17E28BB6"/>
    <w:lvl w:ilvl="0">
      <w:start w:val="1"/>
      <w:numFmt w:val="decimal"/>
      <w:lvlText w:val="1.1.%1."/>
      <w:lvlJc w:val="left"/>
      <w:pPr>
        <w:ind w:left="1211" w:hanging="360"/>
      </w:pPr>
      <w:rPr>
        <w:rFonts w:hint="default"/>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1" w15:restartNumberingAfterBreak="0">
    <w:nsid w:val="38402DD8"/>
    <w:multiLevelType w:val="hybridMultilevel"/>
    <w:tmpl w:val="A176AC3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BE97902"/>
    <w:multiLevelType w:val="multilevel"/>
    <w:tmpl w:val="75ACAE60"/>
    <w:lvl w:ilvl="0">
      <w:start w:val="1"/>
      <w:numFmt w:val="decimal"/>
      <w:lvlText w:val="%1."/>
      <w:lvlJc w:val="left"/>
      <w:pPr>
        <w:tabs>
          <w:tab w:val="num" w:pos="360"/>
        </w:tabs>
        <w:ind w:left="360" w:hanging="360"/>
      </w:pPr>
      <w:rPr>
        <w:rFonts w:hint="default"/>
        <w:b/>
      </w:rPr>
    </w:lvl>
    <w:lvl w:ilvl="1">
      <w:start w:val="1"/>
      <w:numFmt w:val="decimal"/>
      <w:pStyle w:val="Virsraksts2"/>
      <w:lvlText w:val="%1.%2."/>
      <w:lvlJc w:val="left"/>
      <w:pPr>
        <w:tabs>
          <w:tab w:val="num" w:pos="6102"/>
        </w:tabs>
        <w:ind w:left="6102" w:hanging="432"/>
      </w:pPr>
      <w:rPr>
        <w:b w:val="0"/>
        <w:i w:val="0"/>
        <w:color w:val="auto"/>
        <w:sz w:val="24"/>
        <w:szCs w:val="24"/>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D021125"/>
    <w:multiLevelType w:val="multilevel"/>
    <w:tmpl w:val="76C24F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722FE2"/>
    <w:multiLevelType w:val="multilevel"/>
    <w:tmpl w:val="49CC71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15" w15:restartNumberingAfterBreak="0">
    <w:nsid w:val="528F76F3"/>
    <w:multiLevelType w:val="multilevel"/>
    <w:tmpl w:val="60E6E8BE"/>
    <w:lvl w:ilvl="0">
      <w:numFmt w:val="bullet"/>
      <w:lvlText w:val=""/>
      <w:lvlJc w:val="left"/>
      <w:pPr>
        <w:ind w:left="360" w:hanging="360"/>
      </w:pPr>
      <w:rPr>
        <w:rFonts w:ascii="Symbol" w:hAnsi="Symbol" w:cs="StarSymbol, 'Arial Unicode MS'"/>
        <w:sz w:val="18"/>
        <w:szCs w:val="18"/>
      </w:rPr>
    </w:lvl>
    <w:lvl w:ilvl="1">
      <w:numFmt w:val="bullet"/>
      <w:lvlText w:val=""/>
      <w:lvlJc w:val="left"/>
      <w:pPr>
        <w:ind w:left="631" w:hanging="360"/>
      </w:pPr>
      <w:rPr>
        <w:rFonts w:ascii="Symbol" w:hAnsi="Symbol" w:cs="StarSymbol, 'Arial Unicode MS'"/>
        <w:sz w:val="18"/>
        <w:szCs w:val="18"/>
      </w:rPr>
    </w:lvl>
    <w:lvl w:ilvl="2">
      <w:numFmt w:val="bullet"/>
      <w:lvlText w:val=""/>
      <w:lvlJc w:val="left"/>
      <w:pPr>
        <w:ind w:left="902" w:hanging="360"/>
      </w:pPr>
      <w:rPr>
        <w:rFonts w:ascii="Symbol" w:hAnsi="Symbol" w:cs="StarSymbol, 'Arial Unicode MS'"/>
        <w:sz w:val="18"/>
        <w:szCs w:val="18"/>
      </w:rPr>
    </w:lvl>
    <w:lvl w:ilvl="3">
      <w:start w:val="1"/>
      <w:numFmt w:val="lowerLetter"/>
      <w:lvlText w:val="%4)"/>
      <w:lvlJc w:val="left"/>
      <w:pPr>
        <w:ind w:left="1173" w:hanging="360"/>
      </w:pPr>
      <w:rPr>
        <w:sz w:val="24"/>
        <w:szCs w:val="24"/>
      </w:rPr>
    </w:lvl>
    <w:lvl w:ilvl="4">
      <w:start w:val="1"/>
      <w:numFmt w:val="lowerLetter"/>
      <w:lvlText w:val="%5)"/>
      <w:lvlJc w:val="left"/>
      <w:pPr>
        <w:ind w:left="1444" w:hanging="360"/>
      </w:pPr>
    </w:lvl>
    <w:lvl w:ilvl="5">
      <w:numFmt w:val="bullet"/>
      <w:lvlText w:val=""/>
      <w:lvlJc w:val="left"/>
      <w:pPr>
        <w:ind w:left="1715" w:hanging="360"/>
      </w:pPr>
      <w:rPr>
        <w:rFonts w:ascii="Symbol" w:hAnsi="Symbol" w:cs="StarSymbol, 'Arial Unicode MS'"/>
        <w:sz w:val="18"/>
        <w:szCs w:val="18"/>
      </w:rPr>
    </w:lvl>
    <w:lvl w:ilvl="6">
      <w:numFmt w:val="bullet"/>
      <w:lvlText w:val=""/>
      <w:lvlJc w:val="left"/>
      <w:pPr>
        <w:ind w:left="1986" w:hanging="360"/>
      </w:pPr>
      <w:rPr>
        <w:rFonts w:ascii="Symbol" w:hAnsi="Symbol" w:cs="StarSymbol, 'Arial Unicode MS'"/>
        <w:sz w:val="18"/>
        <w:szCs w:val="18"/>
      </w:rPr>
    </w:lvl>
    <w:lvl w:ilvl="7">
      <w:numFmt w:val="bullet"/>
      <w:lvlText w:val=""/>
      <w:lvlJc w:val="left"/>
      <w:pPr>
        <w:ind w:left="2257" w:hanging="360"/>
      </w:pPr>
      <w:rPr>
        <w:rFonts w:ascii="Symbol" w:hAnsi="Symbol" w:cs="StarSymbol, 'Arial Unicode MS'"/>
        <w:sz w:val="18"/>
        <w:szCs w:val="18"/>
      </w:rPr>
    </w:lvl>
    <w:lvl w:ilvl="8">
      <w:numFmt w:val="bullet"/>
      <w:lvlText w:val=""/>
      <w:lvlJc w:val="left"/>
      <w:pPr>
        <w:ind w:left="2528" w:hanging="360"/>
      </w:pPr>
      <w:rPr>
        <w:rFonts w:ascii="Symbol" w:hAnsi="Symbol" w:cs="StarSymbol, 'Arial Unicode MS'"/>
        <w:sz w:val="18"/>
        <w:szCs w:val="18"/>
      </w:rPr>
    </w:lvl>
  </w:abstractNum>
  <w:abstractNum w:abstractNumId="16" w15:restartNumberingAfterBreak="0">
    <w:nsid w:val="52A258BE"/>
    <w:multiLevelType w:val="multilevel"/>
    <w:tmpl w:val="0AE2F9C6"/>
    <w:lvl w:ilvl="0">
      <w:numFmt w:val="bullet"/>
      <w:lvlText w:val=""/>
      <w:lvlJc w:val="left"/>
      <w:pPr>
        <w:ind w:left="360" w:hanging="360"/>
      </w:pPr>
      <w:rPr>
        <w:rFonts w:ascii="Symbol" w:hAnsi="Symbol" w:cs="StarSymbol, 'Arial Unicode MS'"/>
        <w:sz w:val="18"/>
        <w:szCs w:val="18"/>
      </w:rPr>
    </w:lvl>
    <w:lvl w:ilvl="1">
      <w:numFmt w:val="bullet"/>
      <w:lvlText w:val=""/>
      <w:lvlJc w:val="left"/>
      <w:pPr>
        <w:ind w:left="631" w:hanging="360"/>
      </w:pPr>
      <w:rPr>
        <w:rFonts w:ascii="Symbol" w:hAnsi="Symbol" w:cs="StarSymbol, 'Arial Unicode MS'"/>
        <w:sz w:val="18"/>
        <w:szCs w:val="18"/>
      </w:rPr>
    </w:lvl>
    <w:lvl w:ilvl="2">
      <w:numFmt w:val="bullet"/>
      <w:lvlText w:val=""/>
      <w:lvlJc w:val="left"/>
      <w:pPr>
        <w:ind w:left="902" w:hanging="360"/>
      </w:pPr>
      <w:rPr>
        <w:rFonts w:ascii="Symbol" w:hAnsi="Symbol" w:cs="StarSymbol, 'Arial Unicode MS'"/>
        <w:sz w:val="18"/>
        <w:szCs w:val="18"/>
      </w:rPr>
    </w:lvl>
    <w:lvl w:ilvl="3">
      <w:start w:val="1"/>
      <w:numFmt w:val="lowerLetter"/>
      <w:lvlText w:val="%4)"/>
      <w:lvlJc w:val="left"/>
      <w:pPr>
        <w:ind w:left="1173" w:hanging="360"/>
      </w:pPr>
      <w:rPr>
        <w:sz w:val="24"/>
        <w:szCs w:val="24"/>
      </w:rPr>
    </w:lvl>
    <w:lvl w:ilvl="4">
      <w:start w:val="1"/>
      <w:numFmt w:val="lowerLetter"/>
      <w:lvlText w:val="%5)"/>
      <w:lvlJc w:val="left"/>
      <w:pPr>
        <w:ind w:left="1440" w:hanging="360"/>
      </w:pPr>
    </w:lvl>
    <w:lvl w:ilvl="5">
      <w:numFmt w:val="bullet"/>
      <w:lvlText w:val=""/>
      <w:lvlJc w:val="left"/>
      <w:pPr>
        <w:ind w:left="1715" w:hanging="360"/>
      </w:pPr>
      <w:rPr>
        <w:rFonts w:ascii="Symbol" w:hAnsi="Symbol" w:cs="StarSymbol, 'Arial Unicode MS'"/>
        <w:sz w:val="18"/>
        <w:szCs w:val="18"/>
      </w:rPr>
    </w:lvl>
    <w:lvl w:ilvl="6">
      <w:numFmt w:val="bullet"/>
      <w:lvlText w:val=""/>
      <w:lvlJc w:val="left"/>
      <w:pPr>
        <w:ind w:left="1986" w:hanging="360"/>
      </w:pPr>
      <w:rPr>
        <w:rFonts w:ascii="Symbol" w:hAnsi="Symbol" w:cs="StarSymbol, 'Arial Unicode MS'"/>
        <w:sz w:val="18"/>
        <w:szCs w:val="18"/>
      </w:rPr>
    </w:lvl>
    <w:lvl w:ilvl="7">
      <w:numFmt w:val="bullet"/>
      <w:lvlText w:val=""/>
      <w:lvlJc w:val="left"/>
      <w:pPr>
        <w:ind w:left="2257" w:hanging="360"/>
      </w:pPr>
      <w:rPr>
        <w:rFonts w:ascii="Symbol" w:hAnsi="Symbol" w:cs="StarSymbol, 'Arial Unicode MS'"/>
        <w:sz w:val="18"/>
        <w:szCs w:val="18"/>
      </w:rPr>
    </w:lvl>
    <w:lvl w:ilvl="8">
      <w:numFmt w:val="bullet"/>
      <w:lvlText w:val=""/>
      <w:lvlJc w:val="left"/>
      <w:pPr>
        <w:ind w:left="2528" w:hanging="360"/>
      </w:pPr>
      <w:rPr>
        <w:rFonts w:ascii="Symbol" w:hAnsi="Symbol" w:cs="StarSymbol, 'Arial Unicode MS'"/>
        <w:sz w:val="18"/>
        <w:szCs w:val="18"/>
      </w:rPr>
    </w:lvl>
  </w:abstractNum>
  <w:abstractNum w:abstractNumId="17" w15:restartNumberingAfterBreak="0">
    <w:nsid w:val="540D4ECC"/>
    <w:multiLevelType w:val="multilevel"/>
    <w:tmpl w:val="8AD0F164"/>
    <w:styleLink w:val="Pareizjaissaraksts1"/>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b w:val="0"/>
        <w:i w:val="0"/>
        <w:color w:val="auto"/>
        <w:sz w:val="24"/>
        <w:szCs w:val="24"/>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C2708EB"/>
    <w:multiLevelType w:val="multilevel"/>
    <w:tmpl w:val="CF9A0464"/>
    <w:lvl w:ilvl="0">
      <w:start w:val="1"/>
      <w:numFmt w:val="lowerLetter"/>
      <w:lvlText w:val="%1)"/>
      <w:lvlJc w:val="left"/>
      <w:pPr>
        <w:ind w:left="1004" w:hanging="360"/>
      </w:pPr>
      <w:rPr>
        <w:rFonts w:hint="default"/>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lowerLetter"/>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5ECF63FC"/>
    <w:multiLevelType w:val="hybridMultilevel"/>
    <w:tmpl w:val="2CA29602"/>
    <w:lvl w:ilvl="0" w:tplc="6818C016">
      <w:start w:val="1"/>
      <w:numFmt w:val="decimal"/>
      <w:lvlText w:val="%1."/>
      <w:lvlJc w:val="left"/>
      <w:pPr>
        <w:ind w:left="959" w:hanging="67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1">
    <w:nsid w:val="616E7CD8"/>
    <w:multiLevelType w:val="hybridMultilevel"/>
    <w:tmpl w:val="6F48BEF2"/>
    <w:lvl w:ilvl="0" w:tplc="8AA43504">
      <w:start w:val="1"/>
      <w:numFmt w:val="decimal"/>
      <w:lvlText w:val="%1."/>
      <w:lvlJc w:val="left"/>
      <w:pPr>
        <w:ind w:left="720" w:hanging="360"/>
      </w:pPr>
    </w:lvl>
    <w:lvl w:ilvl="1" w:tplc="6D083ABC">
      <w:start w:val="1"/>
      <w:numFmt w:val="lowerLetter"/>
      <w:lvlText w:val="%2."/>
      <w:lvlJc w:val="left"/>
      <w:pPr>
        <w:ind w:left="1440" w:hanging="360"/>
      </w:pPr>
    </w:lvl>
    <w:lvl w:ilvl="2" w:tplc="BF967ABA" w:tentative="1">
      <w:start w:val="1"/>
      <w:numFmt w:val="lowerRoman"/>
      <w:lvlText w:val="%3."/>
      <w:lvlJc w:val="right"/>
      <w:pPr>
        <w:ind w:left="2160" w:hanging="180"/>
      </w:pPr>
    </w:lvl>
    <w:lvl w:ilvl="3" w:tplc="CC7655D8" w:tentative="1">
      <w:start w:val="1"/>
      <w:numFmt w:val="decimal"/>
      <w:lvlText w:val="%4."/>
      <w:lvlJc w:val="left"/>
      <w:pPr>
        <w:ind w:left="2880" w:hanging="360"/>
      </w:pPr>
    </w:lvl>
    <w:lvl w:ilvl="4" w:tplc="93548868" w:tentative="1">
      <w:start w:val="1"/>
      <w:numFmt w:val="lowerLetter"/>
      <w:lvlText w:val="%5."/>
      <w:lvlJc w:val="left"/>
      <w:pPr>
        <w:ind w:left="3600" w:hanging="360"/>
      </w:pPr>
    </w:lvl>
    <w:lvl w:ilvl="5" w:tplc="781AFE6A" w:tentative="1">
      <w:start w:val="1"/>
      <w:numFmt w:val="lowerRoman"/>
      <w:lvlText w:val="%6."/>
      <w:lvlJc w:val="right"/>
      <w:pPr>
        <w:ind w:left="4320" w:hanging="180"/>
      </w:pPr>
    </w:lvl>
    <w:lvl w:ilvl="6" w:tplc="E7BCA8B0" w:tentative="1">
      <w:start w:val="1"/>
      <w:numFmt w:val="decimal"/>
      <w:lvlText w:val="%7."/>
      <w:lvlJc w:val="left"/>
      <w:pPr>
        <w:ind w:left="5040" w:hanging="360"/>
      </w:pPr>
    </w:lvl>
    <w:lvl w:ilvl="7" w:tplc="E24ACC70" w:tentative="1">
      <w:start w:val="1"/>
      <w:numFmt w:val="lowerLetter"/>
      <w:lvlText w:val="%8."/>
      <w:lvlJc w:val="left"/>
      <w:pPr>
        <w:ind w:left="5760" w:hanging="360"/>
      </w:pPr>
    </w:lvl>
    <w:lvl w:ilvl="8" w:tplc="6A3A9D0C" w:tentative="1">
      <w:start w:val="1"/>
      <w:numFmt w:val="lowerRoman"/>
      <w:lvlText w:val="%9."/>
      <w:lvlJc w:val="right"/>
      <w:pPr>
        <w:ind w:left="6480" w:hanging="180"/>
      </w:pPr>
    </w:lvl>
  </w:abstractNum>
  <w:abstractNum w:abstractNumId="21" w15:restartNumberingAfterBreak="0">
    <w:nsid w:val="62536187"/>
    <w:multiLevelType w:val="multilevel"/>
    <w:tmpl w:val="D1DA2F2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0D2F87"/>
    <w:multiLevelType w:val="hybridMultilevel"/>
    <w:tmpl w:val="0518A57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0F38E6"/>
    <w:multiLevelType w:val="multilevel"/>
    <w:tmpl w:val="50F68750"/>
    <w:lvl w:ilvl="0">
      <w:start w:val="4"/>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lang w:val="x-none"/>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4" w15:restartNumberingAfterBreak="0">
    <w:nsid w:val="692860FA"/>
    <w:multiLevelType w:val="multilevel"/>
    <w:tmpl w:val="21EA5D14"/>
    <w:lvl w:ilvl="0">
      <w:start w:val="1"/>
      <w:numFmt w:val="decimal"/>
      <w:lvlText w:val="%1."/>
      <w:lvlJc w:val="left"/>
      <w:pPr>
        <w:ind w:left="540" w:hanging="540"/>
      </w:pPr>
      <w:rPr>
        <w:rFonts w:hint="default"/>
      </w:rPr>
    </w:lvl>
    <w:lvl w:ilvl="1">
      <w:start w:val="7"/>
      <w:numFmt w:val="decimal"/>
      <w:lvlText w:val="%1.%2."/>
      <w:lvlJc w:val="left"/>
      <w:pPr>
        <w:ind w:left="933"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25" w15:restartNumberingAfterBreak="0">
    <w:nsid w:val="69D85CDF"/>
    <w:multiLevelType w:val="multilevel"/>
    <w:tmpl w:val="3490BE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9D2"/>
    <w:multiLevelType w:val="multilevel"/>
    <w:tmpl w:val="901E66A2"/>
    <w:lvl w:ilvl="0">
      <w:start w:val="6"/>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7" w15:restartNumberingAfterBreak="0">
    <w:nsid w:val="74A06845"/>
    <w:multiLevelType w:val="hybridMultilevel"/>
    <w:tmpl w:val="7604E76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9950CC6"/>
    <w:multiLevelType w:val="multilevel"/>
    <w:tmpl w:val="29588258"/>
    <w:lvl w:ilvl="0">
      <w:start w:val="1"/>
      <w:numFmt w:val="decimal"/>
      <w:lvlText w:val="6.%1."/>
      <w:lvlJc w:val="left"/>
      <w:pPr>
        <w:ind w:left="360" w:hanging="360"/>
      </w:pPr>
      <w:rPr>
        <w:rFonts w:hint="default"/>
        <w:b w:val="0"/>
        <w:bCs/>
        <w:color w:val="auto"/>
      </w:rPr>
    </w:lvl>
    <w:lvl w:ilvl="1">
      <w:start w:val="1"/>
      <w:numFmt w:val="decimal"/>
      <w:suff w:val="space"/>
      <w:lvlText w:val="%1.%2."/>
      <w:lvlJc w:val="left"/>
      <w:pPr>
        <w:ind w:left="792"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6689246">
    <w:abstractNumId w:val="12"/>
  </w:num>
  <w:num w:numId="2" w16cid:durableId="1789201591">
    <w:abstractNumId w:val="20"/>
  </w:num>
  <w:num w:numId="3" w16cid:durableId="1965846708">
    <w:abstractNumId w:val="10"/>
  </w:num>
  <w:num w:numId="4" w16cid:durableId="440296845">
    <w:abstractNumId w:val="24"/>
  </w:num>
  <w:num w:numId="5" w16cid:durableId="624583231">
    <w:abstractNumId w:val="5"/>
  </w:num>
  <w:num w:numId="6" w16cid:durableId="679746497">
    <w:abstractNumId w:val="23"/>
  </w:num>
  <w:num w:numId="7" w16cid:durableId="900561327">
    <w:abstractNumId w:val="4"/>
  </w:num>
  <w:num w:numId="8" w16cid:durableId="1636175067">
    <w:abstractNumId w:val="26"/>
  </w:num>
  <w:num w:numId="9" w16cid:durableId="1134297546">
    <w:abstractNumId w:val="25"/>
  </w:num>
  <w:num w:numId="10" w16cid:durableId="503402392">
    <w:abstractNumId w:val="1"/>
  </w:num>
  <w:num w:numId="11" w16cid:durableId="2905180">
    <w:abstractNumId w:val="7"/>
  </w:num>
  <w:num w:numId="12" w16cid:durableId="271285814">
    <w:abstractNumId w:val="12"/>
    <w:lvlOverride w:ilvl="0">
      <w:startOverride w:val="5"/>
    </w:lvlOverride>
    <w:lvlOverride w:ilvl="1">
      <w:startOverride w:val="1"/>
    </w:lvlOverride>
  </w:num>
  <w:num w:numId="13" w16cid:durableId="1065907113">
    <w:abstractNumId w:val="12"/>
    <w:lvlOverride w:ilvl="0">
      <w:startOverride w:val="5"/>
    </w:lvlOverride>
    <w:lvlOverride w:ilvl="1">
      <w:startOverride w:val="1"/>
    </w:lvlOverride>
    <w:lvlOverride w:ilvl="2">
      <w:startOverride w:val="1"/>
    </w:lvlOverride>
  </w:num>
  <w:num w:numId="14" w16cid:durableId="1489326262">
    <w:abstractNumId w:val="12"/>
  </w:num>
  <w:num w:numId="15" w16cid:durableId="612129708">
    <w:abstractNumId w:val="17"/>
  </w:num>
  <w:num w:numId="16" w16cid:durableId="45502693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539070">
    <w:abstractNumId w:val="6"/>
  </w:num>
  <w:num w:numId="18" w16cid:durableId="1095243289">
    <w:abstractNumId w:val="14"/>
  </w:num>
  <w:num w:numId="19" w16cid:durableId="847213114">
    <w:abstractNumId w:val="9"/>
  </w:num>
  <w:num w:numId="20" w16cid:durableId="211238201">
    <w:abstractNumId w:val="8"/>
  </w:num>
  <w:num w:numId="21" w16cid:durableId="2146700623">
    <w:abstractNumId w:val="22"/>
  </w:num>
  <w:num w:numId="22" w16cid:durableId="1348369088">
    <w:abstractNumId w:val="18"/>
  </w:num>
  <w:num w:numId="23" w16cid:durableId="448933688">
    <w:abstractNumId w:val="15"/>
  </w:num>
  <w:num w:numId="24" w16cid:durableId="1626962955">
    <w:abstractNumId w:val="27"/>
  </w:num>
  <w:num w:numId="25" w16cid:durableId="920916904">
    <w:abstractNumId w:val="11"/>
  </w:num>
  <w:num w:numId="26" w16cid:durableId="1306158733">
    <w:abstractNumId w:val="0"/>
  </w:num>
  <w:num w:numId="27" w16cid:durableId="697196345">
    <w:abstractNumId w:val="16"/>
  </w:num>
  <w:num w:numId="28" w16cid:durableId="1214732111">
    <w:abstractNumId w:val="2"/>
  </w:num>
  <w:num w:numId="29" w16cid:durableId="598485328">
    <w:abstractNumId w:val="13"/>
  </w:num>
  <w:num w:numId="30" w16cid:durableId="1400712861">
    <w:abstractNumId w:val="21"/>
  </w:num>
  <w:num w:numId="31" w16cid:durableId="7491472">
    <w:abstractNumId w:val="3"/>
  </w:num>
  <w:num w:numId="32" w16cid:durableId="406539329">
    <w:abstractNumId w:val="28"/>
  </w:num>
  <w:num w:numId="33" w16cid:durableId="2061515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48"/>
    <w:rsid w:val="000039D3"/>
    <w:rsid w:val="00087E34"/>
    <w:rsid w:val="000A0487"/>
    <w:rsid w:val="000B3088"/>
    <w:rsid w:val="000C1B69"/>
    <w:rsid w:val="000D638C"/>
    <w:rsid w:val="000E3C90"/>
    <w:rsid w:val="00102255"/>
    <w:rsid w:val="00103A48"/>
    <w:rsid w:val="0011095F"/>
    <w:rsid w:val="00150077"/>
    <w:rsid w:val="00174472"/>
    <w:rsid w:val="001E3B0C"/>
    <w:rsid w:val="001E6D0B"/>
    <w:rsid w:val="001F26AC"/>
    <w:rsid w:val="001F71A1"/>
    <w:rsid w:val="00200E6A"/>
    <w:rsid w:val="00203442"/>
    <w:rsid w:val="0022600D"/>
    <w:rsid w:val="0024063B"/>
    <w:rsid w:val="002760F8"/>
    <w:rsid w:val="002951C4"/>
    <w:rsid w:val="002E5208"/>
    <w:rsid w:val="00324646"/>
    <w:rsid w:val="00330ED0"/>
    <w:rsid w:val="003876F3"/>
    <w:rsid w:val="003A15FA"/>
    <w:rsid w:val="003C6730"/>
    <w:rsid w:val="0040095B"/>
    <w:rsid w:val="0043187B"/>
    <w:rsid w:val="00460F4E"/>
    <w:rsid w:val="004628DB"/>
    <w:rsid w:val="004803B1"/>
    <w:rsid w:val="004D0ACF"/>
    <w:rsid w:val="004D3E4F"/>
    <w:rsid w:val="004E52AB"/>
    <w:rsid w:val="004F2C3F"/>
    <w:rsid w:val="00535E5B"/>
    <w:rsid w:val="00571C56"/>
    <w:rsid w:val="0058187B"/>
    <w:rsid w:val="005D3D45"/>
    <w:rsid w:val="005F13BA"/>
    <w:rsid w:val="005F1EB4"/>
    <w:rsid w:val="005F7965"/>
    <w:rsid w:val="006175FF"/>
    <w:rsid w:val="006A3BFB"/>
    <w:rsid w:val="00755291"/>
    <w:rsid w:val="00762731"/>
    <w:rsid w:val="00767EA6"/>
    <w:rsid w:val="00770BAF"/>
    <w:rsid w:val="00780B24"/>
    <w:rsid w:val="007C06CB"/>
    <w:rsid w:val="007F777A"/>
    <w:rsid w:val="008332FC"/>
    <w:rsid w:val="00844F50"/>
    <w:rsid w:val="008A12DC"/>
    <w:rsid w:val="008C73CD"/>
    <w:rsid w:val="0090439E"/>
    <w:rsid w:val="00906D7E"/>
    <w:rsid w:val="00912ACB"/>
    <w:rsid w:val="00936619"/>
    <w:rsid w:val="00974CF1"/>
    <w:rsid w:val="00974DF4"/>
    <w:rsid w:val="009C5215"/>
    <w:rsid w:val="00A038AD"/>
    <w:rsid w:val="00A125DD"/>
    <w:rsid w:val="00A13E76"/>
    <w:rsid w:val="00A35637"/>
    <w:rsid w:val="00A81BBF"/>
    <w:rsid w:val="00AB5E6C"/>
    <w:rsid w:val="00AE2DCC"/>
    <w:rsid w:val="00B13CBD"/>
    <w:rsid w:val="00B315ED"/>
    <w:rsid w:val="00B55FFF"/>
    <w:rsid w:val="00B67EE6"/>
    <w:rsid w:val="00B737EF"/>
    <w:rsid w:val="00B73E47"/>
    <w:rsid w:val="00B852CF"/>
    <w:rsid w:val="00BA7A16"/>
    <w:rsid w:val="00C215D8"/>
    <w:rsid w:val="00C50D9A"/>
    <w:rsid w:val="00C621CC"/>
    <w:rsid w:val="00C64529"/>
    <w:rsid w:val="00C65061"/>
    <w:rsid w:val="00C72BCA"/>
    <w:rsid w:val="00CB1A63"/>
    <w:rsid w:val="00CE3DB5"/>
    <w:rsid w:val="00CE7580"/>
    <w:rsid w:val="00D244F4"/>
    <w:rsid w:val="00D4114A"/>
    <w:rsid w:val="00D553F4"/>
    <w:rsid w:val="00D63E04"/>
    <w:rsid w:val="00D72408"/>
    <w:rsid w:val="00D86B0F"/>
    <w:rsid w:val="00D933EE"/>
    <w:rsid w:val="00DA2B30"/>
    <w:rsid w:val="00E11CB5"/>
    <w:rsid w:val="00E60C31"/>
    <w:rsid w:val="00E614EF"/>
    <w:rsid w:val="00E62FAA"/>
    <w:rsid w:val="00E83B42"/>
    <w:rsid w:val="00EA7418"/>
    <w:rsid w:val="00EE674A"/>
    <w:rsid w:val="00F121F2"/>
    <w:rsid w:val="00F17553"/>
    <w:rsid w:val="00F43E6A"/>
    <w:rsid w:val="00F5303E"/>
    <w:rsid w:val="00F8340A"/>
    <w:rsid w:val="00FD1106"/>
    <w:rsid w:val="00FE1252"/>
    <w:rsid w:val="00FE3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3FD7"/>
  <w15:chartTrackingRefBased/>
  <w15:docId w15:val="{2486249C-A314-47F6-B06C-7D29B3BD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3A48"/>
    <w:pPr>
      <w:spacing w:after="200" w:line="276" w:lineRule="auto"/>
    </w:pPr>
    <w:rPr>
      <w:rFonts w:ascii="Calibri" w:eastAsia="Calibri" w:hAnsi="Calibri" w:cs="Times New Roman"/>
    </w:rPr>
  </w:style>
  <w:style w:type="paragraph" w:styleId="Virsraksts2">
    <w:name w:val="heading 2"/>
    <w:aliases w:val="1.1.not"/>
    <w:basedOn w:val="Parasts"/>
    <w:link w:val="Virsraksts2Rakstz"/>
    <w:autoRedefine/>
    <w:uiPriority w:val="9"/>
    <w:qFormat/>
    <w:rsid w:val="00460F4E"/>
    <w:pPr>
      <w:widowControl w:val="0"/>
      <w:numPr>
        <w:ilvl w:val="1"/>
        <w:numId w:val="1"/>
      </w:numPr>
      <w:tabs>
        <w:tab w:val="clear" w:pos="6102"/>
        <w:tab w:val="num" w:pos="709"/>
      </w:tabs>
      <w:suppressAutoHyphens/>
      <w:autoSpaceDE w:val="0"/>
      <w:spacing w:after="0" w:line="240" w:lineRule="auto"/>
      <w:ind w:left="709" w:hanging="709"/>
      <w:jc w:val="both"/>
      <w:outlineLvl w:val="1"/>
    </w:pPr>
    <w:rPr>
      <w:rFonts w:ascii="Times New Roman" w:eastAsia="Times New Roman" w:hAnsi="Times New Roman"/>
      <w:bCs/>
      <w:sz w:val="24"/>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1.1.not Rakstz."/>
    <w:basedOn w:val="Noklusjumarindkopasfonts"/>
    <w:link w:val="Virsraksts2"/>
    <w:uiPriority w:val="9"/>
    <w:rsid w:val="00460F4E"/>
    <w:rPr>
      <w:rFonts w:ascii="Times New Roman" w:eastAsia="Times New Roman" w:hAnsi="Times New Roman" w:cs="Times New Roman"/>
      <w:bCs/>
      <w:sz w:val="24"/>
      <w:szCs w:val="26"/>
      <w:lang w:val="x-none"/>
    </w:rPr>
  </w:style>
  <w:style w:type="paragraph" w:styleId="Sarakstarindkopa">
    <w:name w:val="List Paragraph"/>
    <w:basedOn w:val="Parasts"/>
    <w:link w:val="SarakstarindkopaRakstz"/>
    <w:uiPriority w:val="34"/>
    <w:qFormat/>
    <w:rsid w:val="00103A48"/>
    <w:pPr>
      <w:ind w:left="720"/>
      <w:contextualSpacing/>
    </w:pPr>
  </w:style>
  <w:style w:type="character" w:styleId="Hipersaite">
    <w:name w:val="Hyperlink"/>
    <w:unhideWhenUsed/>
    <w:rsid w:val="00103A48"/>
    <w:rPr>
      <w:color w:val="0000FF"/>
      <w:u w:val="single"/>
    </w:rPr>
  </w:style>
  <w:style w:type="character" w:customStyle="1" w:styleId="SarakstarindkopaRakstz">
    <w:name w:val="Saraksta rindkopa Rakstz."/>
    <w:link w:val="Sarakstarindkopa"/>
    <w:uiPriority w:val="34"/>
    <w:locked/>
    <w:rsid w:val="00103A48"/>
    <w:rPr>
      <w:rFonts w:ascii="Calibri" w:eastAsia="Calibri" w:hAnsi="Calibri" w:cs="Times New Roman"/>
    </w:rPr>
  </w:style>
  <w:style w:type="table" w:customStyle="1" w:styleId="TableGrid6">
    <w:name w:val="Table Grid6"/>
    <w:basedOn w:val="Parastatabula"/>
    <w:next w:val="Reatabula"/>
    <w:uiPriority w:val="59"/>
    <w:rsid w:val="00103A4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0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50D9A"/>
    <w:rPr>
      <w:color w:val="605E5C"/>
      <w:shd w:val="clear" w:color="auto" w:fill="E1DFDD"/>
    </w:rPr>
  </w:style>
  <w:style w:type="character" w:styleId="Izteiksmgs">
    <w:name w:val="Strong"/>
    <w:basedOn w:val="Noklusjumarindkopasfonts"/>
    <w:uiPriority w:val="22"/>
    <w:qFormat/>
    <w:rsid w:val="005F13BA"/>
    <w:rPr>
      <w:b/>
      <w:bCs/>
    </w:rPr>
  </w:style>
  <w:style w:type="numbering" w:customStyle="1" w:styleId="Pareizjaissaraksts1">
    <w:name w:val="Pašreizējais saraksts1"/>
    <w:uiPriority w:val="99"/>
    <w:rsid w:val="008A12DC"/>
    <w:pPr>
      <w:numPr>
        <w:numId w:val="15"/>
      </w:numPr>
    </w:pPr>
  </w:style>
  <w:style w:type="paragraph" w:styleId="Galvene">
    <w:name w:val="header"/>
    <w:basedOn w:val="Parasts"/>
    <w:link w:val="GalveneRakstz"/>
    <w:uiPriority w:val="99"/>
    <w:unhideWhenUsed/>
    <w:rsid w:val="00BA7A1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A7A16"/>
    <w:rPr>
      <w:rFonts w:ascii="Calibri" w:eastAsia="Calibri" w:hAnsi="Calibri" w:cs="Times New Roman"/>
    </w:rPr>
  </w:style>
  <w:style w:type="paragraph" w:styleId="Kjene">
    <w:name w:val="footer"/>
    <w:basedOn w:val="Parasts"/>
    <w:link w:val="KjeneRakstz"/>
    <w:uiPriority w:val="99"/>
    <w:unhideWhenUsed/>
    <w:rsid w:val="00BA7A1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A7A16"/>
    <w:rPr>
      <w:rFonts w:ascii="Calibri" w:eastAsia="Calibri" w:hAnsi="Calibri" w:cs="Times New Roman"/>
    </w:rPr>
  </w:style>
  <w:style w:type="paragraph" w:customStyle="1" w:styleId="Standard">
    <w:name w:val="Standard"/>
    <w:rsid w:val="001E6D0B"/>
    <w:pPr>
      <w:suppressAutoHyphens/>
      <w:autoSpaceDN w:val="0"/>
      <w:spacing w:after="0" w:line="240" w:lineRule="auto"/>
    </w:pPr>
    <w:rPr>
      <w:rFonts w:ascii="Times New Roman" w:eastAsia="Times New Roman" w:hAnsi="Times New Roman" w:cs="Times New Roman"/>
      <w:kern w:val="3"/>
      <w:sz w:val="24"/>
      <w:szCs w:val="24"/>
      <w:lang w:eastAsia="lv-LV"/>
    </w:rPr>
  </w:style>
  <w:style w:type="paragraph" w:customStyle="1" w:styleId="Textbody">
    <w:name w:val="Text body"/>
    <w:basedOn w:val="Standard"/>
    <w:rsid w:val="001E6D0B"/>
    <w:pPr>
      <w:spacing w:after="120"/>
    </w:pPr>
  </w:style>
  <w:style w:type="paragraph" w:customStyle="1" w:styleId="Style3">
    <w:name w:val="Style3"/>
    <w:basedOn w:val="Parasts"/>
    <w:uiPriority w:val="99"/>
    <w:rsid w:val="0040095B"/>
    <w:pPr>
      <w:widowControl w:val="0"/>
      <w:autoSpaceDE w:val="0"/>
      <w:autoSpaceDN w:val="0"/>
      <w:adjustRightInd w:val="0"/>
      <w:spacing w:after="0" w:line="250" w:lineRule="exact"/>
      <w:jc w:val="center"/>
    </w:pPr>
    <w:rPr>
      <w:rFonts w:ascii="UnivrstyRoman TL" w:eastAsia="Times New Roman" w:hAnsi="Cambria" w:cs="Cambria"/>
      <w:color w:val="002060"/>
      <w:spacing w:val="-20"/>
      <w:sz w:val="24"/>
      <w:szCs w:val="24"/>
      <w:lang w:eastAsia="lv-LV" w:bidi="ne-NP"/>
    </w:rPr>
  </w:style>
  <w:style w:type="character" w:customStyle="1" w:styleId="FontStyle13">
    <w:name w:val="Font Style13"/>
    <w:uiPriority w:val="99"/>
    <w:rsid w:val="0040095B"/>
    <w:rPr>
      <w:rFonts w:ascii="Cambria" w:hAnsi="Cambria" w:cs="Cambria"/>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vi.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vanu_siltums@livanusiltums.lv." TargetMode="External"/><Relationship Id="rId4" Type="http://schemas.openxmlformats.org/officeDocument/2006/relationships/settings" Target="settings.xml"/><Relationship Id="rId9" Type="http://schemas.openxmlformats.org/officeDocument/2006/relationships/hyperlink" Target="mailto:livanu_siltums@livanu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9DC9-BCF5-4D3E-B265-9CFF3BF7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15672</Words>
  <Characters>8934</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Siltums</cp:lastModifiedBy>
  <cp:revision>22</cp:revision>
  <cp:lastPrinted>2025-09-19T08:00:00Z</cp:lastPrinted>
  <dcterms:created xsi:type="dcterms:W3CDTF">2025-02-07T06:03:00Z</dcterms:created>
  <dcterms:modified xsi:type="dcterms:W3CDTF">2025-10-13T06:31:00Z</dcterms:modified>
</cp:coreProperties>
</file>