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3pt" o:ole="">
            <v:imagedata r:id="rId7" o:title=""/>
          </v:shape>
          <o:OLEObject Type="Embed" ProgID="MSPhotoEd.3" ShapeID="_x0000_i1025" DrawAspect="Content" ObjectID="_1820751530"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B3A7D"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APSTIRPINĀTS</w:t>
      </w:r>
    </w:p>
    <w:p w14:paraId="50B2555C" w14:textId="77777777" w:rsidR="00D77999" w:rsidRDefault="00D77999"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B3A76" w:rsidRPr="002711C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Līvānu novada domes</w:t>
      </w:r>
      <w:r w:rsidR="008B3A76" w:rsidRPr="002711C1">
        <w:rPr>
          <w:rFonts w:ascii="Times New Roman" w:eastAsia="Times New Roman" w:hAnsi="Times New Roman" w:cs="Times New Roman"/>
          <w:sz w:val="24"/>
          <w:szCs w:val="24"/>
        </w:rPr>
        <w:t xml:space="preserve"> </w:t>
      </w:r>
    </w:p>
    <w:p w14:paraId="6EC70052" w14:textId="2AEFE85F" w:rsidR="00146F0E" w:rsidRDefault="00F40275"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46F0E" w:rsidRPr="00146F0E">
        <w:rPr>
          <w:rFonts w:ascii="Times New Roman" w:eastAsia="Times New Roman" w:hAnsi="Times New Roman" w:cs="Times New Roman"/>
          <w:sz w:val="24"/>
          <w:szCs w:val="24"/>
        </w:rPr>
        <w:t xml:space="preserve">rivatizācijas un pašvaldības </w:t>
      </w:r>
    </w:p>
    <w:p w14:paraId="7D26C397" w14:textId="6F280EA7" w:rsidR="008B3A76" w:rsidRPr="002711C1" w:rsidRDefault="00146F0E" w:rsidP="008B3A76">
      <w:pPr>
        <w:spacing w:after="0" w:line="240" w:lineRule="auto"/>
        <w:jc w:val="right"/>
        <w:rPr>
          <w:rFonts w:ascii="Times New Roman" w:eastAsia="Times New Roman" w:hAnsi="Times New Roman" w:cs="Times New Roman"/>
          <w:sz w:val="24"/>
          <w:szCs w:val="24"/>
        </w:rPr>
      </w:pPr>
      <w:r w:rsidRPr="00146F0E">
        <w:rPr>
          <w:rFonts w:ascii="Times New Roman" w:eastAsia="Times New Roman" w:hAnsi="Times New Roman" w:cs="Times New Roman"/>
          <w:sz w:val="24"/>
          <w:szCs w:val="24"/>
        </w:rPr>
        <w:t>mantas atsavināšanas</w:t>
      </w:r>
      <w:r>
        <w:rPr>
          <w:rFonts w:ascii="Times New Roman" w:eastAsia="Times New Roman" w:hAnsi="Times New Roman" w:cs="Times New Roman"/>
          <w:sz w:val="24"/>
          <w:szCs w:val="24"/>
        </w:rPr>
        <w:t xml:space="preserve"> komisijas</w:t>
      </w:r>
    </w:p>
    <w:p w14:paraId="532A7596" w14:textId="255A9CB3"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202</w:t>
      </w:r>
      <w:r w:rsidR="00197628">
        <w:rPr>
          <w:rFonts w:ascii="Times New Roman" w:eastAsia="Times New Roman" w:hAnsi="Times New Roman" w:cs="Times New Roman"/>
          <w:sz w:val="24"/>
          <w:szCs w:val="24"/>
        </w:rPr>
        <w:t>5</w:t>
      </w:r>
      <w:r w:rsidRPr="002711C1">
        <w:rPr>
          <w:rFonts w:ascii="Times New Roman" w:eastAsia="Times New Roman" w:hAnsi="Times New Roman" w:cs="Times New Roman"/>
          <w:sz w:val="24"/>
          <w:szCs w:val="24"/>
        </w:rPr>
        <w:t>. gada</w:t>
      </w:r>
      <w:r w:rsidR="00FA7E9F">
        <w:rPr>
          <w:rFonts w:ascii="Times New Roman" w:eastAsia="Times New Roman" w:hAnsi="Times New Roman" w:cs="Times New Roman"/>
          <w:sz w:val="24"/>
          <w:szCs w:val="24"/>
        </w:rPr>
        <w:t xml:space="preserve"> </w:t>
      </w:r>
      <w:r w:rsidR="00F42FBE">
        <w:rPr>
          <w:rFonts w:ascii="Times New Roman" w:eastAsia="Times New Roman" w:hAnsi="Times New Roman" w:cs="Times New Roman"/>
          <w:sz w:val="24"/>
          <w:szCs w:val="24"/>
        </w:rPr>
        <w:t>30</w:t>
      </w:r>
      <w:r w:rsidR="00F75035">
        <w:rPr>
          <w:rFonts w:ascii="Times New Roman" w:eastAsia="Times New Roman" w:hAnsi="Times New Roman" w:cs="Times New Roman"/>
          <w:sz w:val="24"/>
          <w:szCs w:val="24"/>
        </w:rPr>
        <w:t>.</w:t>
      </w:r>
      <w:r w:rsidR="00FA7E9F">
        <w:rPr>
          <w:rFonts w:ascii="Times New Roman" w:eastAsia="Times New Roman" w:hAnsi="Times New Roman" w:cs="Times New Roman"/>
          <w:sz w:val="24"/>
          <w:szCs w:val="24"/>
        </w:rPr>
        <w:t xml:space="preserve"> septembra</w:t>
      </w:r>
    </w:p>
    <w:p w14:paraId="1EEDCD8A" w14:textId="306F0E3D"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sēdes protokola Nr.</w:t>
      </w:r>
      <w:r w:rsidR="00FA7E9F">
        <w:rPr>
          <w:rFonts w:ascii="Times New Roman" w:eastAsia="Times New Roman" w:hAnsi="Times New Roman" w:cs="Times New Roman"/>
          <w:sz w:val="24"/>
          <w:szCs w:val="24"/>
        </w:rPr>
        <w:t xml:space="preserve"> 1.3.17/2</w:t>
      </w:r>
      <w:r w:rsidR="00197628">
        <w:rPr>
          <w:rFonts w:ascii="Times New Roman" w:eastAsia="Times New Roman" w:hAnsi="Times New Roman" w:cs="Times New Roman"/>
          <w:sz w:val="24"/>
          <w:szCs w:val="24"/>
        </w:rPr>
        <w:t>5</w:t>
      </w:r>
      <w:r w:rsidR="00FA7E9F">
        <w:rPr>
          <w:rFonts w:ascii="Times New Roman" w:eastAsia="Times New Roman" w:hAnsi="Times New Roman" w:cs="Times New Roman"/>
          <w:sz w:val="24"/>
          <w:szCs w:val="24"/>
        </w:rPr>
        <w:t>/</w:t>
      </w:r>
      <w:r w:rsidR="00F42FBE">
        <w:rPr>
          <w:rFonts w:ascii="Times New Roman" w:eastAsia="Times New Roman" w:hAnsi="Times New Roman" w:cs="Times New Roman"/>
          <w:sz w:val="24"/>
          <w:szCs w:val="24"/>
        </w:rPr>
        <w:t>38</w:t>
      </w:r>
    </w:p>
    <w:p w14:paraId="23F2FD01" w14:textId="1B880901" w:rsidR="008B3A76" w:rsidRPr="002711C1" w:rsidRDefault="008B3A76" w:rsidP="008B3A76">
      <w:pPr>
        <w:spacing w:after="0" w:line="240" w:lineRule="auto"/>
        <w:jc w:val="right"/>
        <w:rPr>
          <w:rFonts w:ascii="Times New Roman" w:eastAsia="Times New Roman" w:hAnsi="Times New Roman" w:cs="Times New Roman"/>
          <w:i/>
          <w:sz w:val="24"/>
          <w:szCs w:val="24"/>
        </w:rPr>
      </w:pPr>
      <w:r w:rsidRPr="002711C1">
        <w:rPr>
          <w:rFonts w:ascii="Times New Roman" w:eastAsia="Times New Roman" w:hAnsi="Times New Roman" w:cs="Times New Roman"/>
          <w:sz w:val="24"/>
          <w:szCs w:val="24"/>
        </w:rPr>
        <w:t>lēmumu Nr.</w:t>
      </w:r>
      <w:r w:rsidR="00F42FBE">
        <w:rPr>
          <w:rFonts w:ascii="Times New Roman" w:eastAsia="Times New Roman" w:hAnsi="Times New Roman" w:cs="Times New Roman"/>
          <w:sz w:val="24"/>
          <w:szCs w:val="24"/>
        </w:rPr>
        <w:t>10</w:t>
      </w:r>
    </w:p>
    <w:p w14:paraId="3BE0C8FC" w14:textId="77777777" w:rsidR="008B3A76" w:rsidRPr="002711C1" w:rsidRDefault="008B3A76" w:rsidP="008B3A76">
      <w:pPr>
        <w:spacing w:after="0" w:line="240" w:lineRule="auto"/>
        <w:jc w:val="center"/>
        <w:rPr>
          <w:rFonts w:ascii="Times New Roman" w:eastAsia="Times New Roman" w:hAnsi="Times New Roman" w:cs="Times New Roman"/>
          <w:sz w:val="24"/>
          <w:szCs w:val="24"/>
        </w:rPr>
      </w:pPr>
    </w:p>
    <w:p w14:paraId="18157141" w14:textId="1D9B8940" w:rsidR="002711C1" w:rsidRP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Nekustamā īpašuma</w:t>
      </w:r>
      <w:r w:rsidRPr="002711C1">
        <w:rPr>
          <w:rFonts w:ascii="Times New Roman" w:hAnsi="Times New Roman" w:cs="Times New Roman"/>
          <w:b/>
          <w:bCs/>
          <w:noProof/>
          <w:color w:val="000000" w:themeColor="text1"/>
          <w:sz w:val="24"/>
          <w:szCs w:val="24"/>
        </w:rPr>
        <w:t xml:space="preserve"> - dzīvokļa Nr. </w:t>
      </w:r>
      <w:r w:rsidR="00A60E2E">
        <w:rPr>
          <w:rFonts w:ascii="Times New Roman" w:hAnsi="Times New Roman" w:cs="Times New Roman"/>
          <w:b/>
          <w:bCs/>
          <w:noProof/>
          <w:color w:val="000000" w:themeColor="text1"/>
          <w:sz w:val="24"/>
          <w:szCs w:val="24"/>
        </w:rPr>
        <w:t>44</w:t>
      </w:r>
      <w:r w:rsidRPr="002711C1">
        <w:rPr>
          <w:rFonts w:ascii="Times New Roman" w:hAnsi="Times New Roman" w:cs="Times New Roman"/>
          <w:b/>
          <w:bCs/>
          <w:noProof/>
          <w:color w:val="000000" w:themeColor="text1"/>
          <w:sz w:val="24"/>
          <w:szCs w:val="24"/>
        </w:rPr>
        <w:t xml:space="preserve">, </w:t>
      </w:r>
      <w:r w:rsidR="00A60E2E">
        <w:rPr>
          <w:rFonts w:ascii="Times New Roman" w:hAnsi="Times New Roman" w:cs="Times New Roman"/>
          <w:b/>
          <w:bCs/>
          <w:noProof/>
          <w:color w:val="000000" w:themeColor="text1"/>
          <w:sz w:val="24"/>
          <w:szCs w:val="24"/>
        </w:rPr>
        <w:t>R</w:t>
      </w:r>
      <w:r w:rsidR="00740D14">
        <w:rPr>
          <w:rFonts w:ascii="Times New Roman" w:hAnsi="Times New Roman" w:cs="Times New Roman"/>
          <w:b/>
          <w:bCs/>
          <w:noProof/>
          <w:color w:val="000000" w:themeColor="text1"/>
          <w:sz w:val="24"/>
          <w:szCs w:val="24"/>
        </w:rPr>
        <w:t>īgas</w:t>
      </w:r>
      <w:r w:rsidRPr="002711C1">
        <w:rPr>
          <w:rFonts w:ascii="Times New Roman" w:hAnsi="Times New Roman" w:cs="Times New Roman"/>
          <w:b/>
          <w:bCs/>
          <w:noProof/>
          <w:color w:val="000000" w:themeColor="text1"/>
          <w:sz w:val="24"/>
          <w:szCs w:val="24"/>
        </w:rPr>
        <w:t xml:space="preserve"> ielā </w:t>
      </w:r>
      <w:r w:rsidR="00740D14">
        <w:rPr>
          <w:rFonts w:ascii="Times New Roman" w:hAnsi="Times New Roman" w:cs="Times New Roman"/>
          <w:b/>
          <w:bCs/>
          <w:noProof/>
          <w:color w:val="000000" w:themeColor="text1"/>
          <w:sz w:val="24"/>
          <w:szCs w:val="24"/>
        </w:rPr>
        <w:t>4A</w:t>
      </w:r>
      <w:r w:rsidRPr="002711C1">
        <w:rPr>
          <w:rFonts w:ascii="Times New Roman" w:hAnsi="Times New Roman" w:cs="Times New Roman"/>
          <w:b/>
          <w:bCs/>
          <w:noProof/>
          <w:color w:val="000000" w:themeColor="text1"/>
          <w:sz w:val="24"/>
          <w:szCs w:val="24"/>
        </w:rPr>
        <w:t>, Līvānos,</w:t>
      </w:r>
      <w:r w:rsidRPr="002711C1">
        <w:rPr>
          <w:rFonts w:ascii="Times New Roman" w:hAnsi="Times New Roman" w:cs="Times New Roman"/>
          <w:b/>
          <w:bCs/>
          <w:color w:val="000000" w:themeColor="text1"/>
          <w:sz w:val="24"/>
          <w:szCs w:val="24"/>
        </w:rPr>
        <w:t xml:space="preserve"> Līvānu novadā</w:t>
      </w:r>
    </w:p>
    <w:p w14:paraId="532BEAEF" w14:textId="72ED1053" w:rsid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IZSOLES NOTEIKUMI</w:t>
      </w:r>
    </w:p>
    <w:p w14:paraId="57F7CE3B" w14:textId="77777777" w:rsidR="002711C1" w:rsidRPr="002711C1" w:rsidRDefault="002711C1" w:rsidP="002711C1">
      <w:pPr>
        <w:contextualSpacing/>
        <w:jc w:val="center"/>
        <w:rPr>
          <w:rFonts w:ascii="Times New Roman" w:hAnsi="Times New Roman" w:cs="Times New Roman"/>
          <w:b/>
          <w:bCs/>
          <w:color w:val="000000" w:themeColor="text1"/>
          <w:sz w:val="24"/>
          <w:szCs w:val="24"/>
        </w:rPr>
      </w:pPr>
    </w:p>
    <w:p w14:paraId="56E0A2B2" w14:textId="1FA20845"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Šie izsoles noteikumi nosaka kārtību, kādā tiks rīkota Līvānu novada pašvaldībai piederošā nekustamā īpašuma – </w:t>
      </w:r>
      <w:r w:rsidRPr="002711C1">
        <w:rPr>
          <w:rFonts w:ascii="Times New Roman" w:hAnsi="Times New Roman" w:cs="Times New Roman"/>
          <w:bCs/>
          <w:noProof/>
          <w:color w:val="000000" w:themeColor="text1"/>
          <w:sz w:val="24"/>
          <w:szCs w:val="24"/>
        </w:rPr>
        <w:t xml:space="preserve">dzīvokļa Nr. </w:t>
      </w:r>
      <w:r w:rsidR="00740D14">
        <w:rPr>
          <w:rFonts w:ascii="Times New Roman" w:hAnsi="Times New Roman" w:cs="Times New Roman"/>
          <w:bCs/>
          <w:noProof/>
          <w:color w:val="000000" w:themeColor="text1"/>
          <w:sz w:val="24"/>
          <w:szCs w:val="24"/>
        </w:rPr>
        <w:t>44</w:t>
      </w:r>
      <w:r w:rsidRPr="002711C1">
        <w:rPr>
          <w:rFonts w:ascii="Times New Roman" w:hAnsi="Times New Roman" w:cs="Times New Roman"/>
          <w:bCs/>
          <w:noProof/>
          <w:color w:val="000000" w:themeColor="text1"/>
          <w:sz w:val="24"/>
          <w:szCs w:val="24"/>
        </w:rPr>
        <w:t xml:space="preserve">, </w:t>
      </w:r>
      <w:r w:rsidR="00740D14">
        <w:rPr>
          <w:rFonts w:ascii="Times New Roman" w:hAnsi="Times New Roman" w:cs="Times New Roman"/>
          <w:bCs/>
          <w:noProof/>
          <w:color w:val="000000" w:themeColor="text1"/>
          <w:sz w:val="24"/>
          <w:szCs w:val="24"/>
        </w:rPr>
        <w:t>Rīgas</w:t>
      </w:r>
      <w:r w:rsidRPr="002711C1">
        <w:rPr>
          <w:rFonts w:ascii="Times New Roman" w:hAnsi="Times New Roman" w:cs="Times New Roman"/>
          <w:bCs/>
          <w:noProof/>
          <w:color w:val="000000" w:themeColor="text1"/>
          <w:sz w:val="24"/>
          <w:szCs w:val="24"/>
        </w:rPr>
        <w:t xml:space="preserve"> ielā </w:t>
      </w:r>
      <w:r w:rsidR="00740D14">
        <w:rPr>
          <w:rFonts w:ascii="Times New Roman" w:hAnsi="Times New Roman" w:cs="Times New Roman"/>
          <w:bCs/>
          <w:noProof/>
          <w:color w:val="000000" w:themeColor="text1"/>
          <w:sz w:val="24"/>
          <w:szCs w:val="24"/>
        </w:rPr>
        <w:t>4A</w:t>
      </w:r>
      <w:r w:rsidRPr="002711C1">
        <w:rPr>
          <w:rFonts w:ascii="Times New Roman" w:hAnsi="Times New Roman" w:cs="Times New Roman"/>
          <w:bCs/>
          <w:noProof/>
          <w:color w:val="000000" w:themeColor="text1"/>
          <w:sz w:val="24"/>
          <w:szCs w:val="24"/>
        </w:rPr>
        <w:t>, Līvānos, Līvānu novadā</w:t>
      </w:r>
      <w:r w:rsidRPr="002711C1">
        <w:rPr>
          <w:rFonts w:ascii="Times New Roman" w:hAnsi="Times New Roman" w:cs="Times New Roman"/>
          <w:bCs/>
          <w:color w:val="000000" w:themeColor="text1"/>
          <w:sz w:val="24"/>
          <w:szCs w:val="24"/>
        </w:rPr>
        <w:t xml:space="preserve"> (turpmāk - Objekts),</w:t>
      </w:r>
      <w:r w:rsidRPr="002711C1">
        <w:rPr>
          <w:rFonts w:ascii="Times New Roman" w:hAnsi="Times New Roman" w:cs="Times New Roman"/>
          <w:color w:val="000000" w:themeColor="text1"/>
          <w:sz w:val="24"/>
          <w:szCs w:val="24"/>
        </w:rPr>
        <w:t xml:space="preserve"> izsole atbilstoši Publiskas personas mantas atsavināšanas likumam.</w:t>
      </w:r>
    </w:p>
    <w:p w14:paraId="02CE78A2"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Ziņas par izsolē pārdodamo objektu:</w:t>
      </w:r>
    </w:p>
    <w:p w14:paraId="2D092CBD" w14:textId="396C778D" w:rsidR="002711C1" w:rsidRPr="00F75035" w:rsidRDefault="002711C1" w:rsidP="00F75035">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tiek pārdots </w:t>
      </w:r>
      <w:r w:rsidRPr="00F75035">
        <w:rPr>
          <w:rFonts w:ascii="Times New Roman" w:hAnsi="Times New Roman" w:cs="Times New Roman"/>
          <w:color w:val="000000" w:themeColor="text1"/>
          <w:sz w:val="24"/>
          <w:szCs w:val="24"/>
        </w:rPr>
        <w:t xml:space="preserve">nekustamais īpašums – dzīvoklis Nr. </w:t>
      </w:r>
      <w:r w:rsidR="00740D14">
        <w:rPr>
          <w:rFonts w:ascii="Times New Roman" w:hAnsi="Times New Roman" w:cs="Times New Roman"/>
          <w:color w:val="000000" w:themeColor="text1"/>
          <w:sz w:val="24"/>
          <w:szCs w:val="24"/>
        </w:rPr>
        <w:t>44</w:t>
      </w:r>
      <w:r w:rsidR="00F75035">
        <w:rPr>
          <w:rFonts w:ascii="Times New Roman" w:hAnsi="Times New Roman" w:cs="Times New Roman"/>
          <w:color w:val="000000" w:themeColor="text1"/>
          <w:sz w:val="24"/>
          <w:szCs w:val="24"/>
        </w:rPr>
        <w:t>,</w:t>
      </w:r>
      <w:r w:rsidRPr="00F75035">
        <w:rPr>
          <w:rFonts w:ascii="Times New Roman" w:hAnsi="Times New Roman" w:cs="Times New Roman"/>
          <w:color w:val="000000" w:themeColor="text1"/>
          <w:sz w:val="24"/>
          <w:szCs w:val="24"/>
        </w:rPr>
        <w:t xml:space="preserve"> </w:t>
      </w:r>
      <w:r w:rsidR="00740D14">
        <w:rPr>
          <w:rFonts w:ascii="Times New Roman" w:hAnsi="Times New Roman" w:cs="Times New Roman"/>
          <w:color w:val="000000" w:themeColor="text1"/>
          <w:sz w:val="24"/>
          <w:szCs w:val="24"/>
        </w:rPr>
        <w:t>Rīgas</w:t>
      </w:r>
      <w:r w:rsidRPr="00F75035">
        <w:rPr>
          <w:rFonts w:ascii="Times New Roman" w:hAnsi="Times New Roman" w:cs="Times New Roman"/>
          <w:color w:val="000000" w:themeColor="text1"/>
          <w:sz w:val="24"/>
          <w:szCs w:val="24"/>
        </w:rPr>
        <w:t xml:space="preserve"> ielā </w:t>
      </w:r>
      <w:r w:rsidR="00914D55">
        <w:rPr>
          <w:rFonts w:ascii="Times New Roman" w:hAnsi="Times New Roman" w:cs="Times New Roman"/>
          <w:color w:val="000000" w:themeColor="text1"/>
          <w:sz w:val="24"/>
          <w:szCs w:val="24"/>
        </w:rPr>
        <w:t>4A</w:t>
      </w:r>
      <w:r w:rsidRPr="00F75035">
        <w:rPr>
          <w:rFonts w:ascii="Times New Roman" w:hAnsi="Times New Roman" w:cs="Times New Roman"/>
          <w:color w:val="000000" w:themeColor="text1"/>
          <w:sz w:val="24"/>
          <w:szCs w:val="24"/>
        </w:rPr>
        <w:t>, Līvānos, Līvānu novadā,</w:t>
      </w:r>
      <w:r w:rsidR="004D21AA">
        <w:rPr>
          <w:rFonts w:ascii="Times New Roman" w:hAnsi="Times New Roman" w:cs="Times New Roman"/>
          <w:color w:val="000000" w:themeColor="text1"/>
          <w:sz w:val="24"/>
          <w:szCs w:val="24"/>
        </w:rPr>
        <w:t xml:space="preserve"> </w:t>
      </w:r>
      <w:r w:rsidR="00AB5C00">
        <w:rPr>
          <w:rFonts w:ascii="Times New Roman" w:hAnsi="Times New Roman" w:cs="Times New Roman"/>
          <w:color w:val="000000" w:themeColor="text1"/>
          <w:sz w:val="24"/>
          <w:szCs w:val="24"/>
        </w:rPr>
        <w:t>kadastra numurs</w:t>
      </w:r>
      <w:r w:rsidRPr="00F75035">
        <w:rPr>
          <w:rFonts w:ascii="Times New Roman" w:hAnsi="Times New Roman" w:cs="Times New Roman"/>
          <w:color w:val="000000" w:themeColor="text1"/>
          <w:sz w:val="24"/>
          <w:szCs w:val="24"/>
        </w:rPr>
        <w:t xml:space="preserve"> </w:t>
      </w:r>
      <w:r w:rsidR="00724DBA" w:rsidRPr="00724DBA">
        <w:rPr>
          <w:rFonts w:ascii="Times New Roman" w:hAnsi="Times New Roman" w:cs="Times New Roman"/>
          <w:color w:val="000000" w:themeColor="text1"/>
          <w:sz w:val="24"/>
          <w:szCs w:val="24"/>
        </w:rPr>
        <w:t>7611 900 1189, sastāv no 2 – istabu dzīvokļa ar kopējo platību 3</w:t>
      </w:r>
      <w:r w:rsidR="00197628">
        <w:rPr>
          <w:rFonts w:ascii="Times New Roman" w:hAnsi="Times New Roman" w:cs="Times New Roman"/>
          <w:color w:val="000000" w:themeColor="text1"/>
          <w:sz w:val="24"/>
          <w:szCs w:val="24"/>
        </w:rPr>
        <w:t>9</w:t>
      </w:r>
      <w:r w:rsidR="00724DBA" w:rsidRPr="00724DBA">
        <w:rPr>
          <w:rFonts w:ascii="Times New Roman" w:hAnsi="Times New Roman" w:cs="Times New Roman"/>
          <w:color w:val="000000" w:themeColor="text1"/>
          <w:sz w:val="24"/>
          <w:szCs w:val="24"/>
        </w:rPr>
        <w:t xml:space="preserve"> m², kopīpašuma 371/19996 domājamām daļām no būves ar kadastra apzīmējumu 7611 003 1801 001 un 371/19996 domājamām daļām no zemes gabala 4262 m² platībā ar kadastra apzīmējumu 7611 003 1801</w:t>
      </w:r>
      <w:r w:rsidRPr="00F75035">
        <w:rPr>
          <w:rFonts w:ascii="Times New Roman" w:hAnsi="Times New Roman" w:cs="Times New Roman"/>
          <w:color w:val="000000" w:themeColor="text1"/>
          <w:sz w:val="24"/>
          <w:szCs w:val="24"/>
        </w:rPr>
        <w:t xml:space="preserve">, Daugavpils tiesas </w:t>
      </w:r>
      <w:r w:rsidRPr="00F75035">
        <w:rPr>
          <w:rFonts w:ascii="Times New Roman" w:hAnsi="Times New Roman" w:cs="Times New Roman"/>
          <w:bCs/>
          <w:noProof/>
          <w:color w:val="000000" w:themeColor="text1"/>
          <w:sz w:val="24"/>
          <w:szCs w:val="24"/>
        </w:rPr>
        <w:t xml:space="preserve">Līvānu pilsētas zemesgrāmatas nodalījums Nr. </w:t>
      </w:r>
      <w:r w:rsidR="00F9414F">
        <w:rPr>
          <w:rFonts w:ascii="Times New Roman" w:hAnsi="Times New Roman" w:cs="Times New Roman"/>
          <w:bCs/>
          <w:noProof/>
          <w:color w:val="000000" w:themeColor="text1"/>
          <w:sz w:val="24"/>
          <w:szCs w:val="24"/>
        </w:rPr>
        <w:t>4358-44</w:t>
      </w:r>
      <w:r w:rsidRPr="00F75035">
        <w:rPr>
          <w:rFonts w:ascii="Times New Roman" w:hAnsi="Times New Roman" w:cs="Times New Roman"/>
          <w:color w:val="000000" w:themeColor="text1"/>
          <w:sz w:val="24"/>
          <w:szCs w:val="24"/>
        </w:rPr>
        <w:t>, turpmāk tekstā – Objekts.</w:t>
      </w:r>
    </w:p>
    <w:p w14:paraId="540624D4" w14:textId="345E9DDF" w:rsidR="002711C1" w:rsidRPr="002711C1" w:rsidRDefault="002711C1" w:rsidP="002711C1">
      <w:pPr>
        <w:suppressAutoHyphens/>
        <w:autoSpaceDN w:val="0"/>
        <w:spacing w:after="0" w:line="240" w:lineRule="auto"/>
        <w:ind w:firstLine="36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2711C1">
        <w:rPr>
          <w:rFonts w:ascii="Times New Roman" w:hAnsi="Times New Roman" w:cs="Times New Roman"/>
          <w:color w:val="000000" w:themeColor="text1"/>
          <w:sz w:val="24"/>
          <w:szCs w:val="24"/>
        </w:rPr>
        <w:t>Īpašnieks: Līvānu novada pašvaldība, reģistrācijas numurs 90000065595.</w:t>
      </w:r>
    </w:p>
    <w:p w14:paraId="0ABFAE83"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Līvānu novada pašvaldībai piederošais nekustamais īpašums nav nepieciešams pašvaldības autonomo funkciju veikšanai.</w:t>
      </w:r>
    </w:p>
    <w:p w14:paraId="769694BA" w14:textId="5FD08AB3"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Izsoli organizē </w:t>
      </w:r>
      <w:r w:rsidR="0069465A">
        <w:rPr>
          <w:rFonts w:ascii="Times New Roman" w:hAnsi="Times New Roman" w:cs="Times New Roman"/>
          <w:color w:val="000000" w:themeColor="text1"/>
          <w:sz w:val="24"/>
          <w:szCs w:val="24"/>
        </w:rPr>
        <w:t xml:space="preserve">un rīko </w:t>
      </w:r>
      <w:r w:rsidRPr="002711C1">
        <w:rPr>
          <w:rFonts w:ascii="Times New Roman" w:hAnsi="Times New Roman" w:cs="Times New Roman"/>
          <w:color w:val="000000" w:themeColor="text1"/>
          <w:sz w:val="24"/>
          <w:szCs w:val="24"/>
        </w:rPr>
        <w:t>Līvānu novada domes Privatizācijas un pašvaldības mantas atsavināšanas komisija (turpmāk - Komisija).</w:t>
      </w:r>
      <w:r w:rsidRPr="002711C1">
        <w:rPr>
          <w:rFonts w:ascii="Times New Roman" w:hAnsi="Times New Roman" w:cs="Times New Roman"/>
          <w:sz w:val="24"/>
          <w:szCs w:val="24"/>
        </w:rPr>
        <w:t xml:space="preserve"> </w:t>
      </w:r>
    </w:p>
    <w:p w14:paraId="09D4AC2B" w14:textId="1D44B715" w:rsidR="002711C1" w:rsidRPr="005B516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5B5160">
        <w:rPr>
          <w:rFonts w:ascii="Times New Roman" w:hAnsi="Times New Roman" w:cs="Times New Roman"/>
          <w:b/>
          <w:color w:val="000000" w:themeColor="text1"/>
          <w:sz w:val="24"/>
          <w:szCs w:val="24"/>
        </w:rPr>
        <w:t xml:space="preserve">Izsole notiks </w:t>
      </w:r>
      <w:r w:rsidRPr="00D00F8F">
        <w:rPr>
          <w:rFonts w:ascii="Times New Roman" w:hAnsi="Times New Roman" w:cs="Times New Roman"/>
          <w:b/>
          <w:noProof/>
          <w:color w:val="000000" w:themeColor="text1"/>
          <w:sz w:val="24"/>
          <w:szCs w:val="24"/>
        </w:rPr>
        <w:t>202</w:t>
      </w:r>
      <w:r w:rsidR="00197628" w:rsidRPr="00D00F8F">
        <w:rPr>
          <w:rFonts w:ascii="Times New Roman" w:hAnsi="Times New Roman" w:cs="Times New Roman"/>
          <w:b/>
          <w:noProof/>
          <w:color w:val="000000" w:themeColor="text1"/>
          <w:sz w:val="24"/>
          <w:szCs w:val="24"/>
        </w:rPr>
        <w:t>5</w:t>
      </w:r>
      <w:r w:rsidRPr="00D00F8F">
        <w:rPr>
          <w:rFonts w:ascii="Times New Roman" w:hAnsi="Times New Roman" w:cs="Times New Roman"/>
          <w:b/>
          <w:noProof/>
          <w:color w:val="000000" w:themeColor="text1"/>
          <w:sz w:val="24"/>
          <w:szCs w:val="24"/>
        </w:rPr>
        <w:t>. gada</w:t>
      </w:r>
      <w:r w:rsidR="00E30597" w:rsidRPr="00D00F8F">
        <w:rPr>
          <w:rFonts w:ascii="Times New Roman" w:hAnsi="Times New Roman" w:cs="Times New Roman"/>
          <w:b/>
          <w:noProof/>
          <w:color w:val="000000" w:themeColor="text1"/>
          <w:sz w:val="24"/>
          <w:szCs w:val="24"/>
        </w:rPr>
        <w:t xml:space="preserve"> </w:t>
      </w:r>
      <w:bookmarkStart w:id="0" w:name="_Hlk174362871"/>
      <w:r w:rsidR="00660F52" w:rsidRPr="00D00F8F">
        <w:rPr>
          <w:rFonts w:ascii="Times New Roman" w:hAnsi="Times New Roman" w:cs="Times New Roman"/>
          <w:b/>
          <w:noProof/>
          <w:color w:val="000000" w:themeColor="text1"/>
          <w:sz w:val="24"/>
          <w:szCs w:val="24"/>
        </w:rPr>
        <w:t>25</w:t>
      </w:r>
      <w:r w:rsidR="00D77999" w:rsidRPr="00D00F8F">
        <w:rPr>
          <w:rFonts w:ascii="Times New Roman" w:hAnsi="Times New Roman" w:cs="Times New Roman"/>
          <w:b/>
          <w:noProof/>
          <w:color w:val="000000" w:themeColor="text1"/>
          <w:sz w:val="24"/>
          <w:szCs w:val="24"/>
        </w:rPr>
        <w:t>.</w:t>
      </w:r>
      <w:r w:rsidR="00660F52" w:rsidRPr="00D00F8F">
        <w:rPr>
          <w:rFonts w:ascii="Times New Roman" w:hAnsi="Times New Roman" w:cs="Times New Roman"/>
          <w:b/>
          <w:noProof/>
          <w:color w:val="000000" w:themeColor="text1"/>
          <w:sz w:val="24"/>
          <w:szCs w:val="24"/>
        </w:rPr>
        <w:t xml:space="preserve"> </w:t>
      </w:r>
      <w:r w:rsidR="00197628" w:rsidRPr="00D00F8F">
        <w:rPr>
          <w:rFonts w:ascii="Times New Roman" w:hAnsi="Times New Roman" w:cs="Times New Roman"/>
          <w:b/>
          <w:noProof/>
          <w:color w:val="000000" w:themeColor="text1"/>
          <w:sz w:val="24"/>
          <w:szCs w:val="24"/>
        </w:rPr>
        <w:t>novembrī</w:t>
      </w:r>
      <w:r w:rsidR="00934236" w:rsidRPr="00D00F8F">
        <w:rPr>
          <w:rFonts w:ascii="Times New Roman" w:hAnsi="Times New Roman" w:cs="Times New Roman"/>
          <w:b/>
          <w:noProof/>
          <w:color w:val="000000" w:themeColor="text1"/>
          <w:sz w:val="24"/>
          <w:szCs w:val="24"/>
        </w:rPr>
        <w:t xml:space="preserve"> </w:t>
      </w:r>
      <w:bookmarkEnd w:id="0"/>
      <w:r w:rsidRPr="00D00F8F">
        <w:rPr>
          <w:rFonts w:ascii="Times New Roman" w:hAnsi="Times New Roman" w:cs="Times New Roman"/>
          <w:b/>
          <w:color w:val="000000" w:themeColor="text1"/>
          <w:sz w:val="24"/>
          <w:szCs w:val="24"/>
        </w:rPr>
        <w:t>pulksten</w:t>
      </w:r>
      <w:r w:rsidR="00344DB9" w:rsidRPr="00D00F8F">
        <w:rPr>
          <w:rFonts w:ascii="Times New Roman" w:hAnsi="Times New Roman" w:cs="Times New Roman"/>
          <w:b/>
          <w:color w:val="000000" w:themeColor="text1"/>
          <w:sz w:val="24"/>
          <w:szCs w:val="24"/>
        </w:rPr>
        <w:t xml:space="preserve"> </w:t>
      </w:r>
      <w:bookmarkStart w:id="1" w:name="_Hlk174362900"/>
      <w:r w:rsidR="00660F52" w:rsidRPr="00D00F8F">
        <w:rPr>
          <w:rFonts w:ascii="Times New Roman" w:hAnsi="Times New Roman" w:cs="Times New Roman"/>
          <w:b/>
          <w:color w:val="000000" w:themeColor="text1"/>
          <w:sz w:val="24"/>
          <w:szCs w:val="24"/>
        </w:rPr>
        <w:t>15</w:t>
      </w:r>
      <w:r w:rsidR="00D77999" w:rsidRPr="00D00F8F">
        <w:rPr>
          <w:rFonts w:ascii="Times New Roman" w:hAnsi="Times New Roman" w:cs="Times New Roman"/>
          <w:b/>
          <w:color w:val="000000" w:themeColor="text1"/>
          <w:sz w:val="24"/>
          <w:szCs w:val="24"/>
        </w:rPr>
        <w:t>:</w:t>
      </w:r>
      <w:r w:rsidR="00660F52" w:rsidRPr="00D00F8F">
        <w:rPr>
          <w:rFonts w:ascii="Times New Roman" w:hAnsi="Times New Roman" w:cs="Times New Roman"/>
          <w:b/>
          <w:color w:val="000000" w:themeColor="text1"/>
          <w:sz w:val="24"/>
          <w:szCs w:val="24"/>
        </w:rPr>
        <w:t>00</w:t>
      </w:r>
      <w:r w:rsidR="00934236" w:rsidRPr="00D77999">
        <w:rPr>
          <w:rFonts w:ascii="Times New Roman" w:hAnsi="Times New Roman" w:cs="Times New Roman"/>
          <w:b/>
          <w:color w:val="000000" w:themeColor="text1"/>
          <w:sz w:val="24"/>
          <w:szCs w:val="24"/>
        </w:rPr>
        <w:t xml:space="preserve"> </w:t>
      </w:r>
      <w:bookmarkEnd w:id="1"/>
      <w:r w:rsidRPr="00D77999">
        <w:rPr>
          <w:rFonts w:ascii="Times New Roman" w:hAnsi="Times New Roman" w:cs="Times New Roman"/>
          <w:b/>
          <w:color w:val="000000" w:themeColor="text1"/>
          <w:sz w:val="24"/>
          <w:szCs w:val="24"/>
        </w:rPr>
        <w:t>Rīgas</w:t>
      </w:r>
      <w:r w:rsidRPr="005B5160">
        <w:rPr>
          <w:rFonts w:ascii="Times New Roman" w:hAnsi="Times New Roman" w:cs="Times New Roman"/>
          <w:b/>
          <w:color w:val="000000" w:themeColor="text1"/>
          <w:sz w:val="24"/>
          <w:szCs w:val="24"/>
        </w:rPr>
        <w:t xml:space="preserve"> ielā 77, Līvānos, Līvānu novadā, sēžu zālē (1. stāvā).</w:t>
      </w:r>
    </w:p>
    <w:p w14:paraId="3EDDA63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Ar izsoles noteikumiem var iepazīties Līvānu novada pašvaldības tīmekļvietnē www.livani.lv .</w:t>
      </w:r>
      <w:r w:rsidRPr="002711C1">
        <w:rPr>
          <w:rFonts w:ascii="Times New Roman" w:hAnsi="Times New Roman" w:cs="Times New Roman"/>
          <w:sz w:val="24"/>
          <w:szCs w:val="24"/>
        </w:rPr>
        <w:t xml:space="preserve"> </w:t>
      </w:r>
    </w:p>
    <w:p w14:paraId="583D84F5"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sz w:val="24"/>
          <w:szCs w:val="24"/>
        </w:rPr>
        <w:t>Sludinājumu par Objektu normatīvajos aktos noteiktajā kārtībā publicē oficiālajā izdevumā "Latvijas Vēstnesis", Līvānu novada pašvaldības tīmekļvietnē www.livani.lv.</w:t>
      </w:r>
      <w:r w:rsidRPr="002711C1">
        <w:rPr>
          <w:rFonts w:ascii="Times New Roman" w:hAnsi="Times New Roman" w:cs="Times New Roman"/>
          <w:color w:val="FF0000"/>
          <w:sz w:val="24"/>
          <w:szCs w:val="24"/>
        </w:rPr>
        <w:t xml:space="preserve"> </w:t>
      </w:r>
      <w:r w:rsidRPr="002711C1">
        <w:rPr>
          <w:rFonts w:ascii="Times New Roman" w:hAnsi="Times New Roman" w:cs="Times New Roman"/>
          <w:sz w:val="24"/>
          <w:szCs w:val="24"/>
        </w:rPr>
        <w:t>Informācija par izsoli, norādot izsoles organizētāja nosaukumu, tā adresi un tālruņa numuru, izliekama labi redzamā vietā pie attiecīgā nekustamā īpašuma.</w:t>
      </w:r>
    </w:p>
    <w:p w14:paraId="4B229F11" w14:textId="698499A6"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Papildu informāciju par Objektu var iegūt Līvānu novada </w:t>
      </w:r>
      <w:r w:rsidR="00AE1FB7">
        <w:rPr>
          <w:rFonts w:ascii="Times New Roman" w:hAnsi="Times New Roman" w:cs="Times New Roman"/>
          <w:color w:val="000000" w:themeColor="text1"/>
          <w:sz w:val="24"/>
          <w:szCs w:val="24"/>
        </w:rPr>
        <w:t xml:space="preserve">pašvaldības </w:t>
      </w:r>
      <w:r w:rsidRPr="002711C1">
        <w:rPr>
          <w:rFonts w:ascii="Times New Roman" w:hAnsi="Times New Roman" w:cs="Times New Roman"/>
          <w:color w:val="000000" w:themeColor="text1"/>
          <w:sz w:val="24"/>
          <w:szCs w:val="24"/>
        </w:rPr>
        <w:t xml:space="preserve"> Nekustamo īpašumu un vides pārvaldības </w:t>
      </w:r>
      <w:r w:rsidR="00CF0E1D">
        <w:rPr>
          <w:rFonts w:ascii="Times New Roman" w:hAnsi="Times New Roman" w:cs="Times New Roman"/>
          <w:color w:val="000000" w:themeColor="text1"/>
          <w:sz w:val="24"/>
          <w:szCs w:val="24"/>
        </w:rPr>
        <w:t>no</w:t>
      </w:r>
      <w:r w:rsidRPr="002711C1">
        <w:rPr>
          <w:rFonts w:ascii="Times New Roman" w:hAnsi="Times New Roman" w:cs="Times New Roman"/>
          <w:color w:val="000000" w:themeColor="text1"/>
          <w:sz w:val="24"/>
          <w:szCs w:val="24"/>
        </w:rPr>
        <w:t>daļā, Rīgas ielā 77, Līvānos, Līvānu novadā (tālrunis saziņai 65307261).</w:t>
      </w:r>
    </w:p>
    <w:p w14:paraId="0A3D36E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Ar objektu var iepazīties, iepriekš sazinoties ar SIA “Līvānu dzīvokļu un komunālā saimniecība” darbinieku Kuzminu Oļegu, tālrunis saziņai 29239682.</w:t>
      </w:r>
    </w:p>
    <w:p w14:paraId="696F183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Pārdošanas metode: </w:t>
      </w:r>
      <w:r w:rsidRPr="002711C1">
        <w:rPr>
          <w:rFonts w:ascii="Times New Roman" w:hAnsi="Times New Roman" w:cs="Times New Roman"/>
          <w:b/>
          <w:color w:val="000000" w:themeColor="text1"/>
          <w:sz w:val="24"/>
          <w:szCs w:val="24"/>
        </w:rPr>
        <w:t>mutiskā izsole ar augšupejošu soli</w:t>
      </w:r>
      <w:r w:rsidRPr="002711C1">
        <w:rPr>
          <w:rFonts w:ascii="Times New Roman" w:hAnsi="Times New Roman" w:cs="Times New Roman"/>
          <w:color w:val="000000" w:themeColor="text1"/>
          <w:sz w:val="24"/>
          <w:szCs w:val="24"/>
        </w:rPr>
        <w:t>.</w:t>
      </w:r>
    </w:p>
    <w:p w14:paraId="66003AC9" w14:textId="683A407D" w:rsidR="002711C1" w:rsidRPr="008F340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color w:val="000000" w:themeColor="text1"/>
          <w:sz w:val="24"/>
          <w:szCs w:val="24"/>
        </w:rPr>
        <w:t>Objekta nosacīta cena, kas ir arī izsoles sākumcena</w:t>
      </w:r>
      <w:r w:rsidRPr="008F3400">
        <w:rPr>
          <w:rFonts w:ascii="Times New Roman" w:hAnsi="Times New Roman" w:cs="Times New Roman"/>
          <w:color w:val="000000" w:themeColor="text1"/>
          <w:sz w:val="24"/>
          <w:szCs w:val="24"/>
        </w:rPr>
        <w:t xml:space="preserve">: </w:t>
      </w:r>
      <w:r w:rsidR="00197628">
        <w:rPr>
          <w:rFonts w:ascii="Times New Roman" w:hAnsi="Times New Roman" w:cs="Times New Roman"/>
          <w:color w:val="000000" w:themeColor="text1"/>
          <w:sz w:val="24"/>
          <w:szCs w:val="24"/>
        </w:rPr>
        <w:t>64</w:t>
      </w:r>
      <w:r w:rsidRPr="008F3400">
        <w:rPr>
          <w:rFonts w:ascii="Times New Roman" w:hAnsi="Times New Roman" w:cs="Times New Roman"/>
          <w:color w:val="000000" w:themeColor="text1"/>
          <w:sz w:val="24"/>
          <w:szCs w:val="24"/>
        </w:rPr>
        <w:t xml:space="preserve">00,00 EUR </w:t>
      </w:r>
      <w:r w:rsidR="002A09A1">
        <w:rPr>
          <w:rFonts w:ascii="Times New Roman" w:hAnsi="Times New Roman" w:cs="Times New Roman"/>
          <w:color w:val="000000" w:themeColor="text1"/>
          <w:sz w:val="24"/>
          <w:szCs w:val="24"/>
        </w:rPr>
        <w:t>(</w:t>
      </w:r>
      <w:r w:rsidR="00197628">
        <w:rPr>
          <w:rFonts w:ascii="Times New Roman" w:hAnsi="Times New Roman" w:cs="Times New Roman"/>
          <w:color w:val="000000" w:themeColor="text1"/>
          <w:sz w:val="24"/>
          <w:szCs w:val="24"/>
        </w:rPr>
        <w:t>seši</w:t>
      </w:r>
      <w:r w:rsidRPr="008F3400">
        <w:rPr>
          <w:rFonts w:ascii="Times New Roman" w:hAnsi="Times New Roman" w:cs="Times New Roman"/>
          <w:color w:val="000000" w:themeColor="text1"/>
          <w:sz w:val="24"/>
          <w:szCs w:val="24"/>
        </w:rPr>
        <w:t xml:space="preserve"> tūkstoši </w:t>
      </w:r>
      <w:r w:rsidR="00197628">
        <w:rPr>
          <w:rFonts w:ascii="Times New Roman" w:hAnsi="Times New Roman" w:cs="Times New Roman"/>
          <w:color w:val="000000" w:themeColor="text1"/>
          <w:sz w:val="24"/>
          <w:szCs w:val="24"/>
        </w:rPr>
        <w:t>četri</w:t>
      </w:r>
      <w:r w:rsidRPr="008F3400">
        <w:rPr>
          <w:rFonts w:ascii="Times New Roman" w:hAnsi="Times New Roman" w:cs="Times New Roman"/>
          <w:color w:val="000000" w:themeColor="text1"/>
          <w:sz w:val="24"/>
          <w:szCs w:val="24"/>
        </w:rPr>
        <w:t xml:space="preserve"> simt</w:t>
      </w:r>
      <w:r w:rsidR="00113347" w:rsidRPr="008F3400">
        <w:rPr>
          <w:rFonts w:ascii="Times New Roman" w:hAnsi="Times New Roman" w:cs="Times New Roman"/>
          <w:color w:val="000000" w:themeColor="text1"/>
          <w:sz w:val="24"/>
          <w:szCs w:val="24"/>
        </w:rPr>
        <w:t>i</w:t>
      </w:r>
      <w:r w:rsidRPr="008F3400">
        <w:rPr>
          <w:rFonts w:ascii="Times New Roman" w:hAnsi="Times New Roman" w:cs="Times New Roman"/>
          <w:color w:val="000000" w:themeColor="text1"/>
          <w:sz w:val="24"/>
          <w:szCs w:val="24"/>
        </w:rPr>
        <w:t xml:space="preserve"> </w:t>
      </w:r>
      <w:proofErr w:type="spellStart"/>
      <w:r w:rsidRPr="008F3400">
        <w:rPr>
          <w:rFonts w:ascii="Times New Roman" w:hAnsi="Times New Roman" w:cs="Times New Roman"/>
          <w:i/>
          <w:color w:val="000000" w:themeColor="text1"/>
          <w:sz w:val="24"/>
          <w:szCs w:val="24"/>
        </w:rPr>
        <w:t>euro</w:t>
      </w:r>
      <w:proofErr w:type="spellEnd"/>
      <w:r w:rsidRPr="008F3400">
        <w:rPr>
          <w:rFonts w:ascii="Times New Roman" w:hAnsi="Times New Roman" w:cs="Times New Roman"/>
          <w:color w:val="000000" w:themeColor="text1"/>
          <w:sz w:val="24"/>
          <w:szCs w:val="24"/>
        </w:rPr>
        <w:t xml:space="preserve"> un 00 centi).</w:t>
      </w:r>
    </w:p>
    <w:p w14:paraId="31DC1E31" w14:textId="670C5E10"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Maksāšanas līdzeklis: EUR (</w:t>
      </w:r>
      <w:proofErr w:type="spellStart"/>
      <w:r w:rsidRPr="002711C1">
        <w:rPr>
          <w:rFonts w:ascii="Times New Roman" w:hAnsi="Times New Roman" w:cs="Times New Roman"/>
          <w:i/>
          <w:color w:val="000000" w:themeColor="text1"/>
          <w:sz w:val="24"/>
          <w:szCs w:val="24"/>
        </w:rPr>
        <w:t>e</w:t>
      </w:r>
      <w:r w:rsidR="00565D5D">
        <w:rPr>
          <w:rFonts w:ascii="Times New Roman" w:hAnsi="Times New Roman" w:cs="Times New Roman"/>
          <w:i/>
          <w:color w:val="000000" w:themeColor="text1"/>
          <w:sz w:val="24"/>
          <w:szCs w:val="24"/>
        </w:rPr>
        <w:t>u</w:t>
      </w:r>
      <w:r w:rsidRPr="002711C1">
        <w:rPr>
          <w:rFonts w:ascii="Times New Roman" w:hAnsi="Times New Roman" w:cs="Times New Roman"/>
          <w:i/>
          <w:color w:val="000000" w:themeColor="text1"/>
          <w:sz w:val="24"/>
          <w:szCs w:val="24"/>
        </w:rPr>
        <w:t>ro</w:t>
      </w:r>
      <w:proofErr w:type="spellEnd"/>
      <w:r w:rsidRPr="002711C1">
        <w:rPr>
          <w:rFonts w:ascii="Times New Roman" w:hAnsi="Times New Roman" w:cs="Times New Roman"/>
          <w:color w:val="000000" w:themeColor="text1"/>
          <w:sz w:val="24"/>
          <w:szCs w:val="24"/>
        </w:rPr>
        <w:t>) 100% apmērā.</w:t>
      </w:r>
    </w:p>
    <w:p w14:paraId="647F0A3A" w14:textId="5CF782BB" w:rsidR="002711C1" w:rsidRPr="00DC45B6"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Izsolei var pieteikties, iesniedzot pieteikumu Līvānu novada pašvaldībā - Rīgas iela </w:t>
      </w:r>
      <w:r w:rsidRPr="00D77999">
        <w:rPr>
          <w:rFonts w:ascii="Times New Roman" w:hAnsi="Times New Roman" w:cs="Times New Roman"/>
          <w:color w:val="000000" w:themeColor="text1"/>
          <w:sz w:val="24"/>
          <w:szCs w:val="24"/>
        </w:rPr>
        <w:t xml:space="preserve">77, Līvāni, Līvānu novads, Latvijas Republikas oficiālā izdevuma „Latvijas Vēstnesis” izsludinātajā termiņā līdz </w:t>
      </w:r>
      <w:r w:rsidRPr="00DC45B6">
        <w:rPr>
          <w:rFonts w:ascii="Times New Roman" w:hAnsi="Times New Roman" w:cs="Times New Roman"/>
          <w:noProof/>
          <w:color w:val="000000" w:themeColor="text1"/>
          <w:sz w:val="24"/>
          <w:szCs w:val="24"/>
        </w:rPr>
        <w:t>202</w:t>
      </w:r>
      <w:r w:rsidR="00197628" w:rsidRPr="00DC45B6">
        <w:rPr>
          <w:rFonts w:ascii="Times New Roman" w:hAnsi="Times New Roman" w:cs="Times New Roman"/>
          <w:noProof/>
          <w:color w:val="000000" w:themeColor="text1"/>
          <w:sz w:val="24"/>
          <w:szCs w:val="24"/>
        </w:rPr>
        <w:t>5</w:t>
      </w:r>
      <w:r w:rsidRPr="00DC45B6">
        <w:rPr>
          <w:rFonts w:ascii="Times New Roman" w:hAnsi="Times New Roman" w:cs="Times New Roman"/>
          <w:noProof/>
          <w:color w:val="000000" w:themeColor="text1"/>
          <w:sz w:val="24"/>
          <w:szCs w:val="24"/>
        </w:rPr>
        <w:t xml:space="preserve">. gada </w:t>
      </w:r>
      <w:bookmarkStart w:id="2" w:name="_Hlk173938401"/>
      <w:r w:rsidR="00660F52" w:rsidRPr="00DC45B6">
        <w:rPr>
          <w:rFonts w:ascii="Times New Roman" w:hAnsi="Times New Roman" w:cs="Times New Roman"/>
          <w:bCs/>
          <w:noProof/>
          <w:color w:val="000000" w:themeColor="text1"/>
          <w:sz w:val="24"/>
          <w:szCs w:val="24"/>
        </w:rPr>
        <w:t>21</w:t>
      </w:r>
      <w:r w:rsidR="00D77999" w:rsidRPr="00DC45B6">
        <w:rPr>
          <w:rFonts w:ascii="Times New Roman" w:hAnsi="Times New Roman" w:cs="Times New Roman"/>
          <w:bCs/>
          <w:noProof/>
          <w:color w:val="000000" w:themeColor="text1"/>
          <w:sz w:val="24"/>
          <w:szCs w:val="24"/>
        </w:rPr>
        <w:t xml:space="preserve">. </w:t>
      </w:r>
      <w:r w:rsidR="00197628" w:rsidRPr="00DC45B6">
        <w:rPr>
          <w:rFonts w:ascii="Times New Roman" w:hAnsi="Times New Roman" w:cs="Times New Roman"/>
          <w:bCs/>
          <w:noProof/>
          <w:color w:val="000000" w:themeColor="text1"/>
          <w:sz w:val="24"/>
          <w:szCs w:val="24"/>
        </w:rPr>
        <w:t>novembra</w:t>
      </w:r>
      <w:r w:rsidR="00A9507B" w:rsidRPr="00DC45B6">
        <w:rPr>
          <w:rFonts w:ascii="Times New Roman" w:hAnsi="Times New Roman" w:cs="Times New Roman"/>
          <w:b/>
          <w:noProof/>
          <w:color w:val="000000" w:themeColor="text1"/>
          <w:sz w:val="24"/>
          <w:szCs w:val="24"/>
        </w:rPr>
        <w:t xml:space="preserve"> </w:t>
      </w:r>
      <w:r w:rsidRPr="00DC45B6">
        <w:rPr>
          <w:rFonts w:ascii="Times New Roman" w:hAnsi="Times New Roman" w:cs="Times New Roman"/>
          <w:color w:val="000000" w:themeColor="text1"/>
          <w:sz w:val="24"/>
          <w:szCs w:val="24"/>
        </w:rPr>
        <w:t>plkst.</w:t>
      </w:r>
      <w:r w:rsidR="00A9507B" w:rsidRPr="00DC45B6">
        <w:rPr>
          <w:rFonts w:ascii="Times New Roman" w:hAnsi="Times New Roman" w:cs="Times New Roman"/>
          <w:bCs/>
          <w:color w:val="000000" w:themeColor="text1"/>
          <w:sz w:val="24"/>
          <w:szCs w:val="24"/>
        </w:rPr>
        <w:t xml:space="preserve"> </w:t>
      </w:r>
      <w:r w:rsidR="00D77999" w:rsidRPr="00DC45B6">
        <w:rPr>
          <w:rFonts w:ascii="Times New Roman" w:hAnsi="Times New Roman" w:cs="Times New Roman"/>
          <w:bCs/>
          <w:color w:val="000000" w:themeColor="text1"/>
          <w:sz w:val="24"/>
          <w:szCs w:val="24"/>
        </w:rPr>
        <w:t>12:00</w:t>
      </w:r>
      <w:r w:rsidRPr="00DC45B6">
        <w:rPr>
          <w:rFonts w:ascii="Times New Roman" w:hAnsi="Times New Roman" w:cs="Times New Roman"/>
          <w:color w:val="000000" w:themeColor="text1"/>
          <w:sz w:val="24"/>
          <w:szCs w:val="24"/>
        </w:rPr>
        <w:t xml:space="preserve">. </w:t>
      </w:r>
      <w:bookmarkEnd w:id="2"/>
    </w:p>
    <w:p w14:paraId="78B83765" w14:textId="4AD581D4"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DC45B6">
        <w:rPr>
          <w:rFonts w:ascii="Times New Roman" w:hAnsi="Times New Roman" w:cs="Times New Roman"/>
          <w:color w:val="000000" w:themeColor="text1"/>
          <w:sz w:val="24"/>
          <w:szCs w:val="24"/>
        </w:rPr>
        <w:t xml:space="preserve">Izsolē piedalās pretendenti, kas līdz </w:t>
      </w:r>
      <w:r w:rsidRPr="00DC45B6">
        <w:rPr>
          <w:rFonts w:ascii="Times New Roman" w:hAnsi="Times New Roman" w:cs="Times New Roman"/>
          <w:noProof/>
          <w:color w:val="000000" w:themeColor="text1"/>
          <w:sz w:val="24"/>
          <w:szCs w:val="24"/>
        </w:rPr>
        <w:t>202</w:t>
      </w:r>
      <w:r w:rsidR="00197628" w:rsidRPr="00DC45B6">
        <w:rPr>
          <w:rFonts w:ascii="Times New Roman" w:hAnsi="Times New Roman" w:cs="Times New Roman"/>
          <w:noProof/>
          <w:color w:val="000000" w:themeColor="text1"/>
          <w:sz w:val="24"/>
          <w:szCs w:val="24"/>
        </w:rPr>
        <w:t>5</w:t>
      </w:r>
      <w:r w:rsidRPr="00DC45B6">
        <w:rPr>
          <w:rFonts w:ascii="Times New Roman" w:hAnsi="Times New Roman" w:cs="Times New Roman"/>
          <w:noProof/>
          <w:color w:val="000000" w:themeColor="text1"/>
          <w:sz w:val="24"/>
          <w:szCs w:val="24"/>
        </w:rPr>
        <w:t xml:space="preserve">. gada </w:t>
      </w:r>
      <w:r w:rsidR="00660F52" w:rsidRPr="00DC45B6">
        <w:rPr>
          <w:rFonts w:ascii="Times New Roman" w:hAnsi="Times New Roman" w:cs="Times New Roman"/>
          <w:bCs/>
          <w:noProof/>
          <w:color w:val="000000" w:themeColor="text1"/>
          <w:sz w:val="24"/>
          <w:szCs w:val="24"/>
        </w:rPr>
        <w:t>21</w:t>
      </w:r>
      <w:r w:rsidR="00D77999" w:rsidRPr="00DC45B6">
        <w:rPr>
          <w:rFonts w:ascii="Times New Roman" w:hAnsi="Times New Roman" w:cs="Times New Roman"/>
          <w:bCs/>
          <w:noProof/>
          <w:color w:val="000000" w:themeColor="text1"/>
          <w:sz w:val="24"/>
          <w:szCs w:val="24"/>
        </w:rPr>
        <w:t xml:space="preserve">. </w:t>
      </w:r>
      <w:r w:rsidR="00197628" w:rsidRPr="00DC45B6">
        <w:rPr>
          <w:rFonts w:ascii="Times New Roman" w:hAnsi="Times New Roman" w:cs="Times New Roman"/>
          <w:bCs/>
          <w:noProof/>
          <w:color w:val="000000" w:themeColor="text1"/>
          <w:sz w:val="24"/>
          <w:szCs w:val="24"/>
        </w:rPr>
        <w:t>novembra</w:t>
      </w:r>
      <w:r w:rsidR="00A9507B" w:rsidRPr="00DC45B6">
        <w:rPr>
          <w:rFonts w:ascii="Times New Roman" w:hAnsi="Times New Roman" w:cs="Times New Roman"/>
          <w:b/>
          <w:noProof/>
          <w:color w:val="000000" w:themeColor="text1"/>
          <w:sz w:val="24"/>
          <w:szCs w:val="24"/>
        </w:rPr>
        <w:t xml:space="preserve"> </w:t>
      </w:r>
      <w:r w:rsidR="0004113D" w:rsidRPr="00DC45B6">
        <w:rPr>
          <w:rFonts w:ascii="Times New Roman" w:hAnsi="Times New Roman" w:cs="Times New Roman"/>
          <w:noProof/>
          <w:color w:val="000000" w:themeColor="text1"/>
          <w:sz w:val="24"/>
          <w:szCs w:val="24"/>
        </w:rPr>
        <w:t>plkst.</w:t>
      </w:r>
      <w:r w:rsidR="009C2791" w:rsidRPr="00DC45B6">
        <w:rPr>
          <w:rFonts w:ascii="Times New Roman" w:hAnsi="Times New Roman" w:cs="Times New Roman"/>
          <w:noProof/>
          <w:color w:val="000000" w:themeColor="text1"/>
          <w:sz w:val="24"/>
          <w:szCs w:val="24"/>
        </w:rPr>
        <w:t xml:space="preserve"> </w:t>
      </w:r>
      <w:r w:rsidR="00D77999" w:rsidRPr="00DC45B6">
        <w:rPr>
          <w:rFonts w:ascii="Times New Roman" w:hAnsi="Times New Roman" w:cs="Times New Roman"/>
          <w:bCs/>
          <w:color w:val="000000" w:themeColor="text1"/>
          <w:sz w:val="24"/>
          <w:szCs w:val="24"/>
        </w:rPr>
        <w:t>12:00</w:t>
      </w:r>
      <w:r w:rsidR="009C2791" w:rsidRPr="00DC45B6">
        <w:rPr>
          <w:rFonts w:ascii="Times New Roman" w:hAnsi="Times New Roman" w:cs="Times New Roman"/>
          <w:b/>
          <w:color w:val="000000" w:themeColor="text1"/>
          <w:sz w:val="24"/>
          <w:szCs w:val="24"/>
        </w:rPr>
        <w:t xml:space="preserve"> </w:t>
      </w:r>
      <w:r w:rsidRPr="00DC45B6">
        <w:rPr>
          <w:rFonts w:ascii="Times New Roman" w:hAnsi="Times New Roman" w:cs="Times New Roman"/>
          <w:color w:val="000000" w:themeColor="text1"/>
          <w:sz w:val="24"/>
          <w:szCs w:val="24"/>
        </w:rPr>
        <w:t xml:space="preserve">piesakās uz Objekta izsoli un līdz </w:t>
      </w:r>
      <w:r w:rsidRPr="00DC45B6">
        <w:rPr>
          <w:rFonts w:ascii="Times New Roman" w:hAnsi="Times New Roman" w:cs="Times New Roman"/>
          <w:noProof/>
          <w:color w:val="000000" w:themeColor="text1"/>
          <w:sz w:val="24"/>
          <w:szCs w:val="24"/>
        </w:rPr>
        <w:t>202</w:t>
      </w:r>
      <w:r w:rsidR="00197628" w:rsidRPr="00DC45B6">
        <w:rPr>
          <w:rFonts w:ascii="Times New Roman" w:hAnsi="Times New Roman" w:cs="Times New Roman"/>
          <w:noProof/>
          <w:color w:val="000000" w:themeColor="text1"/>
          <w:sz w:val="24"/>
          <w:szCs w:val="24"/>
        </w:rPr>
        <w:t>5</w:t>
      </w:r>
      <w:r w:rsidRPr="00DC45B6">
        <w:rPr>
          <w:rFonts w:ascii="Times New Roman" w:hAnsi="Times New Roman" w:cs="Times New Roman"/>
          <w:noProof/>
          <w:color w:val="000000" w:themeColor="text1"/>
          <w:sz w:val="24"/>
          <w:szCs w:val="24"/>
        </w:rPr>
        <w:t>. gada</w:t>
      </w:r>
      <w:r w:rsidR="00DB4C65" w:rsidRPr="00DC45B6">
        <w:rPr>
          <w:rFonts w:ascii="Times New Roman" w:hAnsi="Times New Roman" w:cs="Times New Roman"/>
          <w:bCs/>
          <w:noProof/>
          <w:color w:val="000000" w:themeColor="text1"/>
          <w:sz w:val="24"/>
          <w:szCs w:val="24"/>
        </w:rPr>
        <w:t xml:space="preserve"> </w:t>
      </w:r>
      <w:r w:rsidR="00660F52" w:rsidRPr="00DC45B6">
        <w:rPr>
          <w:rFonts w:ascii="Times New Roman" w:hAnsi="Times New Roman" w:cs="Times New Roman"/>
          <w:bCs/>
          <w:noProof/>
          <w:color w:val="000000" w:themeColor="text1"/>
          <w:sz w:val="24"/>
          <w:szCs w:val="24"/>
        </w:rPr>
        <w:t>20</w:t>
      </w:r>
      <w:r w:rsidR="00D77999" w:rsidRPr="00DC45B6">
        <w:rPr>
          <w:rFonts w:ascii="Times New Roman" w:hAnsi="Times New Roman" w:cs="Times New Roman"/>
          <w:bCs/>
          <w:noProof/>
          <w:color w:val="000000" w:themeColor="text1"/>
          <w:sz w:val="24"/>
          <w:szCs w:val="24"/>
        </w:rPr>
        <w:t xml:space="preserve">. </w:t>
      </w:r>
      <w:r w:rsidR="00197628" w:rsidRPr="00DC45B6">
        <w:rPr>
          <w:rFonts w:ascii="Times New Roman" w:hAnsi="Times New Roman" w:cs="Times New Roman"/>
          <w:bCs/>
          <w:noProof/>
          <w:color w:val="000000" w:themeColor="text1"/>
          <w:sz w:val="24"/>
          <w:szCs w:val="24"/>
        </w:rPr>
        <w:t>novembrim</w:t>
      </w:r>
      <w:r w:rsidRPr="00FA7E9F">
        <w:rPr>
          <w:rFonts w:ascii="Times New Roman" w:hAnsi="Times New Roman" w:cs="Times New Roman"/>
          <w:noProof/>
          <w:color w:val="000000" w:themeColor="text1"/>
          <w:sz w:val="24"/>
          <w:szCs w:val="24"/>
        </w:rPr>
        <w:t xml:space="preserve"> </w:t>
      </w:r>
      <w:r w:rsidRPr="00FA7E9F">
        <w:rPr>
          <w:rFonts w:ascii="Times New Roman" w:hAnsi="Times New Roman" w:cs="Times New Roman"/>
          <w:color w:val="000000" w:themeColor="text1"/>
          <w:sz w:val="24"/>
          <w:szCs w:val="24"/>
        </w:rPr>
        <w:t>(ieskaitot) iemaksā dalības maksu</w:t>
      </w:r>
      <w:r w:rsidR="00425E88" w:rsidRPr="00FA7E9F">
        <w:rPr>
          <w:rFonts w:ascii="Times New Roman" w:hAnsi="Times New Roman" w:cs="Times New Roman"/>
          <w:color w:val="000000" w:themeColor="text1"/>
          <w:sz w:val="24"/>
          <w:szCs w:val="24"/>
        </w:rPr>
        <w:t xml:space="preserve">  </w:t>
      </w:r>
      <w:r w:rsidR="00A92E18" w:rsidRPr="00FA7E9F">
        <w:rPr>
          <w:rFonts w:ascii="Times New Roman" w:hAnsi="Times New Roman" w:cs="Times New Roman"/>
          <w:color w:val="000000" w:themeColor="text1"/>
          <w:sz w:val="24"/>
          <w:szCs w:val="24"/>
        </w:rPr>
        <w:t>summa</w:t>
      </w:r>
      <w:r w:rsidR="005B026E"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b/>
          <w:bCs/>
          <w:color w:val="000000" w:themeColor="text1"/>
          <w:sz w:val="24"/>
          <w:szCs w:val="24"/>
        </w:rPr>
        <w:t>50</w:t>
      </w:r>
      <w:r w:rsidRPr="00FA7E9F">
        <w:rPr>
          <w:rFonts w:ascii="Times New Roman" w:hAnsi="Times New Roman" w:cs="Times New Roman"/>
          <w:b/>
          <w:bCs/>
          <w:color w:val="000000" w:themeColor="text1"/>
          <w:sz w:val="24"/>
          <w:szCs w:val="24"/>
        </w:rPr>
        <w:t>,</w:t>
      </w:r>
      <w:r w:rsidRPr="00FA7E9F">
        <w:rPr>
          <w:rFonts w:ascii="Times New Roman" w:hAnsi="Times New Roman" w:cs="Times New Roman"/>
          <w:b/>
          <w:color w:val="000000" w:themeColor="text1"/>
          <w:sz w:val="24"/>
          <w:szCs w:val="24"/>
        </w:rPr>
        <w:t xml:space="preserve">00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piecdesmit</w:t>
      </w:r>
      <w:r w:rsidR="00B17A8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iCs/>
          <w:color w:val="000000" w:themeColor="text1"/>
          <w:sz w:val="24"/>
          <w:szCs w:val="24"/>
        </w:rPr>
        <w:t>euro</w:t>
      </w:r>
      <w:proofErr w:type="spellEnd"/>
      <w:r w:rsidRPr="00FA7E9F">
        <w:rPr>
          <w:rFonts w:ascii="Times New Roman" w:hAnsi="Times New Roman" w:cs="Times New Roman"/>
          <w:color w:val="000000" w:themeColor="text1"/>
          <w:sz w:val="24"/>
          <w:szCs w:val="24"/>
        </w:rPr>
        <w:t>, 00 centi) un nodrošinājumu</w:t>
      </w:r>
      <w:r w:rsidRPr="00FA7E9F">
        <w:rPr>
          <w:rFonts w:ascii="Times New Roman" w:hAnsi="Times New Roman" w:cs="Times New Roman"/>
          <w:b/>
          <w:noProof/>
          <w:color w:val="000000" w:themeColor="text1"/>
          <w:sz w:val="24"/>
          <w:szCs w:val="24"/>
        </w:rPr>
        <w:t xml:space="preserve"> </w:t>
      </w:r>
      <w:r w:rsidR="00197628">
        <w:rPr>
          <w:rFonts w:ascii="Times New Roman" w:hAnsi="Times New Roman" w:cs="Times New Roman"/>
          <w:b/>
          <w:noProof/>
          <w:color w:val="000000" w:themeColor="text1"/>
          <w:sz w:val="24"/>
          <w:szCs w:val="24"/>
        </w:rPr>
        <w:t>64</w:t>
      </w:r>
      <w:r w:rsidRPr="00FA7E9F">
        <w:rPr>
          <w:rFonts w:ascii="Times New Roman" w:hAnsi="Times New Roman" w:cs="Times New Roman"/>
          <w:b/>
          <w:noProof/>
          <w:color w:val="000000" w:themeColor="text1"/>
          <w:sz w:val="24"/>
          <w:szCs w:val="24"/>
        </w:rPr>
        <w:t>0,00</w:t>
      </w:r>
      <w:r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197628">
        <w:rPr>
          <w:rFonts w:ascii="Times New Roman" w:hAnsi="Times New Roman" w:cs="Times New Roman"/>
          <w:noProof/>
          <w:color w:val="000000" w:themeColor="text1"/>
          <w:sz w:val="24"/>
          <w:szCs w:val="24"/>
        </w:rPr>
        <w:t>seši</w:t>
      </w:r>
      <w:r w:rsidRPr="00FA7E9F">
        <w:rPr>
          <w:rFonts w:ascii="Times New Roman" w:hAnsi="Times New Roman" w:cs="Times New Roman"/>
          <w:noProof/>
          <w:color w:val="000000" w:themeColor="text1"/>
          <w:sz w:val="24"/>
          <w:szCs w:val="24"/>
        </w:rPr>
        <w:t xml:space="preserve"> simti</w:t>
      </w:r>
      <w:r w:rsidRPr="00FA7E9F">
        <w:rPr>
          <w:rFonts w:ascii="Times New Roman" w:hAnsi="Times New Roman" w:cs="Times New Roman"/>
          <w:color w:val="000000" w:themeColor="text1"/>
          <w:sz w:val="24"/>
          <w:szCs w:val="24"/>
        </w:rPr>
        <w:t xml:space="preserve"> </w:t>
      </w:r>
      <w:r w:rsidR="00197628">
        <w:rPr>
          <w:rFonts w:ascii="Times New Roman" w:hAnsi="Times New Roman" w:cs="Times New Roman"/>
          <w:color w:val="000000" w:themeColor="text1"/>
          <w:sz w:val="24"/>
          <w:szCs w:val="24"/>
        </w:rPr>
        <w:t>četrdesmit</w:t>
      </w:r>
      <w:r w:rsidR="003875E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ieskaitot Līvānu novada pašvaldības kontā: SEB</w:t>
      </w:r>
      <w:r w:rsidRPr="002711C1">
        <w:rPr>
          <w:rFonts w:ascii="Times New Roman" w:hAnsi="Times New Roman" w:cs="Times New Roman"/>
          <w:color w:val="000000" w:themeColor="text1"/>
          <w:sz w:val="24"/>
          <w:szCs w:val="24"/>
        </w:rPr>
        <w:t xml:space="preserve"> banka, UNLALV22, konta Nr. LV14UNLA0050018690074.</w:t>
      </w:r>
    </w:p>
    <w:p w14:paraId="4E32263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sazināsies ar izsoles pretendentiem, ja izsoles norises vieta tiks mainīta.</w:t>
      </w:r>
    </w:p>
    <w:p w14:paraId="74F0BDA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(juridiskai personai) jāiesniedz </w:t>
      </w:r>
      <w:r w:rsidRPr="002711C1">
        <w:rPr>
          <w:rFonts w:ascii="Times New Roman" w:hAnsi="Times New Roman" w:cs="Times New Roman"/>
          <w:bCs/>
          <w:color w:val="000000" w:themeColor="text1"/>
          <w:sz w:val="24"/>
          <w:szCs w:val="24"/>
        </w:rPr>
        <w:t xml:space="preserve">šādi </w:t>
      </w:r>
      <w:r w:rsidRPr="002711C1">
        <w:rPr>
          <w:rFonts w:ascii="Times New Roman" w:hAnsi="Times New Roman" w:cs="Times New Roman"/>
          <w:color w:val="000000" w:themeColor="text1"/>
          <w:sz w:val="24"/>
          <w:szCs w:val="24"/>
        </w:rPr>
        <w:t>dokumenti:</w:t>
      </w:r>
    </w:p>
    <w:p w14:paraId="52A8C047"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2EE5538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Pilnvarojums, kas apliecina juridiskās personas pārstāvības tiesības. Ja izsolē piedalās valdes loceklis, pilnvara nav nepieciešama,</w:t>
      </w:r>
    </w:p>
    <w:p w14:paraId="2EC19BC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5481532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(fiziskai personai) jāiesniedz </w:t>
      </w:r>
      <w:r w:rsidRPr="002711C1">
        <w:rPr>
          <w:rFonts w:ascii="Times New Roman" w:hAnsi="Times New Roman" w:cs="Times New Roman"/>
          <w:bCs/>
          <w:color w:val="000000" w:themeColor="text1"/>
          <w:sz w:val="24"/>
          <w:szCs w:val="24"/>
        </w:rPr>
        <w:t>šādi</w:t>
      </w:r>
      <w:r w:rsidRPr="002711C1">
        <w:rPr>
          <w:rFonts w:ascii="Times New Roman" w:hAnsi="Times New Roman" w:cs="Times New Roman"/>
          <w:color w:val="000000" w:themeColor="text1"/>
          <w:sz w:val="24"/>
          <w:szCs w:val="24"/>
        </w:rPr>
        <w:t xml:space="preserve"> dokumenti:</w:t>
      </w:r>
    </w:p>
    <w:p w14:paraId="005F7AFA"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69FD75B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3B994CA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Pieteikumā jānorāda:</w:t>
      </w:r>
    </w:p>
    <w:p w14:paraId="031EE88F"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Iesniedzēja vārds, uzvārds vai nosaukums,</w:t>
      </w:r>
    </w:p>
    <w:p w14:paraId="53CC5E6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Adrese,</w:t>
      </w:r>
    </w:p>
    <w:p w14:paraId="624EBF48"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Norēķinu konta numurs kredītiestādē,</w:t>
      </w:r>
    </w:p>
    <w:p w14:paraId="020D158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Piekrišana izsoles noteikumiem.</w:t>
      </w:r>
    </w:p>
    <w:p w14:paraId="4AFFDD38"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Pieteikumi, kas neatbilst izsoles noteikumu prasībām, uzskatāmi par nederīgiem.</w:t>
      </w:r>
    </w:p>
    <w:p w14:paraId="54D68CE1"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45E774EC"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Piesakoties dalībai izsolē, izsoles dalībnieki ir iepazinušies ar objekta faktisko stāvokli un neizvirza nekādas pretenzijas par to.</w:t>
      </w:r>
    </w:p>
    <w:p w14:paraId="5B7D4BC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Personām, kurām ir parādsaistības pret Līvānu novada pašvaldību, nav tiesību piedalīties izsolē.</w:t>
      </w:r>
    </w:p>
    <w:p w14:paraId="70D0635C"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2711C1">
        <w:rPr>
          <w:rFonts w:ascii="Times New Roman" w:hAnsi="Times New Roman" w:cs="Times New Roman"/>
          <w:sz w:val="24"/>
          <w:szCs w:val="24"/>
        </w:rPr>
        <w:t xml:space="preserve"> </w:t>
      </w:r>
    </w:p>
    <w:p w14:paraId="0580B35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Piereģistrētajam izsoles dalībniekam Komisija (sekretārs) izsniedz reģistrācijas apliecību. </w:t>
      </w:r>
    </w:p>
    <w:p w14:paraId="356DC2D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var piedalīties, ja pieteikums iesniegts sludinājumā noteiktajā termiņā un izpildīti izsoles priekšnoteikumi. </w:t>
      </w:r>
    </w:p>
    <w:p w14:paraId="4ED8739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sastāda to personu sarakstu, kuras ir izpildījušas izsoles priekšnoteikumus. Komisija pārliecinās par solītāju ierašanos izsolē pēc iepriekš sastādītā saraksta.</w:t>
      </w:r>
    </w:p>
    <w:p w14:paraId="60D75E9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4155A96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dalībnieki pirms izsoles sākšanas paraksta izsoles noteikumus. </w:t>
      </w:r>
    </w:p>
    <w:p w14:paraId="0E51356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bCs/>
          <w:color w:val="000000" w:themeColor="text1"/>
          <w:sz w:val="24"/>
          <w:szCs w:val="24"/>
        </w:rPr>
        <w:t>Izsoles kārtība:</w:t>
      </w:r>
    </w:p>
    <w:p w14:paraId="5C7B8258"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Pie ieejas izsoles telpā izsoles dalībnieki uzrāda reģistrācijas apliecību, uz kuras pamata viņiem izsniedz kartīti ar numuru, kas atbilst reģistrācijas žurnālā un reģistrācijas apliecībā ierakstītajam kārtas numuram.</w:t>
      </w:r>
    </w:p>
    <w:p w14:paraId="09444B74"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Ja noteiktajā laikā uz izsoli ierodas tikai viens dalībnieks, izsoles vadītājs piedāvā šim dalībniekam solīt Objekta nosacīto cenu un viņš kļūst par izsoles uzvarētāju, ja ir pārsolījis Objekta sākumcenu par vismaz vienu soli.</w:t>
      </w:r>
      <w:r w:rsidRPr="002711C1">
        <w:rPr>
          <w:rFonts w:ascii="Times New Roman" w:hAnsi="Times New Roman" w:cs="Times New Roman"/>
          <w:sz w:val="24"/>
          <w:szCs w:val="24"/>
        </w:rPr>
        <w:t xml:space="preserve"> </w:t>
      </w:r>
    </w:p>
    <w:p w14:paraId="1C0F60AF"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Izsoles gaita tiek protokolēta. </w:t>
      </w:r>
    </w:p>
    <w:p w14:paraId="14FCCE40" w14:textId="225B5A5B"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vadītājs atklāj izsoli un raksturo pārdodamo Objektu, paziņo tā pārdošanas </w:t>
      </w:r>
      <w:r w:rsidRPr="00FA7E9F">
        <w:rPr>
          <w:rFonts w:ascii="Times New Roman" w:hAnsi="Times New Roman" w:cs="Times New Roman"/>
          <w:color w:val="000000" w:themeColor="text1"/>
          <w:sz w:val="24"/>
          <w:szCs w:val="24"/>
        </w:rPr>
        <w:t xml:space="preserve">sākumcenu, kā arī </w:t>
      </w:r>
      <w:r w:rsidRPr="00DC45B6">
        <w:rPr>
          <w:rFonts w:ascii="Times New Roman" w:hAnsi="Times New Roman" w:cs="Times New Roman"/>
          <w:b/>
          <w:color w:val="000000" w:themeColor="text1"/>
          <w:sz w:val="24"/>
          <w:szCs w:val="24"/>
        </w:rPr>
        <w:t>izsoles soli</w:t>
      </w:r>
      <w:r w:rsidRPr="00DC45B6">
        <w:rPr>
          <w:rFonts w:ascii="Times New Roman" w:hAnsi="Times New Roman" w:cs="Times New Roman"/>
          <w:color w:val="000000" w:themeColor="text1"/>
          <w:sz w:val="24"/>
          <w:szCs w:val="24"/>
        </w:rPr>
        <w:t xml:space="preserve"> – </w:t>
      </w:r>
      <w:r w:rsidR="005B026E" w:rsidRPr="00DC45B6">
        <w:rPr>
          <w:rFonts w:ascii="Times New Roman" w:hAnsi="Times New Roman" w:cs="Times New Roman"/>
          <w:b/>
          <w:bCs/>
          <w:color w:val="000000" w:themeColor="text1"/>
          <w:sz w:val="24"/>
          <w:szCs w:val="24"/>
        </w:rPr>
        <w:t>100</w:t>
      </w:r>
      <w:r w:rsidRPr="00DC45B6">
        <w:rPr>
          <w:rFonts w:ascii="Times New Roman" w:hAnsi="Times New Roman" w:cs="Times New Roman"/>
          <w:b/>
          <w:bCs/>
          <w:noProof/>
          <w:color w:val="000000" w:themeColor="text1"/>
          <w:sz w:val="24"/>
          <w:szCs w:val="24"/>
        </w:rPr>
        <w:t>,00</w:t>
      </w:r>
      <w:r w:rsidRPr="00DC45B6">
        <w:rPr>
          <w:rFonts w:ascii="Times New Roman" w:hAnsi="Times New Roman" w:cs="Times New Roman"/>
          <w:color w:val="000000" w:themeColor="text1"/>
          <w:sz w:val="24"/>
          <w:szCs w:val="24"/>
        </w:rPr>
        <w:t xml:space="preserve"> </w:t>
      </w:r>
      <w:proofErr w:type="spellStart"/>
      <w:r w:rsidRPr="00DC45B6">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viens simts</w:t>
      </w:r>
      <w:r w:rsidR="008E3F78"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par kādu</w:t>
      </w:r>
      <w:r w:rsidRPr="002711C1">
        <w:rPr>
          <w:rFonts w:ascii="Times New Roman" w:hAnsi="Times New Roman" w:cs="Times New Roman"/>
          <w:color w:val="000000" w:themeColor="text1"/>
          <w:sz w:val="24"/>
          <w:szCs w:val="24"/>
        </w:rPr>
        <w:t xml:space="preserve"> paaugstināms katrs nākamais solījums. Izsoles dalībnieks izsoles gaitā var nosaukt lielāku pārdodamā Objekta cenu, kuras solis nav mazāks par izsoles noteikumos noteikto soli. </w:t>
      </w:r>
    </w:p>
    <w:p w14:paraId="41813B5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Izsolē starp tās dalībniekiem aizliegta vienošanās, skaļa uzvedība un traucējumi, kas varētu iespaidot izsoles rezultātus un gaitu.</w:t>
      </w:r>
    </w:p>
    <w:p w14:paraId="15CDC35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11CB681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vairāki solītāji reizē sola vienādu pirkuma maksu un neviens to nepārsola, tad izsoles komisija organizē izlozi. Izlozes rezultātā dalībnieks, kurš izvelk lozi ar izsoles komisijas priekšsēdētāja parakstu, ir atzīstams par personu, kurš ir nosolījis visaugstāko cenu, tādējādi iegūstot tiesības iegādāties izsoles objektu.</w:t>
      </w:r>
    </w:p>
    <w:p w14:paraId="4365673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dalībnieks, kurš ir nosolījis visaugstāko cenu, ar savu parakstu apstiprina izsoles dalībnieku sarakstā norādītās cenas atbilstību nosolītajai cenai.</w:t>
      </w:r>
    </w:p>
    <w:p w14:paraId="2435848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Pēc izsoles Komisija paziņo par izsoles rezultātiem un paraksta izsoles protokolu un apstiprina izsoles protokolu septiņu dienu laikā pēc izsoles.</w:t>
      </w:r>
    </w:p>
    <w:p w14:paraId="342AA0F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Visa izsolē nosolītā cena tiek uzskatīta par nekustamā īpašuma pirkuma maksu. </w:t>
      </w:r>
    </w:p>
    <w:p w14:paraId="626ED13D" w14:textId="38DF2BFE" w:rsidR="002711C1" w:rsidRPr="00EF26A1" w:rsidRDefault="002711C1" w:rsidP="00EF26A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Objekta nosolītājs augstāko </w:t>
      </w:r>
      <w:r w:rsidRPr="00AF099F">
        <w:rPr>
          <w:rFonts w:ascii="Times New Roman" w:hAnsi="Times New Roman" w:cs="Times New Roman"/>
          <w:color w:val="000000" w:themeColor="text1"/>
          <w:sz w:val="24"/>
          <w:szCs w:val="24"/>
        </w:rPr>
        <w:t xml:space="preserve">nosolīto cenu </w:t>
      </w:r>
      <w:r w:rsidRPr="00AF099F">
        <w:rPr>
          <w:rFonts w:ascii="Times New Roman" w:hAnsi="Times New Roman" w:cs="Times New Roman"/>
          <w:bCs/>
          <w:color w:val="000000" w:themeColor="text1"/>
          <w:sz w:val="24"/>
          <w:szCs w:val="24"/>
        </w:rPr>
        <w:t>samaks</w:t>
      </w:r>
      <w:r w:rsidR="000A454C">
        <w:rPr>
          <w:rFonts w:ascii="Times New Roman" w:hAnsi="Times New Roman" w:cs="Times New Roman"/>
          <w:bCs/>
          <w:color w:val="000000" w:themeColor="text1"/>
          <w:sz w:val="24"/>
          <w:szCs w:val="24"/>
        </w:rPr>
        <w:t>ā</w:t>
      </w:r>
      <w:r w:rsidRPr="00AF099F">
        <w:rPr>
          <w:rFonts w:ascii="Times New Roman" w:hAnsi="Times New Roman" w:cs="Times New Roman"/>
          <w:bCs/>
          <w:color w:val="000000" w:themeColor="text1"/>
          <w:sz w:val="24"/>
          <w:szCs w:val="24"/>
        </w:rPr>
        <w:t xml:space="preserve"> </w:t>
      </w:r>
      <w:r w:rsidR="00EF26A1">
        <w:rPr>
          <w:rFonts w:ascii="Times New Roman" w:hAnsi="Times New Roman" w:cs="Times New Roman"/>
          <w:bCs/>
          <w:i/>
          <w:iCs/>
          <w:color w:val="000000" w:themeColor="text1"/>
          <w:sz w:val="24"/>
          <w:szCs w:val="24"/>
        </w:rPr>
        <w:t>viena m</w:t>
      </w:r>
      <w:r w:rsidR="00EF26A1">
        <w:rPr>
          <w:rFonts w:ascii="Times New Roman" w:hAnsi="Times New Roman" w:cs="Times New Roman"/>
          <w:color w:val="000000" w:themeColor="text1"/>
          <w:sz w:val="24"/>
          <w:szCs w:val="24"/>
        </w:rPr>
        <w:t>ēneša</w:t>
      </w:r>
      <w:r w:rsidR="00F55708" w:rsidRPr="00EF26A1">
        <w:rPr>
          <w:rFonts w:ascii="Times New Roman" w:hAnsi="Times New Roman" w:cs="Times New Roman"/>
          <w:bCs/>
          <w:color w:val="000000" w:themeColor="text1"/>
          <w:sz w:val="24"/>
          <w:szCs w:val="24"/>
        </w:rPr>
        <w:t xml:space="preserve"> </w:t>
      </w:r>
      <w:r w:rsidRPr="00EF26A1">
        <w:rPr>
          <w:rFonts w:ascii="Times New Roman" w:hAnsi="Times New Roman" w:cs="Times New Roman"/>
          <w:bCs/>
          <w:color w:val="000000" w:themeColor="text1"/>
          <w:sz w:val="24"/>
          <w:szCs w:val="24"/>
        </w:rPr>
        <w:t xml:space="preserve">laikā pēc izsoles. </w:t>
      </w:r>
      <w:r w:rsidRPr="00EF26A1">
        <w:rPr>
          <w:rFonts w:ascii="Times New Roman" w:hAnsi="Times New Roman" w:cs="Times New Roman"/>
          <w:color w:val="000000" w:themeColor="text1"/>
          <w:sz w:val="24"/>
          <w:szCs w:val="24"/>
        </w:rPr>
        <w:t>Iemaksātā nodrošinājuma summa tiek ieskaitīta pirkuma summā.</w:t>
      </w:r>
    </w:p>
    <w:p w14:paraId="505E0E5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Objekta nosolītājs noteiktajā termiņā nesamaksā nosolīto cenu, tad viņš zaudē tiesības uz nosolīto Objektu. Nodrošinājums un dalības maksa šajā gadījumā netiek atmaksāta.</w:t>
      </w:r>
    </w:p>
    <w:p w14:paraId="4359F3A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izsoles dalībnieks vismaz vienu dienu pirms izsoles dienas atsauc savu dalību izsolē, pamatojoties uz dalībnieka iesniegumu, viņam tiek atmaksāta gan iemaksātā dalības maksa, gan nodrošinājuma summa. </w:t>
      </w:r>
    </w:p>
    <w:p w14:paraId="6CE44C4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Dalībniekam, kurš ir iemaksājis dalības maksu un nodrošinājumu, bet nav ieradies uz izsoli, tiek atmaksāts nodrošinājums, bet izsoles dalības maksa netiek atmaksāta. </w:t>
      </w:r>
    </w:p>
    <w:p w14:paraId="0D4EB24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 nenotiek, nepiesakās neviens izsoles dalībnieks, Komisija izstrādā jaunus Objekta izsoles noteikumus.</w:t>
      </w:r>
    </w:p>
    <w:p w14:paraId="1F1B3FDE" w14:textId="77777777" w:rsid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Pēc izsoles Līvānu novada dome apstiprina izsoles rezultātus ne vēlāk kā 30 dienu laikā pēc nosolītās cenas pilnīgas samaksas. Līvānu novada pašvaldība un objekta nosolītājs noslēdz Objekta pirkuma līgumu trīsdesmit dienu laikā pēc izsoles rezultātu apstiprināšanas. Nekustamā īpašuma pirkuma līgumu paraksta domes priekšsēdētājs. </w:t>
      </w:r>
    </w:p>
    <w:p w14:paraId="49A4F219" w14:textId="0E7EE984" w:rsidR="00FB3246" w:rsidRPr="00FB3246" w:rsidRDefault="00FB3246" w:rsidP="00FB3246">
      <w:pPr>
        <w:numPr>
          <w:ilvl w:val="0"/>
          <w:numId w:val="2"/>
        </w:numPr>
        <w:suppressAutoHyphens/>
        <w:autoSpaceDN w:val="0"/>
        <w:spacing w:after="0" w:line="240" w:lineRule="auto"/>
        <w:contextualSpacing/>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Pēc izsoles, uz kuru ir reģistrējies viens pretendents un nekustamo īpašumu nosolījis, Līvānu novada pašvaldības domes priekšsēdētājs apstiprina izsoles rezultātus ne vēlāk kā 10 (desmit) dienu laikā pēc nosolītās cenas pilnīgas samaksas. Līvānu novada pašvaldība un objekta nosolītājs noslēdz Objekta pirkuma līgumu 10 (desmit) dienu laikā pēc izsoles rezultātu apstiprināšanas, nekustamā īpašuma pirkuma līgumu paraksta pašvaldības domes priekšsēdētājs.</w:t>
      </w:r>
    </w:p>
    <w:p w14:paraId="736DDFD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izsoles dalībnieks nav izpildījis šo noteikumu 38. punktu, izsoles Objekts tiek piedāvāts nākamajam augstākās cenas nosolītājam.</w:t>
      </w:r>
    </w:p>
    <w:p w14:paraId="5931442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dalībniekam, kas nav nosolījis izsolīto Objektu, divu nedēļu laikā tiek atmaksāts nodrošinājums.</w:t>
      </w:r>
    </w:p>
    <w:p w14:paraId="5210482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Par šajos noteikumos nereglamentētajiem jautājumiem pieņemt lēmumu ir tiesības Komisijai, par to izdarot attiecīgu ierakstu Komisijas sēdes protokolā.</w:t>
      </w:r>
    </w:p>
    <w:p w14:paraId="55AE1FDE" w14:textId="7A0AAECB" w:rsidR="002711C1" w:rsidRPr="00FA7E9F" w:rsidRDefault="002711C1" w:rsidP="00FA7E9F">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Sūdzības par izsoli var iesniegt Līvānu novada</w:t>
      </w:r>
      <w:r w:rsidRPr="00FA7E9F">
        <w:rPr>
          <w:rFonts w:ascii="Times New Roman" w:hAnsi="Times New Roman" w:cs="Times New Roman"/>
          <w:color w:val="000000" w:themeColor="text1"/>
          <w:sz w:val="24"/>
          <w:szCs w:val="24"/>
        </w:rPr>
        <w:t xml:space="preserve"> domei 3 (triju) darba dienu laikā no izsoles dienas.</w:t>
      </w:r>
    </w:p>
    <w:p w14:paraId="0302BD2C" w14:textId="77777777" w:rsidR="00B9308B" w:rsidRPr="002711C1" w:rsidRDefault="00B9308B" w:rsidP="00973417">
      <w:pPr>
        <w:spacing w:after="0"/>
        <w:ind w:left="360"/>
        <w:jc w:val="both"/>
        <w:rPr>
          <w:rFonts w:ascii="Times New Roman" w:hAnsi="Times New Roman" w:cs="Times New Roman"/>
          <w:sz w:val="24"/>
          <w:szCs w:val="24"/>
        </w:rPr>
      </w:pPr>
    </w:p>
    <w:p w14:paraId="53FA5291" w14:textId="77777777" w:rsidR="00405F62" w:rsidRDefault="00565D5D"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w:t>
      </w:r>
      <w:r w:rsidR="00405F62">
        <w:rPr>
          <w:rFonts w:ascii="Times New Roman" w:hAnsi="Times New Roman" w:cs="Times New Roman"/>
          <w:sz w:val="24"/>
          <w:szCs w:val="24"/>
        </w:rPr>
        <w:t xml:space="preserve">mantas </w:t>
      </w:r>
    </w:p>
    <w:p w14:paraId="1B1FE4CD" w14:textId="3C353944" w:rsidR="00973417" w:rsidRPr="002711C1" w:rsidRDefault="00405F62"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7628">
        <w:rPr>
          <w:rFonts w:ascii="Times New Roman" w:hAnsi="Times New Roman" w:cs="Times New Roman"/>
          <w:sz w:val="24"/>
          <w:szCs w:val="24"/>
        </w:rPr>
        <w:t>A. Vilcāne</w:t>
      </w:r>
    </w:p>
    <w:sectPr w:rsidR="00973417" w:rsidRPr="002711C1" w:rsidSect="00D24EF2">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8A6B" w14:textId="77777777" w:rsidR="00B863A4" w:rsidRDefault="00B863A4" w:rsidP="00D24EF2">
      <w:pPr>
        <w:spacing w:after="0" w:line="240" w:lineRule="auto"/>
      </w:pPr>
      <w:r>
        <w:separator/>
      </w:r>
    </w:p>
  </w:endnote>
  <w:endnote w:type="continuationSeparator" w:id="0">
    <w:p w14:paraId="565D37C3" w14:textId="77777777" w:rsidR="00B863A4" w:rsidRDefault="00B863A4" w:rsidP="00D2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77044"/>
      <w:docPartObj>
        <w:docPartGallery w:val="Page Numbers (Bottom of Page)"/>
        <w:docPartUnique/>
      </w:docPartObj>
    </w:sdtPr>
    <w:sdtEndPr/>
    <w:sdtContent>
      <w:p w14:paraId="5D40F004" w14:textId="0D66A401" w:rsidR="00D24EF2" w:rsidRDefault="00D24EF2">
        <w:pPr>
          <w:pStyle w:val="Kjene"/>
          <w:jc w:val="center"/>
        </w:pPr>
        <w:r>
          <w:fldChar w:fldCharType="begin"/>
        </w:r>
        <w:r>
          <w:instrText>PAGE   \* MERGEFORMAT</w:instrText>
        </w:r>
        <w:r>
          <w:fldChar w:fldCharType="separate"/>
        </w:r>
        <w:r w:rsidR="00405F62">
          <w:rPr>
            <w:noProof/>
          </w:rPr>
          <w:t>3</w:t>
        </w:r>
        <w:r>
          <w:fldChar w:fldCharType="end"/>
        </w:r>
      </w:p>
    </w:sdtContent>
  </w:sdt>
  <w:p w14:paraId="7D90CD8A" w14:textId="77777777" w:rsidR="00D24EF2" w:rsidRDefault="00D24E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2523" w14:textId="77777777" w:rsidR="00B863A4" w:rsidRDefault="00B863A4" w:rsidP="00D24EF2">
      <w:pPr>
        <w:spacing w:after="0" w:line="240" w:lineRule="auto"/>
      </w:pPr>
      <w:r>
        <w:separator/>
      </w:r>
    </w:p>
  </w:footnote>
  <w:footnote w:type="continuationSeparator" w:id="0">
    <w:p w14:paraId="6801C041" w14:textId="77777777" w:rsidR="00B863A4" w:rsidRDefault="00B863A4" w:rsidP="00D24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61191732">
    <w:abstractNumId w:val="1"/>
  </w:num>
  <w:num w:numId="2" w16cid:durableId="1418332051">
    <w:abstractNumId w:val="0"/>
  </w:num>
  <w:num w:numId="3" w16cid:durableId="1963729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17A7E"/>
    <w:rsid w:val="00017DBB"/>
    <w:rsid w:val="00024AEC"/>
    <w:rsid w:val="00037D20"/>
    <w:rsid w:val="0004113D"/>
    <w:rsid w:val="0005500B"/>
    <w:rsid w:val="00063B3A"/>
    <w:rsid w:val="000A1E3C"/>
    <w:rsid w:val="000A454C"/>
    <w:rsid w:val="000B491B"/>
    <w:rsid w:val="000C771C"/>
    <w:rsid w:val="000D01BD"/>
    <w:rsid w:val="000D6A06"/>
    <w:rsid w:val="000F1458"/>
    <w:rsid w:val="000F6530"/>
    <w:rsid w:val="00102907"/>
    <w:rsid w:val="00113347"/>
    <w:rsid w:val="001378FC"/>
    <w:rsid w:val="00146F0E"/>
    <w:rsid w:val="0016050E"/>
    <w:rsid w:val="0016061B"/>
    <w:rsid w:val="00166C73"/>
    <w:rsid w:val="00183178"/>
    <w:rsid w:val="00197312"/>
    <w:rsid w:val="00197628"/>
    <w:rsid w:val="001A1812"/>
    <w:rsid w:val="001A667A"/>
    <w:rsid w:val="001B4D8B"/>
    <w:rsid w:val="001D0DB0"/>
    <w:rsid w:val="001E3FE4"/>
    <w:rsid w:val="00220866"/>
    <w:rsid w:val="00221616"/>
    <w:rsid w:val="00250E51"/>
    <w:rsid w:val="0025647A"/>
    <w:rsid w:val="002711C1"/>
    <w:rsid w:val="00274D1A"/>
    <w:rsid w:val="00280AE0"/>
    <w:rsid w:val="0029637D"/>
    <w:rsid w:val="002A09A1"/>
    <w:rsid w:val="002A38F8"/>
    <w:rsid w:val="002A4A1B"/>
    <w:rsid w:val="002B1DC3"/>
    <w:rsid w:val="002B3387"/>
    <w:rsid w:val="0032448B"/>
    <w:rsid w:val="00324A86"/>
    <w:rsid w:val="00325941"/>
    <w:rsid w:val="00331A80"/>
    <w:rsid w:val="00344DB9"/>
    <w:rsid w:val="00351A40"/>
    <w:rsid w:val="00376CB8"/>
    <w:rsid w:val="00377486"/>
    <w:rsid w:val="00384670"/>
    <w:rsid w:val="003875E1"/>
    <w:rsid w:val="00391980"/>
    <w:rsid w:val="003C34CE"/>
    <w:rsid w:val="003E6B12"/>
    <w:rsid w:val="003F44E9"/>
    <w:rsid w:val="00405F62"/>
    <w:rsid w:val="00406930"/>
    <w:rsid w:val="00415D97"/>
    <w:rsid w:val="00425E88"/>
    <w:rsid w:val="0044213E"/>
    <w:rsid w:val="00487718"/>
    <w:rsid w:val="004A7EF9"/>
    <w:rsid w:val="004D21AA"/>
    <w:rsid w:val="004D34F7"/>
    <w:rsid w:val="004E7870"/>
    <w:rsid w:val="004F05AA"/>
    <w:rsid w:val="005447A7"/>
    <w:rsid w:val="00565D5D"/>
    <w:rsid w:val="00566179"/>
    <w:rsid w:val="005826A6"/>
    <w:rsid w:val="005A1931"/>
    <w:rsid w:val="005B026E"/>
    <w:rsid w:val="005B5160"/>
    <w:rsid w:val="005C787B"/>
    <w:rsid w:val="00612635"/>
    <w:rsid w:val="00623647"/>
    <w:rsid w:val="0064601A"/>
    <w:rsid w:val="00651566"/>
    <w:rsid w:val="00660F52"/>
    <w:rsid w:val="00670E10"/>
    <w:rsid w:val="00677CC1"/>
    <w:rsid w:val="00681DC5"/>
    <w:rsid w:val="0069465A"/>
    <w:rsid w:val="006A171C"/>
    <w:rsid w:val="006B42C4"/>
    <w:rsid w:val="006C7274"/>
    <w:rsid w:val="006D1DE2"/>
    <w:rsid w:val="00703963"/>
    <w:rsid w:val="00724DBA"/>
    <w:rsid w:val="00726484"/>
    <w:rsid w:val="00733E06"/>
    <w:rsid w:val="00740D14"/>
    <w:rsid w:val="00741A23"/>
    <w:rsid w:val="007673FC"/>
    <w:rsid w:val="007724F8"/>
    <w:rsid w:val="007825C6"/>
    <w:rsid w:val="00790CB9"/>
    <w:rsid w:val="007B28FF"/>
    <w:rsid w:val="007D3769"/>
    <w:rsid w:val="0080010F"/>
    <w:rsid w:val="00804786"/>
    <w:rsid w:val="0084175A"/>
    <w:rsid w:val="00860917"/>
    <w:rsid w:val="008638EA"/>
    <w:rsid w:val="00873ACF"/>
    <w:rsid w:val="0088677C"/>
    <w:rsid w:val="00892761"/>
    <w:rsid w:val="008B3A76"/>
    <w:rsid w:val="008E3F78"/>
    <w:rsid w:val="008E5D22"/>
    <w:rsid w:val="008F3400"/>
    <w:rsid w:val="00900FDF"/>
    <w:rsid w:val="009049FA"/>
    <w:rsid w:val="00914D55"/>
    <w:rsid w:val="00916894"/>
    <w:rsid w:val="00917F6D"/>
    <w:rsid w:val="009244E6"/>
    <w:rsid w:val="00930F62"/>
    <w:rsid w:val="00934236"/>
    <w:rsid w:val="00955B61"/>
    <w:rsid w:val="009728F5"/>
    <w:rsid w:val="00973417"/>
    <w:rsid w:val="00975E0B"/>
    <w:rsid w:val="009779EC"/>
    <w:rsid w:val="009B1DBF"/>
    <w:rsid w:val="009B2B6A"/>
    <w:rsid w:val="009B79DC"/>
    <w:rsid w:val="009C2791"/>
    <w:rsid w:val="009D1F71"/>
    <w:rsid w:val="00A27BAD"/>
    <w:rsid w:val="00A42AF7"/>
    <w:rsid w:val="00A60E2E"/>
    <w:rsid w:val="00A852A9"/>
    <w:rsid w:val="00A92E18"/>
    <w:rsid w:val="00A9507B"/>
    <w:rsid w:val="00AB5C00"/>
    <w:rsid w:val="00AE1FB7"/>
    <w:rsid w:val="00AF099F"/>
    <w:rsid w:val="00AF0CD4"/>
    <w:rsid w:val="00AF1A48"/>
    <w:rsid w:val="00B068F2"/>
    <w:rsid w:val="00B105F5"/>
    <w:rsid w:val="00B17A81"/>
    <w:rsid w:val="00B863A4"/>
    <w:rsid w:val="00B9308B"/>
    <w:rsid w:val="00BB1152"/>
    <w:rsid w:val="00BD14D3"/>
    <w:rsid w:val="00BE2845"/>
    <w:rsid w:val="00C13CD5"/>
    <w:rsid w:val="00C301AF"/>
    <w:rsid w:val="00C322C9"/>
    <w:rsid w:val="00C90FBC"/>
    <w:rsid w:val="00CA19A6"/>
    <w:rsid w:val="00CB171B"/>
    <w:rsid w:val="00CB3589"/>
    <w:rsid w:val="00CE325C"/>
    <w:rsid w:val="00CF0E1D"/>
    <w:rsid w:val="00CF7E96"/>
    <w:rsid w:val="00D00647"/>
    <w:rsid w:val="00D00F8F"/>
    <w:rsid w:val="00D24EF2"/>
    <w:rsid w:val="00D43612"/>
    <w:rsid w:val="00D50793"/>
    <w:rsid w:val="00D77999"/>
    <w:rsid w:val="00DA1998"/>
    <w:rsid w:val="00DA7FBF"/>
    <w:rsid w:val="00DB0766"/>
    <w:rsid w:val="00DB4C65"/>
    <w:rsid w:val="00DC45B6"/>
    <w:rsid w:val="00DF6F88"/>
    <w:rsid w:val="00E224B8"/>
    <w:rsid w:val="00E30597"/>
    <w:rsid w:val="00E32519"/>
    <w:rsid w:val="00E706C7"/>
    <w:rsid w:val="00E77D20"/>
    <w:rsid w:val="00E851E4"/>
    <w:rsid w:val="00E9628B"/>
    <w:rsid w:val="00EC14D4"/>
    <w:rsid w:val="00EF26A1"/>
    <w:rsid w:val="00EF30C9"/>
    <w:rsid w:val="00F11D9B"/>
    <w:rsid w:val="00F334C0"/>
    <w:rsid w:val="00F40275"/>
    <w:rsid w:val="00F42FBE"/>
    <w:rsid w:val="00F50B40"/>
    <w:rsid w:val="00F55708"/>
    <w:rsid w:val="00F75035"/>
    <w:rsid w:val="00F76EF0"/>
    <w:rsid w:val="00F771A2"/>
    <w:rsid w:val="00F9414F"/>
    <w:rsid w:val="00FA7E9F"/>
    <w:rsid w:val="00FB3246"/>
    <w:rsid w:val="00FB41EC"/>
    <w:rsid w:val="00FB4BA0"/>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customStyle="1" w:styleId="SarakstarindkopaRakstz">
    <w:name w:val="Saraksta rindkopa Rakstz."/>
    <w:aliases w:val="1List Paragraph Rakstz.,Normal bullet 2 Rakstz.,Bullet list Rakstz.,Syle 1 Rakstz."/>
    <w:link w:val="Sarakstarindkopa"/>
    <w:uiPriority w:val="34"/>
    <w:qFormat/>
    <w:locked/>
    <w:rsid w:val="002711C1"/>
  </w:style>
  <w:style w:type="paragraph" w:styleId="Galvene">
    <w:name w:val="header"/>
    <w:basedOn w:val="Parasts"/>
    <w:link w:val="GalveneRakstz"/>
    <w:uiPriority w:val="99"/>
    <w:unhideWhenUsed/>
    <w:rsid w:val="00D24E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4EF2"/>
  </w:style>
  <w:style w:type="paragraph" w:styleId="Kjene">
    <w:name w:val="footer"/>
    <w:basedOn w:val="Parasts"/>
    <w:link w:val="KjeneRakstz"/>
    <w:uiPriority w:val="99"/>
    <w:unhideWhenUsed/>
    <w:rsid w:val="00D24E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6419</Words>
  <Characters>3659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Marina Ostrovska</cp:lastModifiedBy>
  <cp:revision>8</cp:revision>
  <cp:lastPrinted>2024-08-07T12:27:00Z</cp:lastPrinted>
  <dcterms:created xsi:type="dcterms:W3CDTF">2024-09-10T12:21:00Z</dcterms:created>
  <dcterms:modified xsi:type="dcterms:W3CDTF">2025-09-30T12:32:00Z</dcterms:modified>
</cp:coreProperties>
</file>