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BF10" w14:textId="193AEC92" w:rsidR="00D5645D" w:rsidRDefault="00B45887" w:rsidP="00B45887">
      <w:pPr>
        <w:pStyle w:val="Parasts1"/>
        <w:widowControl w:val="0"/>
        <w:pBdr>
          <w:top w:val="nil"/>
          <w:left w:val="nil"/>
          <w:bottom w:val="nil"/>
          <w:right w:val="nil"/>
          <w:between w:val="nil"/>
        </w:pBdr>
        <w:spacing w:before="691"/>
        <w:ind w:right="2049"/>
        <w:jc w:val="center"/>
        <w:rPr>
          <w:b/>
          <w:color w:val="000000"/>
          <w:sz w:val="24"/>
          <w:szCs w:val="24"/>
        </w:rPr>
      </w:pPr>
      <w:r>
        <w:rPr>
          <w:b/>
          <w:color w:val="000000"/>
          <w:sz w:val="24"/>
          <w:szCs w:val="24"/>
        </w:rPr>
        <w:t xml:space="preserve">                        </w:t>
      </w:r>
      <w:r w:rsidR="00E40035">
        <w:rPr>
          <w:b/>
          <w:color w:val="000000"/>
          <w:sz w:val="24"/>
          <w:szCs w:val="24"/>
        </w:rPr>
        <w:t>Nodibinājuma “</w:t>
      </w:r>
      <w:proofErr w:type="spellStart"/>
      <w:r w:rsidR="00E40035">
        <w:rPr>
          <w:b/>
          <w:color w:val="000000"/>
          <w:sz w:val="24"/>
          <w:szCs w:val="24"/>
        </w:rPr>
        <w:t>Viduslatgales</w:t>
      </w:r>
      <w:proofErr w:type="spellEnd"/>
      <w:r w:rsidR="00E40035">
        <w:rPr>
          <w:b/>
          <w:color w:val="000000"/>
          <w:sz w:val="24"/>
          <w:szCs w:val="24"/>
        </w:rPr>
        <w:t xml:space="preserve"> </w:t>
      </w:r>
      <w:proofErr w:type="spellStart"/>
      <w:r w:rsidR="00E40035">
        <w:rPr>
          <w:b/>
          <w:color w:val="000000"/>
          <w:sz w:val="24"/>
          <w:szCs w:val="24"/>
        </w:rPr>
        <w:t>pārnovadu</w:t>
      </w:r>
      <w:proofErr w:type="spellEnd"/>
      <w:r w:rsidR="00E40035">
        <w:rPr>
          <w:b/>
          <w:color w:val="000000"/>
          <w:sz w:val="24"/>
          <w:szCs w:val="24"/>
        </w:rPr>
        <w:t xml:space="preserve"> fonds”</w:t>
      </w:r>
    </w:p>
    <w:p w14:paraId="20887E2A" w14:textId="61FAF9EB" w:rsidR="00D5645D" w:rsidRDefault="00E40035">
      <w:pPr>
        <w:pStyle w:val="Parasts1"/>
        <w:widowControl w:val="0"/>
        <w:pBdr>
          <w:top w:val="nil"/>
          <w:left w:val="nil"/>
          <w:bottom w:val="nil"/>
          <w:right w:val="nil"/>
          <w:between w:val="nil"/>
        </w:pBdr>
        <w:spacing w:before="211"/>
        <w:ind w:left="3187" w:right="3192"/>
        <w:rPr>
          <w:color w:val="000000"/>
          <w:sz w:val="24"/>
          <w:szCs w:val="24"/>
        </w:rPr>
      </w:pPr>
      <w:r>
        <w:rPr>
          <w:color w:val="000000"/>
          <w:sz w:val="24"/>
          <w:szCs w:val="24"/>
        </w:rPr>
        <w:t>STIPENDIJ</w:t>
      </w:r>
      <w:r w:rsidR="00AF5BC9">
        <w:rPr>
          <w:color w:val="000000"/>
          <w:sz w:val="24"/>
          <w:szCs w:val="24"/>
        </w:rPr>
        <w:t>AS</w:t>
      </w:r>
      <w:r>
        <w:rPr>
          <w:color w:val="000000"/>
          <w:sz w:val="24"/>
          <w:szCs w:val="24"/>
        </w:rPr>
        <w:t xml:space="preserve"> NOLIKUMS </w:t>
      </w:r>
    </w:p>
    <w:p w14:paraId="2F5CD153" w14:textId="77777777" w:rsidR="00D5645D" w:rsidRDefault="00E40035">
      <w:pPr>
        <w:pStyle w:val="Parasts1"/>
        <w:widowControl w:val="0"/>
        <w:pBdr>
          <w:top w:val="nil"/>
          <w:left w:val="nil"/>
          <w:bottom w:val="nil"/>
          <w:right w:val="nil"/>
          <w:between w:val="nil"/>
        </w:pBdr>
        <w:spacing w:before="211"/>
        <w:ind w:left="2121" w:right="2107"/>
        <w:jc w:val="center"/>
        <w:rPr>
          <w:b/>
          <w:color w:val="000000"/>
          <w:sz w:val="24"/>
          <w:szCs w:val="24"/>
        </w:rPr>
      </w:pPr>
      <w:r>
        <w:rPr>
          <w:b/>
          <w:color w:val="000000"/>
          <w:sz w:val="24"/>
          <w:szCs w:val="24"/>
        </w:rPr>
        <w:t xml:space="preserve">„Par mācību stipendijas piešķiršanu Līvānu novada jauniešu studijām augstskolās” </w:t>
      </w:r>
    </w:p>
    <w:p w14:paraId="60BE1907" w14:textId="0A60D167" w:rsidR="00F95AEE" w:rsidRPr="00F95AEE" w:rsidRDefault="00F95AEE">
      <w:pPr>
        <w:pStyle w:val="Parasts1"/>
        <w:widowControl w:val="0"/>
        <w:pBdr>
          <w:top w:val="nil"/>
          <w:left w:val="nil"/>
          <w:bottom w:val="nil"/>
          <w:right w:val="nil"/>
          <w:between w:val="nil"/>
        </w:pBdr>
        <w:spacing w:before="211"/>
        <w:ind w:left="2121" w:right="2107"/>
        <w:jc w:val="center"/>
        <w:rPr>
          <w:bCs/>
          <w:color w:val="000000"/>
          <w:sz w:val="24"/>
          <w:szCs w:val="24"/>
        </w:rPr>
      </w:pPr>
      <w:r w:rsidRPr="00F95AEE">
        <w:rPr>
          <w:bCs/>
          <w:color w:val="000000"/>
          <w:sz w:val="24"/>
          <w:szCs w:val="24"/>
        </w:rPr>
        <w:t>2025./2026. studiju gadam</w:t>
      </w:r>
    </w:p>
    <w:p w14:paraId="16D71C3F" w14:textId="77777777" w:rsidR="00B87919" w:rsidRPr="00F95AEE" w:rsidRDefault="00B87919">
      <w:pPr>
        <w:pStyle w:val="Parasts1"/>
        <w:widowControl w:val="0"/>
        <w:pBdr>
          <w:top w:val="nil"/>
          <w:left w:val="nil"/>
          <w:bottom w:val="nil"/>
          <w:right w:val="nil"/>
          <w:between w:val="nil"/>
        </w:pBdr>
        <w:spacing w:before="211"/>
        <w:ind w:left="2121" w:right="2107"/>
        <w:jc w:val="center"/>
        <w:rPr>
          <w:bCs/>
          <w:color w:val="000000"/>
          <w:sz w:val="24"/>
          <w:szCs w:val="24"/>
        </w:rPr>
      </w:pPr>
    </w:p>
    <w:p w14:paraId="55634E1D" w14:textId="77777777" w:rsidR="00B87919" w:rsidRDefault="00E40035">
      <w:pPr>
        <w:pStyle w:val="Parasts1"/>
        <w:widowControl w:val="0"/>
        <w:pBdr>
          <w:top w:val="nil"/>
          <w:left w:val="nil"/>
          <w:bottom w:val="nil"/>
          <w:right w:val="nil"/>
          <w:between w:val="nil"/>
        </w:pBdr>
        <w:ind w:right="-4"/>
        <w:rPr>
          <w:b/>
          <w:color w:val="000000"/>
          <w:sz w:val="24"/>
          <w:szCs w:val="24"/>
        </w:rPr>
      </w:pPr>
      <w:r>
        <w:rPr>
          <w:b/>
          <w:color w:val="000000"/>
          <w:sz w:val="24"/>
          <w:szCs w:val="24"/>
        </w:rPr>
        <w:t xml:space="preserve">I Stipendijas nodibināšanas mērķi. </w:t>
      </w:r>
    </w:p>
    <w:p w14:paraId="5DB89556"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 Veicināt investīciju piesaisti Līvāniem, intelektuālā potenciāla attīstību, sevišķi eksakto zinātņu jomā, un jaunu darba vietu radīšanu. </w:t>
      </w:r>
    </w:p>
    <w:p w14:paraId="0D45E62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 Atbalstīt centīgus un studēt gribošus Līvānu novada jauniešus, kuri uzrādījuši labas un teicamas sekmes mācībās un kuriem ir ierobežota maksātspēja. </w:t>
      </w:r>
    </w:p>
    <w:p w14:paraId="4D9C0F55"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3. Palielināt prestižas un konkurētspējīgas augstākās izglītības iegūšanas iespējas. </w:t>
      </w:r>
    </w:p>
    <w:p w14:paraId="7705188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4. Palielināt Līvānu novada jauniešu motivāciju mācīties un sasniegt augstus mācību rezultātus vidusskolā un vēlāk arī augstākajā mācību iestādē. </w:t>
      </w:r>
    </w:p>
    <w:p w14:paraId="198BCFE9"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5. Veicināt lokālpatriotismu un izglītotās jaunatnes daļas atgriešanos Līvānu novadā pēc augstākās izglītības iegūšanas. </w:t>
      </w:r>
    </w:p>
    <w:p w14:paraId="23B3ECB2"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6. Attīstīt filantropijas ideju Līvānu novada uzņēmēju vidū. </w:t>
      </w:r>
    </w:p>
    <w:p w14:paraId="488C3457" w14:textId="77777777" w:rsidR="00B87919" w:rsidRDefault="00B87919">
      <w:pPr>
        <w:pStyle w:val="Parasts1"/>
        <w:widowControl w:val="0"/>
        <w:pBdr>
          <w:top w:val="nil"/>
          <w:left w:val="nil"/>
          <w:bottom w:val="nil"/>
          <w:right w:val="nil"/>
          <w:between w:val="nil"/>
        </w:pBdr>
        <w:ind w:right="-4"/>
        <w:rPr>
          <w:color w:val="000000"/>
          <w:sz w:val="24"/>
          <w:szCs w:val="24"/>
        </w:rPr>
      </w:pPr>
    </w:p>
    <w:p w14:paraId="45C0D8FA" w14:textId="77777777" w:rsidR="00B87919" w:rsidRDefault="00E40035">
      <w:pPr>
        <w:pStyle w:val="Parasts1"/>
        <w:widowControl w:val="0"/>
        <w:pBdr>
          <w:top w:val="nil"/>
          <w:left w:val="nil"/>
          <w:bottom w:val="nil"/>
          <w:right w:val="nil"/>
          <w:between w:val="nil"/>
        </w:pBdr>
        <w:ind w:right="-14"/>
        <w:rPr>
          <w:b/>
          <w:color w:val="000000"/>
          <w:sz w:val="24"/>
          <w:szCs w:val="24"/>
        </w:rPr>
      </w:pPr>
      <w:r>
        <w:rPr>
          <w:b/>
          <w:color w:val="000000"/>
          <w:sz w:val="24"/>
          <w:szCs w:val="24"/>
        </w:rPr>
        <w:t xml:space="preserve">II Prasības pretendentiem. </w:t>
      </w:r>
    </w:p>
    <w:p w14:paraId="1250D3D4"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 Uz stipendiju var pretendēt personas, kas: </w:t>
      </w:r>
    </w:p>
    <w:p w14:paraId="41DB19CC" w14:textId="159BD584"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7.1.ieguvušas vidējo izglītību, </w:t>
      </w:r>
      <w:r w:rsidRPr="007A4AED">
        <w:rPr>
          <w:color w:val="000000"/>
          <w:sz w:val="24"/>
          <w:szCs w:val="24"/>
        </w:rPr>
        <w:t xml:space="preserve">uzsākušas </w:t>
      </w:r>
      <w:r w:rsidR="00F27B09" w:rsidRPr="007A4AED">
        <w:rPr>
          <w:color w:val="000000"/>
          <w:sz w:val="24"/>
          <w:szCs w:val="24"/>
        </w:rPr>
        <w:t>vai turpina</w:t>
      </w:r>
      <w:r w:rsidR="00F27B09">
        <w:rPr>
          <w:color w:val="000000"/>
          <w:sz w:val="24"/>
          <w:szCs w:val="24"/>
        </w:rPr>
        <w:t xml:space="preserve"> </w:t>
      </w:r>
      <w:r>
        <w:rPr>
          <w:color w:val="000000"/>
          <w:sz w:val="24"/>
          <w:szCs w:val="24"/>
        </w:rPr>
        <w:t xml:space="preserve">mācības </w:t>
      </w:r>
      <w:r w:rsidR="009E25E4">
        <w:rPr>
          <w:color w:val="000000"/>
          <w:sz w:val="24"/>
          <w:szCs w:val="24"/>
        </w:rPr>
        <w:t xml:space="preserve">koledžā, </w:t>
      </w:r>
      <w:r>
        <w:rPr>
          <w:color w:val="000000"/>
          <w:sz w:val="24"/>
          <w:szCs w:val="24"/>
        </w:rPr>
        <w:t>augstskolā</w:t>
      </w:r>
      <w:r w:rsidR="009E25E4">
        <w:rPr>
          <w:color w:val="000000"/>
          <w:sz w:val="24"/>
          <w:szCs w:val="24"/>
        </w:rPr>
        <w:t xml:space="preserve">, akadēmijā vai </w:t>
      </w:r>
      <w:r w:rsidR="009E25E4" w:rsidRPr="00A84BE2">
        <w:rPr>
          <w:color w:val="000000"/>
          <w:sz w:val="24"/>
          <w:szCs w:val="24"/>
        </w:rPr>
        <w:t>universitātē</w:t>
      </w:r>
      <w:r w:rsidRPr="00A84BE2">
        <w:rPr>
          <w:color w:val="000000"/>
          <w:sz w:val="24"/>
          <w:szCs w:val="24"/>
        </w:rPr>
        <w:t xml:space="preserve"> </w:t>
      </w:r>
      <w:r w:rsidRPr="007A4AED">
        <w:rPr>
          <w:color w:val="000000"/>
          <w:sz w:val="24"/>
          <w:szCs w:val="24"/>
        </w:rPr>
        <w:t xml:space="preserve">un </w:t>
      </w:r>
      <w:r w:rsidR="00F27B09" w:rsidRPr="007A4AED">
        <w:rPr>
          <w:color w:val="000000"/>
          <w:sz w:val="24"/>
          <w:szCs w:val="24"/>
        </w:rPr>
        <w:t>uz dokumentu iesniegšanas brīdi</w:t>
      </w:r>
      <w:r w:rsidR="00F27B09" w:rsidRPr="00A84BE2">
        <w:rPr>
          <w:color w:val="000000"/>
          <w:sz w:val="24"/>
          <w:szCs w:val="24"/>
        </w:rPr>
        <w:t xml:space="preserve"> </w:t>
      </w:r>
      <w:r w:rsidRPr="00A84BE2">
        <w:rPr>
          <w:color w:val="000000"/>
          <w:sz w:val="24"/>
          <w:szCs w:val="24"/>
        </w:rPr>
        <w:t>nav</w:t>
      </w:r>
      <w:r>
        <w:rPr>
          <w:color w:val="000000"/>
          <w:sz w:val="24"/>
          <w:szCs w:val="24"/>
        </w:rPr>
        <w:t xml:space="preserve"> vecākas par 24 gadiem; </w:t>
      </w:r>
    </w:p>
    <w:p w14:paraId="0D798047" w14:textId="691DBF3E"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7.2.</w:t>
      </w:r>
      <w:r w:rsidRPr="007A4AED">
        <w:rPr>
          <w:color w:val="000000"/>
          <w:sz w:val="24"/>
          <w:szCs w:val="24"/>
        </w:rPr>
        <w:t xml:space="preserve">uzrādījušas </w:t>
      </w:r>
      <w:r w:rsidR="008B782B" w:rsidRPr="007A4AED">
        <w:rPr>
          <w:color w:val="000000"/>
          <w:sz w:val="24"/>
          <w:szCs w:val="24"/>
        </w:rPr>
        <w:t xml:space="preserve">ļoti labas un </w:t>
      </w:r>
      <w:r w:rsidRPr="007A4AED">
        <w:rPr>
          <w:color w:val="000000"/>
          <w:sz w:val="24"/>
          <w:szCs w:val="24"/>
        </w:rPr>
        <w:t xml:space="preserve">teicamas sekmes mācībās (vidējā atzīme </w:t>
      </w:r>
      <w:r w:rsidR="00A84BE2" w:rsidRPr="007A4AED">
        <w:rPr>
          <w:color w:val="000000"/>
          <w:sz w:val="24"/>
          <w:szCs w:val="24"/>
        </w:rPr>
        <w:t xml:space="preserve">par pēdējo mācību vai studiju gadu </w:t>
      </w:r>
      <w:r w:rsidR="008B782B" w:rsidRPr="007A4AED">
        <w:rPr>
          <w:color w:val="000000"/>
          <w:sz w:val="24"/>
          <w:szCs w:val="24"/>
        </w:rPr>
        <w:t>8</w:t>
      </w:r>
      <w:r w:rsidRPr="007A4AED">
        <w:rPr>
          <w:color w:val="000000"/>
          <w:sz w:val="24"/>
          <w:szCs w:val="24"/>
        </w:rPr>
        <w:t xml:space="preserve"> </w:t>
      </w:r>
      <w:r w:rsidR="00016EB0">
        <w:rPr>
          <w:color w:val="000000"/>
          <w:sz w:val="24"/>
          <w:szCs w:val="24"/>
        </w:rPr>
        <w:t xml:space="preserve">balles </w:t>
      </w:r>
      <w:r w:rsidRPr="007A4AED">
        <w:rPr>
          <w:color w:val="000000"/>
          <w:sz w:val="24"/>
          <w:szCs w:val="24"/>
        </w:rPr>
        <w:t>un augstāk</w:t>
      </w:r>
      <w:r w:rsidRPr="00A84BE2">
        <w:rPr>
          <w:color w:val="000000"/>
          <w:sz w:val="24"/>
          <w:szCs w:val="24"/>
        </w:rPr>
        <w:t>);</w:t>
      </w:r>
      <w:r>
        <w:rPr>
          <w:color w:val="000000"/>
          <w:sz w:val="24"/>
          <w:szCs w:val="24"/>
        </w:rPr>
        <w:t xml:space="preserve"> </w:t>
      </w:r>
    </w:p>
    <w:p w14:paraId="093ADD1E"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7.3.studē akreditētā augstskolā – akreditētā studiju programmā Latvijā vai ārzemēs; </w:t>
      </w:r>
    </w:p>
    <w:p w14:paraId="324179A7" w14:textId="74AA8B4D"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7.4.</w:t>
      </w:r>
      <w:r w:rsidRPr="007A4AED">
        <w:rPr>
          <w:color w:val="000000"/>
          <w:sz w:val="24"/>
          <w:szCs w:val="24"/>
        </w:rPr>
        <w:t xml:space="preserve">studē pilna laika </w:t>
      </w:r>
      <w:r w:rsidR="008B782B" w:rsidRPr="007A4AED">
        <w:rPr>
          <w:color w:val="000000"/>
          <w:sz w:val="24"/>
          <w:szCs w:val="24"/>
        </w:rPr>
        <w:t>akadēmiskā bakalaura, profesionālā bakalaura vai otrā līmeņa profesionālās augstākās izglītības</w:t>
      </w:r>
      <w:r w:rsidR="009E25E4" w:rsidRPr="007A4AED">
        <w:rPr>
          <w:color w:val="000000"/>
          <w:sz w:val="24"/>
          <w:szCs w:val="24"/>
        </w:rPr>
        <w:t xml:space="preserve"> vai koledžas</w:t>
      </w:r>
      <w:r w:rsidR="008B782B" w:rsidRPr="007A4AED">
        <w:rPr>
          <w:color w:val="000000"/>
          <w:sz w:val="24"/>
          <w:szCs w:val="24"/>
        </w:rPr>
        <w:t xml:space="preserve"> programmā</w:t>
      </w:r>
      <w:r w:rsidR="009E25E4" w:rsidRPr="007A4AED">
        <w:rPr>
          <w:color w:val="000000"/>
          <w:sz w:val="24"/>
          <w:szCs w:val="24"/>
        </w:rPr>
        <w:t xml:space="preserve">, kas atbilst </w:t>
      </w:r>
      <w:r w:rsidR="00AC6364" w:rsidRPr="007A4AED">
        <w:rPr>
          <w:color w:val="000000"/>
          <w:sz w:val="24"/>
          <w:szCs w:val="24"/>
        </w:rPr>
        <w:t xml:space="preserve">Latvijas kvalifikāciju </w:t>
      </w:r>
      <w:proofErr w:type="spellStart"/>
      <w:r w:rsidR="00AC6364" w:rsidRPr="007A4AED">
        <w:rPr>
          <w:color w:val="000000"/>
          <w:sz w:val="24"/>
          <w:szCs w:val="24"/>
        </w:rPr>
        <w:t>ietvarstruktūras</w:t>
      </w:r>
      <w:proofErr w:type="spellEnd"/>
      <w:r w:rsidR="00AC6364" w:rsidRPr="007A4AED">
        <w:rPr>
          <w:color w:val="000000"/>
          <w:sz w:val="24"/>
          <w:szCs w:val="24"/>
        </w:rPr>
        <w:t xml:space="preserve"> </w:t>
      </w:r>
      <w:r w:rsidR="009E25E4" w:rsidRPr="007A4AED">
        <w:rPr>
          <w:color w:val="000000"/>
          <w:sz w:val="24"/>
          <w:szCs w:val="24"/>
        </w:rPr>
        <w:t>LKI 5.-7.līmenim</w:t>
      </w:r>
      <w:r w:rsidR="009E25E4" w:rsidRPr="007A4AED">
        <w:rPr>
          <w:rStyle w:val="Vresatsauce"/>
          <w:color w:val="000000"/>
          <w:sz w:val="24"/>
          <w:szCs w:val="24"/>
        </w:rPr>
        <w:footnoteReference w:id="1"/>
      </w:r>
      <w:r w:rsidR="00AC6364" w:rsidRPr="007A4AED">
        <w:rPr>
          <w:color w:val="000000"/>
          <w:sz w:val="24"/>
          <w:szCs w:val="24"/>
        </w:rPr>
        <w:t xml:space="preserve"> vai Eiropas kvalifikāciju </w:t>
      </w:r>
      <w:proofErr w:type="spellStart"/>
      <w:r w:rsidR="00AC6364" w:rsidRPr="007A4AED">
        <w:rPr>
          <w:color w:val="000000"/>
          <w:sz w:val="24"/>
          <w:szCs w:val="24"/>
        </w:rPr>
        <w:t>ietvarstruktūras</w:t>
      </w:r>
      <w:proofErr w:type="spellEnd"/>
      <w:r w:rsidR="00AC6364" w:rsidRPr="007A4AED">
        <w:rPr>
          <w:color w:val="000000"/>
          <w:sz w:val="24"/>
          <w:szCs w:val="24"/>
        </w:rPr>
        <w:t> </w:t>
      </w:r>
      <w:r w:rsidR="00AC6364" w:rsidRPr="007A4AED">
        <w:rPr>
          <w:rStyle w:val="Vresatsauce"/>
          <w:color w:val="000000"/>
          <w:sz w:val="24"/>
          <w:szCs w:val="24"/>
        </w:rPr>
        <w:footnoteReference w:id="2"/>
      </w:r>
      <w:r w:rsidR="00AC6364" w:rsidRPr="007A4AED">
        <w:rPr>
          <w:color w:val="000000"/>
          <w:sz w:val="24"/>
          <w:szCs w:val="24"/>
        </w:rPr>
        <w:t xml:space="preserve"> EKI 5.-7.līmenim</w:t>
      </w:r>
      <w:r w:rsidR="009E25E4" w:rsidRPr="007A4AED">
        <w:rPr>
          <w:color w:val="000000"/>
          <w:sz w:val="24"/>
          <w:szCs w:val="24"/>
        </w:rPr>
        <w:t>, izņemot akadēmiskā un profesionālā maģistra programmas</w:t>
      </w:r>
      <w:r w:rsidRPr="007A4AED">
        <w:rPr>
          <w:color w:val="000000"/>
          <w:sz w:val="24"/>
          <w:szCs w:val="24"/>
        </w:rPr>
        <w:t>;</w:t>
      </w:r>
      <w:r>
        <w:rPr>
          <w:color w:val="000000"/>
          <w:sz w:val="24"/>
          <w:szCs w:val="24"/>
        </w:rPr>
        <w:t xml:space="preserve"> </w:t>
      </w:r>
    </w:p>
    <w:p w14:paraId="14E4C686" w14:textId="70384488" w:rsidR="00D5645D" w:rsidRDefault="00E40035">
      <w:pPr>
        <w:pStyle w:val="Parasts1"/>
        <w:widowControl w:val="0"/>
        <w:pBdr>
          <w:top w:val="nil"/>
          <w:left w:val="nil"/>
          <w:bottom w:val="nil"/>
          <w:right w:val="nil"/>
          <w:between w:val="nil"/>
        </w:pBdr>
        <w:ind w:right="-14"/>
        <w:rPr>
          <w:color w:val="000000"/>
          <w:sz w:val="24"/>
          <w:szCs w:val="24"/>
        </w:rPr>
      </w:pPr>
      <w:r w:rsidRPr="00302CCF">
        <w:rPr>
          <w:color w:val="000000"/>
          <w:sz w:val="24"/>
          <w:szCs w:val="24"/>
        </w:rPr>
        <w:t>7.5.</w:t>
      </w:r>
      <w:r w:rsidR="00302CCF" w:rsidRPr="00302CCF">
        <w:rPr>
          <w:color w:val="000000"/>
          <w:sz w:val="24"/>
          <w:szCs w:val="24"/>
        </w:rPr>
        <w:t>sav</w:t>
      </w:r>
      <w:r w:rsidR="00302CCF">
        <w:rPr>
          <w:color w:val="000000"/>
          <w:sz w:val="24"/>
          <w:szCs w:val="24"/>
        </w:rPr>
        <w:t xml:space="preserve">u </w:t>
      </w:r>
      <w:r w:rsidR="00302CCF" w:rsidRPr="00302CCF">
        <w:rPr>
          <w:color w:val="000000"/>
          <w:sz w:val="24"/>
          <w:szCs w:val="24"/>
        </w:rPr>
        <w:t>vai savu</w:t>
      </w:r>
      <w:r w:rsidRPr="00302CCF">
        <w:rPr>
          <w:color w:val="000000"/>
          <w:sz w:val="24"/>
          <w:szCs w:val="24"/>
        </w:rPr>
        <w:t xml:space="preserve"> vecāk</w:t>
      </w:r>
      <w:r w:rsidR="00302CCF" w:rsidRPr="00302CCF">
        <w:rPr>
          <w:color w:val="000000"/>
          <w:sz w:val="24"/>
          <w:szCs w:val="24"/>
        </w:rPr>
        <w:t xml:space="preserve">u/a </w:t>
      </w:r>
      <w:r w:rsidRPr="00302CCF">
        <w:rPr>
          <w:color w:val="000000"/>
          <w:sz w:val="24"/>
          <w:szCs w:val="24"/>
        </w:rPr>
        <w:t>pastāvīgo dzīvesvietu ir deklarējuši Līvānu novadā.</w:t>
      </w:r>
      <w:r>
        <w:rPr>
          <w:color w:val="000000"/>
          <w:sz w:val="24"/>
          <w:szCs w:val="24"/>
        </w:rPr>
        <w:t xml:space="preserve"> </w:t>
      </w:r>
    </w:p>
    <w:p w14:paraId="27A0C7C4" w14:textId="77777777" w:rsidR="00B87919" w:rsidRDefault="00B87919" w:rsidP="00B87919">
      <w:pPr>
        <w:pStyle w:val="Parasts1"/>
        <w:widowControl w:val="0"/>
        <w:pBdr>
          <w:top w:val="nil"/>
          <w:left w:val="nil"/>
          <w:bottom w:val="nil"/>
          <w:right w:val="nil"/>
          <w:between w:val="nil"/>
        </w:pBdr>
        <w:spacing w:line="240" w:lineRule="auto"/>
        <w:ind w:right="9"/>
        <w:rPr>
          <w:b/>
          <w:color w:val="000000"/>
          <w:sz w:val="24"/>
          <w:szCs w:val="24"/>
        </w:rPr>
      </w:pPr>
    </w:p>
    <w:p w14:paraId="5E1C6FCF" w14:textId="77777777" w:rsidR="00B87919" w:rsidRDefault="00E40035" w:rsidP="00B87919">
      <w:pPr>
        <w:pStyle w:val="Parasts1"/>
        <w:widowControl w:val="0"/>
        <w:pBdr>
          <w:top w:val="nil"/>
          <w:left w:val="nil"/>
          <w:bottom w:val="nil"/>
          <w:right w:val="nil"/>
          <w:between w:val="nil"/>
        </w:pBdr>
        <w:spacing w:line="240" w:lineRule="auto"/>
        <w:ind w:right="9"/>
        <w:rPr>
          <w:b/>
          <w:color w:val="000000"/>
          <w:sz w:val="24"/>
          <w:szCs w:val="24"/>
        </w:rPr>
      </w:pPr>
      <w:r>
        <w:rPr>
          <w:b/>
          <w:color w:val="000000"/>
          <w:sz w:val="24"/>
          <w:szCs w:val="24"/>
        </w:rPr>
        <w:t xml:space="preserve">III Stipendijas piešķiršanas noteikumi. </w:t>
      </w:r>
    </w:p>
    <w:p w14:paraId="03FA4E97"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lastRenderedPageBreak/>
        <w:t>8. Stipendija var tikt piešķirta:</w:t>
      </w:r>
    </w:p>
    <w:p w14:paraId="34A5AA08"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8.1. studiju maksas segšanai augstskolā; </w:t>
      </w:r>
    </w:p>
    <w:p w14:paraId="5278D111"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8.2. studiju procesa nodrošināšanai un iztikas izdevumu segšanai; </w:t>
      </w:r>
    </w:p>
    <w:p w14:paraId="7FF9630C" w14:textId="77777777" w:rsidR="00D5645D"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8.3. stipendiju devēji (ziedotāji) var īpaši norādīt konkrētu sava ziedojuma izlietošanas mērķi, nosakot atbalstāmo studiju virzienu, jomu vai specialitāšu loku. </w:t>
      </w:r>
    </w:p>
    <w:p w14:paraId="1D59B674" w14:textId="77777777" w:rsidR="00B87919" w:rsidRDefault="00B87919">
      <w:pPr>
        <w:pStyle w:val="Parasts1"/>
        <w:widowControl w:val="0"/>
        <w:pBdr>
          <w:top w:val="nil"/>
          <w:left w:val="nil"/>
          <w:bottom w:val="nil"/>
          <w:right w:val="nil"/>
          <w:between w:val="nil"/>
        </w:pBdr>
        <w:rPr>
          <w:b/>
          <w:color w:val="000000"/>
          <w:sz w:val="24"/>
          <w:szCs w:val="24"/>
        </w:rPr>
      </w:pPr>
    </w:p>
    <w:p w14:paraId="15B9339F" w14:textId="77777777" w:rsidR="00B87919" w:rsidRDefault="00E40035">
      <w:pPr>
        <w:pStyle w:val="Parasts1"/>
        <w:widowControl w:val="0"/>
        <w:pBdr>
          <w:top w:val="nil"/>
          <w:left w:val="nil"/>
          <w:bottom w:val="nil"/>
          <w:right w:val="nil"/>
          <w:between w:val="nil"/>
        </w:pBdr>
        <w:rPr>
          <w:b/>
          <w:color w:val="000000"/>
          <w:sz w:val="24"/>
          <w:szCs w:val="24"/>
        </w:rPr>
      </w:pPr>
      <w:r>
        <w:rPr>
          <w:b/>
          <w:color w:val="000000"/>
          <w:sz w:val="24"/>
          <w:szCs w:val="24"/>
        </w:rPr>
        <w:t xml:space="preserve">IV Iesniedzamie dokumenti un to iesniegšanas kārtība. </w:t>
      </w:r>
    </w:p>
    <w:p w14:paraId="7CFE0611" w14:textId="77777777" w:rsidR="00B87919"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9. Pieteikšanos uz stipendiju izsludina </w:t>
      </w:r>
      <w:proofErr w:type="spellStart"/>
      <w:r>
        <w:rPr>
          <w:color w:val="000000"/>
          <w:sz w:val="24"/>
          <w:szCs w:val="24"/>
        </w:rPr>
        <w:t>Viduslatgales</w:t>
      </w:r>
      <w:proofErr w:type="spellEnd"/>
      <w:r>
        <w:rPr>
          <w:color w:val="000000"/>
          <w:sz w:val="24"/>
          <w:szCs w:val="24"/>
        </w:rPr>
        <w:t xml:space="preserve"> </w:t>
      </w:r>
      <w:proofErr w:type="spellStart"/>
      <w:r>
        <w:rPr>
          <w:color w:val="000000"/>
          <w:sz w:val="24"/>
          <w:szCs w:val="24"/>
        </w:rPr>
        <w:t>pārnovadu</w:t>
      </w:r>
      <w:proofErr w:type="spellEnd"/>
      <w:r>
        <w:rPr>
          <w:color w:val="000000"/>
          <w:sz w:val="24"/>
          <w:szCs w:val="24"/>
        </w:rPr>
        <w:t xml:space="preserve"> mājas lapā </w:t>
      </w:r>
      <w:r>
        <w:rPr>
          <w:color w:val="0563C1"/>
          <w:sz w:val="24"/>
          <w:szCs w:val="24"/>
        </w:rPr>
        <w:t>www.vlpf.lv</w:t>
      </w:r>
      <w:r>
        <w:rPr>
          <w:color w:val="000000"/>
          <w:sz w:val="24"/>
          <w:szCs w:val="24"/>
        </w:rPr>
        <w:t xml:space="preserve">, pašvaldības laikrakstā “Līvānu Novada Vēstis”, Līvānu novada domes interneta mājas lapā </w:t>
      </w:r>
      <w:hyperlink r:id="rId6" w:history="1">
        <w:r w:rsidR="00B87919" w:rsidRPr="003C7BD1">
          <w:rPr>
            <w:rStyle w:val="Hipersaite"/>
            <w:sz w:val="24"/>
            <w:szCs w:val="24"/>
          </w:rPr>
          <w:t>www.livani.lv</w:t>
        </w:r>
      </w:hyperlink>
      <w:r>
        <w:rPr>
          <w:color w:val="000000"/>
          <w:sz w:val="24"/>
          <w:szCs w:val="24"/>
        </w:rPr>
        <w:t xml:space="preserve">. </w:t>
      </w:r>
    </w:p>
    <w:p w14:paraId="383BB9EE" w14:textId="77777777" w:rsidR="00D5645D"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10. Lai pretendētu uz stipendiju, </w:t>
      </w:r>
      <w:r>
        <w:rPr>
          <w:b/>
          <w:color w:val="000000"/>
          <w:sz w:val="24"/>
          <w:szCs w:val="24"/>
        </w:rPr>
        <w:t>pretendentam jāiesniedz</w:t>
      </w:r>
      <w:r>
        <w:rPr>
          <w:color w:val="000000"/>
          <w:sz w:val="24"/>
          <w:szCs w:val="24"/>
        </w:rPr>
        <w:t xml:space="preserve">: </w:t>
      </w:r>
    </w:p>
    <w:p w14:paraId="6658ADC2" w14:textId="5BC1561B" w:rsidR="00B87919" w:rsidRPr="007A4AED" w:rsidRDefault="00E40035">
      <w:pPr>
        <w:pStyle w:val="Parasts1"/>
        <w:widowControl w:val="0"/>
        <w:pBdr>
          <w:top w:val="nil"/>
          <w:left w:val="nil"/>
          <w:bottom w:val="nil"/>
          <w:right w:val="nil"/>
          <w:between w:val="nil"/>
        </w:pBdr>
        <w:ind w:right="-9"/>
        <w:rPr>
          <w:color w:val="EE0000"/>
          <w:sz w:val="24"/>
          <w:szCs w:val="24"/>
        </w:rPr>
      </w:pPr>
      <w:r>
        <w:rPr>
          <w:color w:val="000000"/>
          <w:sz w:val="24"/>
          <w:szCs w:val="24"/>
        </w:rPr>
        <w:t xml:space="preserve">10.1. </w:t>
      </w:r>
      <w:r w:rsidRPr="00A84BE2">
        <w:rPr>
          <w:color w:val="000000"/>
          <w:sz w:val="24"/>
          <w:szCs w:val="24"/>
        </w:rPr>
        <w:t xml:space="preserve">pieteikuma anketa, kurā jānorāda kontaktinformācija, studiju mērķis, motivācija un izvēlēto studiju pamatojums; </w:t>
      </w:r>
    </w:p>
    <w:p w14:paraId="730EE48F"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10.2. sekmju izraksts par pēdējo mācību gadu;</w:t>
      </w:r>
    </w:p>
    <w:p w14:paraId="1D63302C" w14:textId="3CA6B316" w:rsidR="00B87919" w:rsidRDefault="00B87919">
      <w:pPr>
        <w:pStyle w:val="Parasts1"/>
        <w:widowControl w:val="0"/>
        <w:pBdr>
          <w:top w:val="nil"/>
          <w:left w:val="nil"/>
          <w:bottom w:val="nil"/>
          <w:right w:val="nil"/>
          <w:between w:val="nil"/>
        </w:pBdr>
        <w:ind w:right="-9"/>
        <w:rPr>
          <w:color w:val="000000"/>
          <w:sz w:val="24"/>
          <w:szCs w:val="24"/>
        </w:rPr>
      </w:pPr>
      <w:r>
        <w:rPr>
          <w:color w:val="000000"/>
          <w:sz w:val="24"/>
          <w:szCs w:val="24"/>
        </w:rPr>
        <w:t>1</w:t>
      </w:r>
      <w:r w:rsidR="00E40035">
        <w:rPr>
          <w:color w:val="000000"/>
          <w:sz w:val="24"/>
          <w:szCs w:val="24"/>
        </w:rPr>
        <w:t xml:space="preserve">0.3. centralizēto eksāmenu sertifikātu kopijas (vidējo izglītības iestāžu absolventiem); 10.4. </w:t>
      </w:r>
      <w:r w:rsidR="00181E84">
        <w:rPr>
          <w:color w:val="000000"/>
          <w:sz w:val="24"/>
          <w:szCs w:val="24"/>
        </w:rPr>
        <w:t xml:space="preserve">elektroniski parakstīta </w:t>
      </w:r>
      <w:r w:rsidR="00E40035">
        <w:rPr>
          <w:color w:val="000000"/>
          <w:sz w:val="24"/>
          <w:szCs w:val="24"/>
        </w:rPr>
        <w:t xml:space="preserve">izvēlētās </w:t>
      </w:r>
      <w:r w:rsidR="00962F4F">
        <w:rPr>
          <w:color w:val="000000"/>
          <w:sz w:val="24"/>
          <w:szCs w:val="24"/>
        </w:rPr>
        <w:t xml:space="preserve">izglītības iestādes </w:t>
      </w:r>
      <w:r w:rsidR="00E40035">
        <w:rPr>
          <w:color w:val="000000"/>
          <w:sz w:val="24"/>
          <w:szCs w:val="24"/>
        </w:rPr>
        <w:t>izziņa par reflektanta uzņemšanu</w:t>
      </w:r>
      <w:r w:rsidR="00D82118">
        <w:rPr>
          <w:color w:val="000000"/>
          <w:sz w:val="24"/>
          <w:szCs w:val="24"/>
        </w:rPr>
        <w:t xml:space="preserve"> </w:t>
      </w:r>
      <w:r w:rsidR="00D82118" w:rsidRPr="00AB46D2">
        <w:rPr>
          <w:color w:val="000000"/>
          <w:sz w:val="24"/>
          <w:szCs w:val="24"/>
        </w:rPr>
        <w:t>augstskolā vai reģistrēšanu studijām</w:t>
      </w:r>
      <w:r w:rsidR="00E40035" w:rsidRPr="00AB46D2">
        <w:rPr>
          <w:color w:val="000000"/>
          <w:sz w:val="24"/>
          <w:szCs w:val="24"/>
        </w:rPr>
        <w:t xml:space="preserve"> (fakultāte, studiju programma, budžeta vai maksas</w:t>
      </w:r>
      <w:r w:rsidR="00E40035">
        <w:rPr>
          <w:color w:val="000000"/>
          <w:sz w:val="24"/>
          <w:szCs w:val="24"/>
        </w:rPr>
        <w:t xml:space="preserve"> grupa, mācību maksas apmērs). </w:t>
      </w:r>
    </w:p>
    <w:p w14:paraId="013BC2F5"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11. Pretendents var pievienot pēc savas izvēles citu dokumentu kopijas: </w:t>
      </w:r>
    </w:p>
    <w:p w14:paraId="6CB2E29B"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11.1. dokumentus, kas apliecina, ka personai ir ierobežota maksātspēja (izziņa no vecāku darbavietas par vidējo algu, izziņa no sociālā dienesta u</w:t>
      </w:r>
      <w:r w:rsidR="00ED4959">
        <w:rPr>
          <w:color w:val="000000"/>
          <w:sz w:val="24"/>
          <w:szCs w:val="24"/>
        </w:rPr>
        <w:t>.</w:t>
      </w:r>
      <w:r>
        <w:rPr>
          <w:color w:val="000000"/>
          <w:sz w:val="24"/>
          <w:szCs w:val="24"/>
        </w:rPr>
        <w:t>t</w:t>
      </w:r>
      <w:r w:rsidR="00ED4959">
        <w:rPr>
          <w:color w:val="000000"/>
          <w:sz w:val="24"/>
          <w:szCs w:val="24"/>
        </w:rPr>
        <w:t>m</w:t>
      </w:r>
      <w:r>
        <w:rPr>
          <w:color w:val="000000"/>
          <w:sz w:val="24"/>
          <w:szCs w:val="24"/>
        </w:rPr>
        <w:t xml:space="preserve">l.); </w:t>
      </w:r>
    </w:p>
    <w:p w14:paraId="25AC3797"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11.2. diplomus, sertifikātus, atzinības, kas apliecina pretendenta mērķtiecīgu darbību savu</w:t>
      </w:r>
      <w:r w:rsidR="00B87919">
        <w:rPr>
          <w:color w:val="000000"/>
          <w:sz w:val="24"/>
          <w:szCs w:val="24"/>
        </w:rPr>
        <w:t xml:space="preserve"> spēju izkopšanā. </w:t>
      </w:r>
    </w:p>
    <w:p w14:paraId="5ADD74CB" w14:textId="77777777" w:rsidR="00B87919" w:rsidRPr="00BE4072" w:rsidRDefault="00B87919">
      <w:pPr>
        <w:pStyle w:val="Parasts1"/>
        <w:widowControl w:val="0"/>
        <w:pBdr>
          <w:top w:val="nil"/>
          <w:left w:val="nil"/>
          <w:bottom w:val="nil"/>
          <w:right w:val="nil"/>
          <w:between w:val="nil"/>
        </w:pBdr>
        <w:ind w:right="-9"/>
        <w:rPr>
          <w:color w:val="000000"/>
          <w:sz w:val="24"/>
          <w:szCs w:val="24"/>
        </w:rPr>
      </w:pPr>
      <w:r w:rsidRPr="00BE4072">
        <w:rPr>
          <w:color w:val="000000"/>
          <w:sz w:val="24"/>
          <w:szCs w:val="24"/>
        </w:rPr>
        <w:t>12. Pieteikum</w:t>
      </w:r>
      <w:r w:rsidR="00A501C2" w:rsidRPr="00BE4072">
        <w:rPr>
          <w:color w:val="000000"/>
          <w:sz w:val="24"/>
          <w:szCs w:val="24"/>
        </w:rPr>
        <w:t>u</w:t>
      </w:r>
      <w:r w:rsidRPr="00BE4072">
        <w:rPr>
          <w:color w:val="000000"/>
          <w:sz w:val="24"/>
          <w:szCs w:val="24"/>
        </w:rPr>
        <w:t xml:space="preserve"> un dokumentus </w:t>
      </w:r>
      <w:r w:rsidR="00A501C2" w:rsidRPr="00BE4072">
        <w:rPr>
          <w:color w:val="000000"/>
          <w:sz w:val="24"/>
          <w:szCs w:val="24"/>
        </w:rPr>
        <w:t xml:space="preserve">pretendents </w:t>
      </w:r>
      <w:r w:rsidRPr="00BE4072">
        <w:rPr>
          <w:color w:val="000000"/>
          <w:sz w:val="24"/>
          <w:szCs w:val="24"/>
        </w:rPr>
        <w:t xml:space="preserve">iesniedz elektroniski, </w:t>
      </w:r>
      <w:r w:rsidR="00A501C2" w:rsidRPr="00BE4072">
        <w:rPr>
          <w:color w:val="000000"/>
          <w:sz w:val="24"/>
          <w:szCs w:val="24"/>
        </w:rPr>
        <w:t>aizpildot elektronisko pieteikuma anketu, kuras saite tiek norādīta paziņojumā izsludinot pieteikšanos uz attiecīgā studiju gada stipendiju.</w:t>
      </w:r>
    </w:p>
    <w:p w14:paraId="4C1B68F1" w14:textId="77777777" w:rsidR="00B87919"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 Pretendentu izvērtēšanas kārtība. </w:t>
      </w:r>
    </w:p>
    <w:p w14:paraId="5295D5B8" w14:textId="79290380"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B87919">
        <w:rPr>
          <w:color w:val="000000"/>
          <w:sz w:val="24"/>
          <w:szCs w:val="24"/>
        </w:rPr>
        <w:t>4</w:t>
      </w:r>
      <w:r>
        <w:rPr>
          <w:color w:val="000000"/>
          <w:sz w:val="24"/>
          <w:szCs w:val="24"/>
        </w:rPr>
        <w:t xml:space="preserve">. Pieteikumus izskata </w:t>
      </w:r>
      <w:r w:rsidR="00D075AD">
        <w:rPr>
          <w:color w:val="000000"/>
          <w:sz w:val="24"/>
          <w:szCs w:val="24"/>
        </w:rPr>
        <w:t xml:space="preserve">divās kārtās </w:t>
      </w:r>
      <w:r>
        <w:rPr>
          <w:color w:val="000000"/>
          <w:sz w:val="24"/>
          <w:szCs w:val="24"/>
        </w:rPr>
        <w:t xml:space="preserve">un pretendentus </w:t>
      </w:r>
      <w:r w:rsidRPr="007A4AED">
        <w:rPr>
          <w:sz w:val="24"/>
          <w:szCs w:val="24"/>
        </w:rPr>
        <w:t xml:space="preserve">uz pārrunām izvirza </w:t>
      </w:r>
      <w:proofErr w:type="spellStart"/>
      <w:r>
        <w:rPr>
          <w:color w:val="000000"/>
          <w:sz w:val="24"/>
          <w:szCs w:val="24"/>
        </w:rPr>
        <w:t>Viduslatgales</w:t>
      </w:r>
      <w:proofErr w:type="spellEnd"/>
      <w:r>
        <w:rPr>
          <w:color w:val="000000"/>
          <w:sz w:val="24"/>
          <w:szCs w:val="24"/>
        </w:rPr>
        <w:t xml:space="preserve"> </w:t>
      </w:r>
      <w:proofErr w:type="spellStart"/>
      <w:r>
        <w:rPr>
          <w:color w:val="000000"/>
          <w:sz w:val="24"/>
          <w:szCs w:val="24"/>
        </w:rPr>
        <w:t>pārnovadu</w:t>
      </w:r>
      <w:proofErr w:type="spellEnd"/>
      <w:r>
        <w:rPr>
          <w:color w:val="000000"/>
          <w:sz w:val="24"/>
          <w:szCs w:val="24"/>
        </w:rPr>
        <w:t xml:space="preserve"> fonda izveidota mācību stipendijas komisija (turpmāk tekstā – komisija). </w:t>
      </w:r>
    </w:p>
    <w:p w14:paraId="5934CA76" w14:textId="77777777" w:rsidR="00B87919" w:rsidRDefault="00B87919">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 </w:t>
      </w:r>
      <w:r w:rsidR="00E40035">
        <w:rPr>
          <w:color w:val="000000"/>
          <w:sz w:val="24"/>
          <w:szCs w:val="24"/>
        </w:rPr>
        <w:t xml:space="preserve">Komisijas sastāvā ietilpst: </w:t>
      </w:r>
    </w:p>
    <w:p w14:paraId="5947E9CE"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15.1. privāto stipendiju devēju pārstāvji (stipendiju devējs, kas ziedojis vismaz 1000 </w:t>
      </w:r>
      <w:proofErr w:type="spellStart"/>
      <w:r>
        <w:rPr>
          <w:color w:val="000000"/>
          <w:sz w:val="24"/>
          <w:szCs w:val="24"/>
        </w:rPr>
        <w:t>euro</w:t>
      </w:r>
      <w:proofErr w:type="spellEnd"/>
      <w:r>
        <w:rPr>
          <w:color w:val="000000"/>
          <w:sz w:val="24"/>
          <w:szCs w:val="24"/>
        </w:rPr>
        <w:t xml:space="preserve">); </w:t>
      </w:r>
    </w:p>
    <w:p w14:paraId="36E174FB"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15.2 </w:t>
      </w:r>
      <w:proofErr w:type="spellStart"/>
      <w:r>
        <w:rPr>
          <w:color w:val="000000"/>
          <w:sz w:val="24"/>
          <w:szCs w:val="24"/>
        </w:rPr>
        <w:t>Viduslatgales</w:t>
      </w:r>
      <w:proofErr w:type="spellEnd"/>
      <w:r>
        <w:rPr>
          <w:color w:val="000000"/>
          <w:sz w:val="24"/>
          <w:szCs w:val="24"/>
        </w:rPr>
        <w:t xml:space="preserve"> </w:t>
      </w:r>
      <w:proofErr w:type="spellStart"/>
      <w:r>
        <w:rPr>
          <w:color w:val="000000"/>
          <w:sz w:val="24"/>
          <w:szCs w:val="24"/>
        </w:rPr>
        <w:t>pārnovadu</w:t>
      </w:r>
      <w:proofErr w:type="spellEnd"/>
      <w:r>
        <w:rPr>
          <w:color w:val="000000"/>
          <w:sz w:val="24"/>
          <w:szCs w:val="24"/>
        </w:rPr>
        <w:t xml:space="preserve"> fonda pārstāvis; </w:t>
      </w:r>
    </w:p>
    <w:p w14:paraId="0B8D76B5" w14:textId="1BEB9243"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15.3. Līvānu novada </w:t>
      </w:r>
      <w:r w:rsidR="00A84BE2">
        <w:rPr>
          <w:color w:val="000000"/>
          <w:sz w:val="24"/>
          <w:szCs w:val="24"/>
        </w:rPr>
        <w:t xml:space="preserve">pašvaldības </w:t>
      </w:r>
      <w:r>
        <w:rPr>
          <w:color w:val="000000"/>
          <w:sz w:val="24"/>
          <w:szCs w:val="24"/>
        </w:rPr>
        <w:t xml:space="preserve">pārstāvis; </w:t>
      </w:r>
      <w:r w:rsidR="00A84BE2" w:rsidDel="00A84BE2">
        <w:rPr>
          <w:color w:val="000000"/>
          <w:sz w:val="24"/>
          <w:szCs w:val="24"/>
        </w:rPr>
        <w:t xml:space="preserve"> </w:t>
      </w:r>
    </w:p>
    <w:p w14:paraId="4D0FA70B" w14:textId="3756E2CA"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15.</w:t>
      </w:r>
      <w:r w:rsidR="00A84BE2">
        <w:rPr>
          <w:color w:val="000000"/>
          <w:sz w:val="24"/>
          <w:szCs w:val="24"/>
        </w:rPr>
        <w:t>4</w:t>
      </w:r>
      <w:r>
        <w:rPr>
          <w:color w:val="000000"/>
          <w:sz w:val="24"/>
          <w:szCs w:val="24"/>
        </w:rPr>
        <w:t xml:space="preserve">. Līvānu novada vidusskolu pārstāvji; </w:t>
      </w:r>
    </w:p>
    <w:p w14:paraId="6C881EAF" w14:textId="1B47400B"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15.</w:t>
      </w:r>
      <w:r w:rsidR="00A84BE2">
        <w:rPr>
          <w:color w:val="000000"/>
          <w:sz w:val="24"/>
          <w:szCs w:val="24"/>
        </w:rPr>
        <w:t>5</w:t>
      </w:r>
      <w:r>
        <w:rPr>
          <w:color w:val="000000"/>
          <w:sz w:val="24"/>
          <w:szCs w:val="24"/>
        </w:rPr>
        <w:t xml:space="preserve">. vajadzības gadījumā tiek pieaicināti citi atbildīgie speciālisti. </w:t>
      </w:r>
    </w:p>
    <w:p w14:paraId="3D0E1E5A"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16. Stipendijas komisijas sēdē kā novērotājiem ir tiesības piedalīties arī pārējiem stipendijas devējiem, kuru ziedojuma apmērs ir mazāks par 1000 </w:t>
      </w:r>
      <w:proofErr w:type="spellStart"/>
      <w:r>
        <w:rPr>
          <w:color w:val="000000"/>
          <w:sz w:val="24"/>
          <w:szCs w:val="24"/>
        </w:rPr>
        <w:t>euro</w:t>
      </w:r>
      <w:proofErr w:type="spellEnd"/>
      <w:r>
        <w:rPr>
          <w:color w:val="000000"/>
          <w:sz w:val="24"/>
          <w:szCs w:val="24"/>
        </w:rPr>
        <w:t xml:space="preserve">. </w:t>
      </w:r>
    </w:p>
    <w:p w14:paraId="61AF496C"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17. Pretendentu vērtēšana notiek pēc individuālām pārrunām, pamatojoties uz stipendiju devēju akceptētu </w:t>
      </w:r>
      <w:r w:rsidRPr="007A4AED">
        <w:rPr>
          <w:sz w:val="24"/>
          <w:szCs w:val="24"/>
        </w:rPr>
        <w:t>vērtēšanas sistēmu</w:t>
      </w:r>
      <w:r w:rsidRPr="007A4AED">
        <w:rPr>
          <w:color w:val="EE0000"/>
          <w:sz w:val="24"/>
          <w:szCs w:val="24"/>
        </w:rPr>
        <w:t xml:space="preserve">. </w:t>
      </w:r>
    </w:p>
    <w:p w14:paraId="1CA08F33" w14:textId="0561642B" w:rsidR="00D5645D" w:rsidRDefault="00AF5BC9">
      <w:pPr>
        <w:pStyle w:val="Parasts1"/>
        <w:widowControl w:val="0"/>
        <w:pBdr>
          <w:top w:val="nil"/>
          <w:left w:val="nil"/>
          <w:bottom w:val="nil"/>
          <w:right w:val="nil"/>
          <w:between w:val="nil"/>
        </w:pBdr>
        <w:ind w:right="-4"/>
        <w:rPr>
          <w:color w:val="000000"/>
          <w:sz w:val="24"/>
          <w:szCs w:val="24"/>
        </w:rPr>
      </w:pPr>
      <w:r>
        <w:rPr>
          <w:color w:val="000000"/>
          <w:sz w:val="24"/>
          <w:szCs w:val="24"/>
        </w:rPr>
        <w:lastRenderedPageBreak/>
        <w:t xml:space="preserve">18. </w:t>
      </w:r>
      <w:r w:rsidR="00E40035">
        <w:rPr>
          <w:color w:val="000000"/>
          <w:sz w:val="24"/>
          <w:szCs w:val="24"/>
        </w:rPr>
        <w:t xml:space="preserve">Atsevišķos gadījumos, izvērtējot iesniegtos dokumentus, ja tam piekrīt visi komisijas locekļi, komisija var piešķirt stipendiju pretendentam, ja pretendents nav iesniedzis vai iesniegtās ziņas (dokumenti) neatbilst prasībām, kādas noteiktas Nolikuma II daļas “Prasības pretendentiem” vienam no punktiem. </w:t>
      </w:r>
    </w:p>
    <w:p w14:paraId="56A25EA2" w14:textId="77777777" w:rsidR="00E40035" w:rsidRPr="00E40035" w:rsidRDefault="00E40035" w:rsidP="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 Stipendijas piešķiršanas un izmaksāšanas kārtība. </w:t>
      </w:r>
    </w:p>
    <w:p w14:paraId="2E155527"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19. Lēmumu par stipendijas piešķiršanu pēc stipendijas komisijas ieteikuma pieņem </w:t>
      </w:r>
      <w:proofErr w:type="spellStart"/>
      <w:r>
        <w:rPr>
          <w:color w:val="000000"/>
          <w:sz w:val="24"/>
          <w:szCs w:val="24"/>
        </w:rPr>
        <w:t>Viduslatgales</w:t>
      </w:r>
      <w:proofErr w:type="spellEnd"/>
      <w:r>
        <w:rPr>
          <w:color w:val="000000"/>
          <w:sz w:val="24"/>
          <w:szCs w:val="24"/>
        </w:rPr>
        <w:t xml:space="preserve"> </w:t>
      </w:r>
      <w:proofErr w:type="spellStart"/>
      <w:r>
        <w:rPr>
          <w:color w:val="000000"/>
          <w:sz w:val="24"/>
          <w:szCs w:val="24"/>
        </w:rPr>
        <w:t>pārnovadu</w:t>
      </w:r>
      <w:proofErr w:type="spellEnd"/>
      <w:r>
        <w:rPr>
          <w:color w:val="000000"/>
          <w:sz w:val="24"/>
          <w:szCs w:val="24"/>
        </w:rPr>
        <w:t xml:space="preserve"> fonda mācību stipendiju komisija. </w:t>
      </w:r>
    </w:p>
    <w:p w14:paraId="03708D04"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20. Lēmums par stipendijas piešķiršanu tiek publiskots </w:t>
      </w:r>
      <w:proofErr w:type="spellStart"/>
      <w:r>
        <w:rPr>
          <w:color w:val="000000"/>
          <w:sz w:val="24"/>
          <w:szCs w:val="24"/>
        </w:rPr>
        <w:t>Viduslatgales</w:t>
      </w:r>
      <w:proofErr w:type="spellEnd"/>
      <w:r>
        <w:rPr>
          <w:color w:val="000000"/>
          <w:sz w:val="24"/>
          <w:szCs w:val="24"/>
        </w:rPr>
        <w:t xml:space="preserve"> </w:t>
      </w:r>
      <w:proofErr w:type="spellStart"/>
      <w:r>
        <w:rPr>
          <w:color w:val="000000"/>
          <w:sz w:val="24"/>
          <w:szCs w:val="24"/>
        </w:rPr>
        <w:t>pārnovadu</w:t>
      </w:r>
      <w:proofErr w:type="spellEnd"/>
      <w:r>
        <w:rPr>
          <w:color w:val="000000"/>
          <w:sz w:val="24"/>
          <w:szCs w:val="24"/>
        </w:rPr>
        <w:t xml:space="preserve"> fonda mājas lapā, Līvānu novada interneta mājas lapā. </w:t>
      </w:r>
    </w:p>
    <w:p w14:paraId="0FDE8FBF"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21. Pēc pozitīva lēmuma saņemšanas stipendiāts slēdz līgumu ar nodibinājumu “</w:t>
      </w:r>
      <w:proofErr w:type="spellStart"/>
      <w:r>
        <w:rPr>
          <w:color w:val="000000"/>
          <w:sz w:val="24"/>
          <w:szCs w:val="24"/>
        </w:rPr>
        <w:t>Viduslatgales</w:t>
      </w:r>
      <w:proofErr w:type="spellEnd"/>
      <w:r>
        <w:rPr>
          <w:color w:val="000000"/>
          <w:sz w:val="24"/>
          <w:szCs w:val="24"/>
        </w:rPr>
        <w:t xml:space="preserve"> </w:t>
      </w:r>
      <w:proofErr w:type="spellStart"/>
      <w:r>
        <w:rPr>
          <w:color w:val="000000"/>
          <w:sz w:val="24"/>
          <w:szCs w:val="24"/>
        </w:rPr>
        <w:t>pārnovadu</w:t>
      </w:r>
      <w:proofErr w:type="spellEnd"/>
      <w:r>
        <w:rPr>
          <w:color w:val="000000"/>
          <w:sz w:val="24"/>
          <w:szCs w:val="24"/>
        </w:rPr>
        <w:t xml:space="preserve"> fonds”. </w:t>
      </w:r>
    </w:p>
    <w:p w14:paraId="683D5C30"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22. Līgumā norāda: stipendiāta vārdu, uzvārdu, dzimšanas datus, personas kodu, deklarēto dzīvesvietu, izvēlēto augstskolu, studiju programmu, specialitāti, studiju maksu un piešķirtās stipendijas apmēru, bankas nosaukumu, kodu, konta numuru, uz kuru pārskaitāma stipendija, stipendiāta saistības pret stipendijas devējiem u.c. </w:t>
      </w:r>
    </w:p>
    <w:p w14:paraId="395ED3D0" w14:textId="044C83D1"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AB46D2">
        <w:rPr>
          <w:color w:val="000000"/>
          <w:sz w:val="24"/>
          <w:szCs w:val="24"/>
        </w:rPr>
        <w:t>3</w:t>
      </w:r>
      <w:r>
        <w:rPr>
          <w:color w:val="000000"/>
          <w:sz w:val="24"/>
          <w:szCs w:val="24"/>
        </w:rPr>
        <w:t>. Stipendijas izmaksa var tikt pārtraukta, ja semestra vidējā</w:t>
      </w:r>
      <w:r w:rsidR="00B23B79">
        <w:rPr>
          <w:color w:val="000000"/>
          <w:sz w:val="24"/>
          <w:szCs w:val="24"/>
        </w:rPr>
        <w:t xml:space="preserve"> atzīme ir zemāka par </w:t>
      </w:r>
      <w:r w:rsidR="00D075AD">
        <w:rPr>
          <w:color w:val="000000"/>
          <w:sz w:val="24"/>
          <w:szCs w:val="24"/>
        </w:rPr>
        <w:t xml:space="preserve">7 </w:t>
      </w:r>
      <w:r w:rsidR="00B23B79">
        <w:rPr>
          <w:color w:val="000000"/>
          <w:sz w:val="24"/>
          <w:szCs w:val="24"/>
        </w:rPr>
        <w:t>ballēm.</w:t>
      </w:r>
    </w:p>
    <w:p w14:paraId="05F09D58" w14:textId="5851F786" w:rsidR="00B23B79" w:rsidRDefault="00B23B79">
      <w:pPr>
        <w:pStyle w:val="Parasts1"/>
        <w:widowControl w:val="0"/>
        <w:pBdr>
          <w:top w:val="nil"/>
          <w:left w:val="nil"/>
          <w:bottom w:val="nil"/>
          <w:right w:val="nil"/>
          <w:between w:val="nil"/>
        </w:pBdr>
        <w:ind w:right="-4"/>
        <w:rPr>
          <w:color w:val="000000"/>
          <w:sz w:val="24"/>
          <w:szCs w:val="24"/>
        </w:rPr>
      </w:pPr>
      <w:r w:rsidRPr="00BE4072">
        <w:rPr>
          <w:color w:val="000000"/>
          <w:sz w:val="24"/>
          <w:szCs w:val="24"/>
        </w:rPr>
        <w:t>2</w:t>
      </w:r>
      <w:r w:rsidR="00AB46D2">
        <w:rPr>
          <w:color w:val="000000"/>
          <w:sz w:val="24"/>
          <w:szCs w:val="24"/>
        </w:rPr>
        <w:t>4</w:t>
      </w:r>
      <w:r w:rsidRPr="00BE4072">
        <w:rPr>
          <w:color w:val="000000"/>
          <w:sz w:val="24"/>
          <w:szCs w:val="24"/>
        </w:rPr>
        <w:t>. Gadījumā, ja tiek konstatēts, ka stipendiāts ir sniedzis nepatiesu informāciju, viņam ir pienākums nodibinājumam piešķirto stipendiju atmaksāt pilnā apmērā.</w:t>
      </w:r>
    </w:p>
    <w:p w14:paraId="7AD0F715" w14:textId="77777777" w:rsidR="00E40035" w:rsidRDefault="00E40035">
      <w:pPr>
        <w:pStyle w:val="Parasts1"/>
        <w:widowControl w:val="0"/>
        <w:pBdr>
          <w:top w:val="nil"/>
          <w:left w:val="nil"/>
          <w:bottom w:val="nil"/>
          <w:right w:val="nil"/>
          <w:between w:val="nil"/>
        </w:pBdr>
        <w:ind w:right="-4"/>
        <w:rPr>
          <w:color w:val="000000"/>
          <w:sz w:val="24"/>
          <w:szCs w:val="24"/>
        </w:rPr>
      </w:pPr>
    </w:p>
    <w:p w14:paraId="3DA3D0B9" w14:textId="77777777" w:rsidR="00E40035" w:rsidRPr="00E40035" w:rsidRDefault="00E40035">
      <w:pPr>
        <w:pStyle w:val="Parasts1"/>
        <w:widowControl w:val="0"/>
        <w:pBdr>
          <w:top w:val="nil"/>
          <w:left w:val="nil"/>
          <w:bottom w:val="nil"/>
          <w:right w:val="nil"/>
          <w:between w:val="nil"/>
        </w:pBdr>
        <w:ind w:right="710"/>
        <w:rPr>
          <w:b/>
          <w:color w:val="000000"/>
          <w:sz w:val="24"/>
          <w:szCs w:val="24"/>
        </w:rPr>
      </w:pPr>
      <w:r>
        <w:rPr>
          <w:b/>
          <w:color w:val="000000"/>
          <w:sz w:val="24"/>
          <w:szCs w:val="24"/>
        </w:rPr>
        <w:t xml:space="preserve">VII Finansējums </w:t>
      </w:r>
    </w:p>
    <w:p w14:paraId="508B18DB" w14:textId="01881DCF" w:rsidR="00D5645D" w:rsidRDefault="00E40035">
      <w:pPr>
        <w:pStyle w:val="Parasts1"/>
        <w:widowControl w:val="0"/>
        <w:pBdr>
          <w:top w:val="nil"/>
          <w:left w:val="nil"/>
          <w:bottom w:val="nil"/>
          <w:right w:val="nil"/>
          <w:between w:val="nil"/>
        </w:pBdr>
        <w:ind w:right="710"/>
        <w:rPr>
          <w:color w:val="000000"/>
          <w:sz w:val="24"/>
          <w:szCs w:val="24"/>
        </w:rPr>
      </w:pPr>
      <w:r>
        <w:rPr>
          <w:color w:val="000000"/>
          <w:sz w:val="24"/>
          <w:szCs w:val="24"/>
        </w:rPr>
        <w:t>2</w:t>
      </w:r>
      <w:r w:rsidR="00AB46D2">
        <w:rPr>
          <w:color w:val="000000"/>
          <w:sz w:val="24"/>
          <w:szCs w:val="24"/>
        </w:rPr>
        <w:t>5</w:t>
      </w:r>
      <w:r>
        <w:rPr>
          <w:color w:val="000000"/>
          <w:sz w:val="24"/>
          <w:szCs w:val="24"/>
        </w:rPr>
        <w:t xml:space="preserve">. Mācību stipendijas Līvānu novada jauniešu studijām augstskolā tiek izmaksātas no fizisku un juridisku personu šim mērķim saziedotajiem līdzekļiem. </w:t>
      </w:r>
    </w:p>
    <w:p w14:paraId="034566A0" w14:textId="77777777" w:rsidR="00E40035"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VIII Stipendijas apmērs. </w:t>
      </w:r>
    </w:p>
    <w:p w14:paraId="187EAC2B" w14:textId="486760A3"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AB46D2">
        <w:rPr>
          <w:color w:val="000000"/>
          <w:sz w:val="24"/>
          <w:szCs w:val="24"/>
        </w:rPr>
        <w:t>6</w:t>
      </w:r>
      <w:r>
        <w:rPr>
          <w:color w:val="000000"/>
          <w:sz w:val="24"/>
          <w:szCs w:val="24"/>
        </w:rPr>
        <w:t xml:space="preserve">. Stipendijas apmēru stipendiātiem nosaka mācību stipendijas komisija, atkarībā no pretendentu skaita un stipendiju piešķiršanai atvēlētajiem līdzekļiem. </w:t>
      </w:r>
    </w:p>
    <w:p w14:paraId="4E9FAF43" w14:textId="4BDA8DFF"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AB46D2">
        <w:rPr>
          <w:color w:val="000000"/>
          <w:sz w:val="24"/>
          <w:szCs w:val="24"/>
        </w:rPr>
        <w:t>7</w:t>
      </w:r>
      <w:r>
        <w:rPr>
          <w:color w:val="000000"/>
          <w:sz w:val="24"/>
          <w:szCs w:val="24"/>
        </w:rPr>
        <w:t xml:space="preserve">. Stipendijas komisija var piešķirt īpašo stipendiju jeb Izcilības balvu kādam no studentiem, nosakot </w:t>
      </w:r>
      <w:r w:rsidR="00D82118">
        <w:rPr>
          <w:color w:val="000000"/>
          <w:sz w:val="24"/>
          <w:szCs w:val="24"/>
        </w:rPr>
        <w:t>stipendijas</w:t>
      </w:r>
      <w:r>
        <w:rPr>
          <w:color w:val="000000"/>
          <w:sz w:val="24"/>
          <w:szCs w:val="24"/>
        </w:rPr>
        <w:t xml:space="preserve"> apmēru atkarībā no atkarībā no pretendentu skaita un stipendiju piešķiršanai atvēlētajiem līdzekļiem. </w:t>
      </w:r>
    </w:p>
    <w:sectPr w:rsidR="00D5645D" w:rsidSect="00D5645D">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A6BC" w14:textId="77777777" w:rsidR="00C366D8" w:rsidRDefault="00C366D8" w:rsidP="009E25E4">
      <w:pPr>
        <w:spacing w:line="240" w:lineRule="auto"/>
      </w:pPr>
      <w:r>
        <w:separator/>
      </w:r>
    </w:p>
  </w:endnote>
  <w:endnote w:type="continuationSeparator" w:id="0">
    <w:p w14:paraId="4F02D9D1" w14:textId="77777777" w:rsidR="00C366D8" w:rsidRDefault="00C366D8" w:rsidP="009E2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1FE6" w14:textId="77777777" w:rsidR="00C366D8" w:rsidRDefault="00C366D8" w:rsidP="009E25E4">
      <w:pPr>
        <w:spacing w:line="240" w:lineRule="auto"/>
      </w:pPr>
      <w:r>
        <w:separator/>
      </w:r>
    </w:p>
  </w:footnote>
  <w:footnote w:type="continuationSeparator" w:id="0">
    <w:p w14:paraId="52267A2C" w14:textId="77777777" w:rsidR="00C366D8" w:rsidRDefault="00C366D8" w:rsidP="009E25E4">
      <w:pPr>
        <w:spacing w:line="240" w:lineRule="auto"/>
      </w:pPr>
      <w:r>
        <w:continuationSeparator/>
      </w:r>
    </w:p>
  </w:footnote>
  <w:footnote w:id="1">
    <w:p w14:paraId="69FC4C00" w14:textId="32787AE0" w:rsidR="009E25E4" w:rsidRDefault="009E25E4">
      <w:pPr>
        <w:pStyle w:val="Vresteksts"/>
      </w:pPr>
      <w:r>
        <w:rPr>
          <w:rStyle w:val="Vresatsauce"/>
        </w:rPr>
        <w:footnoteRef/>
      </w:r>
      <w:r>
        <w:t xml:space="preserve"> </w:t>
      </w:r>
      <w:r w:rsidRPr="009E25E4">
        <w:t>https://www.latvijaskvalifikacijas.lv/izglitibas-sistema/?doing_wp_cron=1746854549.2612059116363525390625</w:t>
      </w:r>
    </w:p>
  </w:footnote>
  <w:footnote w:id="2">
    <w:p w14:paraId="5F35A02A" w14:textId="336D2F4F" w:rsidR="00AC6364" w:rsidRDefault="00AC6364">
      <w:pPr>
        <w:pStyle w:val="Vresteksts"/>
      </w:pPr>
      <w:r>
        <w:rPr>
          <w:rStyle w:val="Vresatsauce"/>
        </w:rPr>
        <w:footnoteRef/>
      </w:r>
      <w:r>
        <w:t xml:space="preserve"> </w:t>
      </w:r>
      <w:r w:rsidRPr="00AC6364">
        <w:t>https://nki-latvija.lv/par-eki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5D"/>
    <w:rsid w:val="00016EB0"/>
    <w:rsid w:val="00057F7F"/>
    <w:rsid w:val="00181E84"/>
    <w:rsid w:val="00286468"/>
    <w:rsid w:val="002D4279"/>
    <w:rsid w:val="00302CCF"/>
    <w:rsid w:val="00315547"/>
    <w:rsid w:val="003B4FBC"/>
    <w:rsid w:val="003B7CAB"/>
    <w:rsid w:val="003C77F0"/>
    <w:rsid w:val="00405AEB"/>
    <w:rsid w:val="004B26DE"/>
    <w:rsid w:val="005714BF"/>
    <w:rsid w:val="00580F6B"/>
    <w:rsid w:val="00626B7D"/>
    <w:rsid w:val="0066643B"/>
    <w:rsid w:val="006C7208"/>
    <w:rsid w:val="006F4590"/>
    <w:rsid w:val="00726BBA"/>
    <w:rsid w:val="007A4AED"/>
    <w:rsid w:val="008B782B"/>
    <w:rsid w:val="00962F4F"/>
    <w:rsid w:val="009E25E4"/>
    <w:rsid w:val="00A501C2"/>
    <w:rsid w:val="00A84BE2"/>
    <w:rsid w:val="00AB46D2"/>
    <w:rsid w:val="00AC6364"/>
    <w:rsid w:val="00AF5BC9"/>
    <w:rsid w:val="00B23B79"/>
    <w:rsid w:val="00B45887"/>
    <w:rsid w:val="00B87919"/>
    <w:rsid w:val="00BE4072"/>
    <w:rsid w:val="00BF6518"/>
    <w:rsid w:val="00C31522"/>
    <w:rsid w:val="00C366D8"/>
    <w:rsid w:val="00CA09DF"/>
    <w:rsid w:val="00CB461C"/>
    <w:rsid w:val="00CD2899"/>
    <w:rsid w:val="00CE42E4"/>
    <w:rsid w:val="00D075AD"/>
    <w:rsid w:val="00D23413"/>
    <w:rsid w:val="00D5645D"/>
    <w:rsid w:val="00D82118"/>
    <w:rsid w:val="00DD31C3"/>
    <w:rsid w:val="00E32485"/>
    <w:rsid w:val="00E40035"/>
    <w:rsid w:val="00ED4959"/>
    <w:rsid w:val="00EF3254"/>
    <w:rsid w:val="00F27B09"/>
    <w:rsid w:val="00F941D3"/>
    <w:rsid w:val="00F95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2424"/>
  <w15:docId w15:val="{B610AE83-D4BD-421B-8577-18003684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next w:val="Parasts1"/>
    <w:rsid w:val="00D5645D"/>
    <w:pPr>
      <w:keepNext/>
      <w:keepLines/>
      <w:spacing w:before="480" w:after="120"/>
      <w:outlineLvl w:val="0"/>
    </w:pPr>
    <w:rPr>
      <w:b/>
      <w:sz w:val="48"/>
      <w:szCs w:val="48"/>
    </w:rPr>
  </w:style>
  <w:style w:type="paragraph" w:styleId="Virsraksts2">
    <w:name w:val="heading 2"/>
    <w:basedOn w:val="Parasts1"/>
    <w:next w:val="Parasts1"/>
    <w:rsid w:val="00D5645D"/>
    <w:pPr>
      <w:keepNext/>
      <w:keepLines/>
      <w:spacing w:before="360" w:after="80"/>
      <w:outlineLvl w:val="1"/>
    </w:pPr>
    <w:rPr>
      <w:b/>
      <w:sz w:val="36"/>
      <w:szCs w:val="36"/>
    </w:rPr>
  </w:style>
  <w:style w:type="paragraph" w:styleId="Virsraksts3">
    <w:name w:val="heading 3"/>
    <w:basedOn w:val="Parasts1"/>
    <w:next w:val="Parasts1"/>
    <w:rsid w:val="00D5645D"/>
    <w:pPr>
      <w:keepNext/>
      <w:keepLines/>
      <w:spacing w:before="280" w:after="80"/>
      <w:outlineLvl w:val="2"/>
    </w:pPr>
    <w:rPr>
      <w:b/>
      <w:sz w:val="28"/>
      <w:szCs w:val="28"/>
    </w:rPr>
  </w:style>
  <w:style w:type="paragraph" w:styleId="Virsraksts4">
    <w:name w:val="heading 4"/>
    <w:basedOn w:val="Parasts1"/>
    <w:next w:val="Parasts1"/>
    <w:rsid w:val="00D5645D"/>
    <w:pPr>
      <w:keepNext/>
      <w:keepLines/>
      <w:spacing w:before="240" w:after="40"/>
      <w:outlineLvl w:val="3"/>
    </w:pPr>
    <w:rPr>
      <w:b/>
      <w:sz w:val="24"/>
      <w:szCs w:val="24"/>
    </w:rPr>
  </w:style>
  <w:style w:type="paragraph" w:styleId="Virsraksts5">
    <w:name w:val="heading 5"/>
    <w:basedOn w:val="Parasts1"/>
    <w:next w:val="Parasts1"/>
    <w:rsid w:val="00D5645D"/>
    <w:pPr>
      <w:keepNext/>
      <w:keepLines/>
      <w:spacing w:before="220" w:after="40"/>
      <w:outlineLvl w:val="4"/>
    </w:pPr>
    <w:rPr>
      <w:b/>
    </w:rPr>
  </w:style>
  <w:style w:type="paragraph" w:styleId="Virsraksts6">
    <w:name w:val="heading 6"/>
    <w:basedOn w:val="Parasts1"/>
    <w:next w:val="Parasts1"/>
    <w:rsid w:val="00D5645D"/>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D5645D"/>
  </w:style>
  <w:style w:type="paragraph" w:styleId="Nosaukums">
    <w:name w:val="Title"/>
    <w:basedOn w:val="Parasts1"/>
    <w:next w:val="Parasts1"/>
    <w:rsid w:val="00D5645D"/>
    <w:pPr>
      <w:keepNext/>
      <w:keepLines/>
      <w:spacing w:before="480" w:after="120"/>
    </w:pPr>
    <w:rPr>
      <w:b/>
      <w:sz w:val="72"/>
      <w:szCs w:val="72"/>
    </w:rPr>
  </w:style>
  <w:style w:type="paragraph" w:styleId="Apakvirsraksts">
    <w:name w:val="Subtitle"/>
    <w:basedOn w:val="Parasts1"/>
    <w:next w:val="Parasts1"/>
    <w:rsid w:val="00D5645D"/>
    <w:pPr>
      <w:keepNext/>
      <w:keepLines/>
      <w:spacing w:before="360" w:after="80"/>
    </w:pPr>
    <w:rPr>
      <w:rFonts w:ascii="Georgia" w:eastAsia="Georgia" w:hAnsi="Georgia" w:cs="Georgia"/>
      <w:i/>
      <w:color w:val="666666"/>
      <w:sz w:val="48"/>
      <w:szCs w:val="48"/>
    </w:rPr>
  </w:style>
  <w:style w:type="character" w:styleId="Hipersaite">
    <w:name w:val="Hyperlink"/>
    <w:basedOn w:val="Noklusjumarindkopasfonts"/>
    <w:uiPriority w:val="99"/>
    <w:unhideWhenUsed/>
    <w:rsid w:val="00B87919"/>
    <w:rPr>
      <w:color w:val="0000FF" w:themeColor="hyperlink"/>
      <w:u w:val="single"/>
    </w:rPr>
  </w:style>
  <w:style w:type="character" w:styleId="Komentraatsauce">
    <w:name w:val="annotation reference"/>
    <w:basedOn w:val="Noklusjumarindkopasfonts"/>
    <w:uiPriority w:val="99"/>
    <w:semiHidden/>
    <w:unhideWhenUsed/>
    <w:rsid w:val="00D82118"/>
    <w:rPr>
      <w:sz w:val="16"/>
      <w:szCs w:val="16"/>
    </w:rPr>
  </w:style>
  <w:style w:type="paragraph" w:styleId="Komentrateksts">
    <w:name w:val="annotation text"/>
    <w:basedOn w:val="Parasts"/>
    <w:link w:val="KomentratekstsRakstz"/>
    <w:uiPriority w:val="99"/>
    <w:unhideWhenUsed/>
    <w:rsid w:val="00D82118"/>
    <w:pPr>
      <w:spacing w:line="240" w:lineRule="auto"/>
    </w:pPr>
    <w:rPr>
      <w:sz w:val="20"/>
      <w:szCs w:val="20"/>
    </w:rPr>
  </w:style>
  <w:style w:type="character" w:customStyle="1" w:styleId="KomentratekstsRakstz">
    <w:name w:val="Komentāra teksts Rakstz."/>
    <w:basedOn w:val="Noklusjumarindkopasfonts"/>
    <w:link w:val="Komentrateksts"/>
    <w:uiPriority w:val="99"/>
    <w:rsid w:val="00D82118"/>
    <w:rPr>
      <w:sz w:val="20"/>
      <w:szCs w:val="20"/>
    </w:rPr>
  </w:style>
  <w:style w:type="paragraph" w:styleId="Komentratma">
    <w:name w:val="annotation subject"/>
    <w:basedOn w:val="Komentrateksts"/>
    <w:next w:val="Komentrateksts"/>
    <w:link w:val="KomentratmaRakstz"/>
    <w:uiPriority w:val="99"/>
    <w:semiHidden/>
    <w:unhideWhenUsed/>
    <w:rsid w:val="00D82118"/>
    <w:rPr>
      <w:b/>
      <w:bCs/>
    </w:rPr>
  </w:style>
  <w:style w:type="character" w:customStyle="1" w:styleId="KomentratmaRakstz">
    <w:name w:val="Komentāra tēma Rakstz."/>
    <w:basedOn w:val="KomentratekstsRakstz"/>
    <w:link w:val="Komentratma"/>
    <w:uiPriority w:val="99"/>
    <w:semiHidden/>
    <w:rsid w:val="00D82118"/>
    <w:rPr>
      <w:b/>
      <w:bCs/>
      <w:sz w:val="20"/>
      <w:szCs w:val="20"/>
    </w:rPr>
  </w:style>
  <w:style w:type="paragraph" w:styleId="Prskatjums">
    <w:name w:val="Revision"/>
    <w:hidden/>
    <w:uiPriority w:val="99"/>
    <w:semiHidden/>
    <w:rsid w:val="009E25E4"/>
    <w:pPr>
      <w:spacing w:line="240" w:lineRule="auto"/>
    </w:pPr>
  </w:style>
  <w:style w:type="paragraph" w:styleId="Vresteksts">
    <w:name w:val="footnote text"/>
    <w:basedOn w:val="Parasts"/>
    <w:link w:val="VrestekstsRakstz"/>
    <w:uiPriority w:val="99"/>
    <w:semiHidden/>
    <w:unhideWhenUsed/>
    <w:rsid w:val="009E25E4"/>
    <w:pPr>
      <w:spacing w:line="240" w:lineRule="auto"/>
    </w:pPr>
    <w:rPr>
      <w:sz w:val="20"/>
      <w:szCs w:val="20"/>
    </w:rPr>
  </w:style>
  <w:style w:type="character" w:customStyle="1" w:styleId="VrestekstsRakstz">
    <w:name w:val="Vēres teksts Rakstz."/>
    <w:basedOn w:val="Noklusjumarindkopasfonts"/>
    <w:link w:val="Vresteksts"/>
    <w:uiPriority w:val="99"/>
    <w:semiHidden/>
    <w:rsid w:val="009E25E4"/>
    <w:rPr>
      <w:sz w:val="20"/>
      <w:szCs w:val="20"/>
    </w:rPr>
  </w:style>
  <w:style w:type="character" w:styleId="Vresatsauce">
    <w:name w:val="footnote reference"/>
    <w:basedOn w:val="Noklusjumarindkopasfonts"/>
    <w:uiPriority w:val="99"/>
    <w:semiHidden/>
    <w:unhideWhenUsed/>
    <w:rsid w:val="009E2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vani.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932</Words>
  <Characters>5316</Characters>
  <Application>Microsoft Office Word</Application>
  <DocSecurity>0</DocSecurity>
  <Lines>44</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Evija Gurgāne</cp:lastModifiedBy>
  <cp:revision>9</cp:revision>
  <dcterms:created xsi:type="dcterms:W3CDTF">2025-07-29T07:46:00Z</dcterms:created>
  <dcterms:modified xsi:type="dcterms:W3CDTF">2025-08-14T14:01:00Z</dcterms:modified>
</cp:coreProperties>
</file>