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C6" w:rsidRPr="00A046E1" w:rsidRDefault="007A524E" w:rsidP="00A046E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Maltā apgūst </w:t>
      </w:r>
      <w:r w:rsidR="00895DB7">
        <w:rPr>
          <w:rFonts w:ascii="Times New Roman" w:hAnsi="Times New Roman" w:cs="Times New Roman"/>
          <w:b/>
          <w:sz w:val="32"/>
          <w:szCs w:val="32"/>
        </w:rPr>
        <w:t xml:space="preserve">sistēmisko pieeju </w:t>
      </w:r>
      <w:r>
        <w:rPr>
          <w:rFonts w:ascii="Times New Roman" w:hAnsi="Times New Roman" w:cs="Times New Roman"/>
          <w:b/>
          <w:sz w:val="32"/>
          <w:szCs w:val="32"/>
        </w:rPr>
        <w:t xml:space="preserve"> darbam ar jauniešiem </w:t>
      </w:r>
    </w:p>
    <w:p w:rsidR="001168C9" w:rsidRDefault="001168C9" w:rsidP="00A046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41">
        <w:rPr>
          <w:rFonts w:ascii="Times New Roman" w:hAnsi="Times New Roman" w:cs="Times New Roman"/>
          <w:sz w:val="24"/>
          <w:szCs w:val="24"/>
        </w:rPr>
        <w:t xml:space="preserve">Latvijā </w:t>
      </w:r>
      <w:r w:rsidR="003317AA">
        <w:rPr>
          <w:rFonts w:ascii="Times New Roman" w:hAnsi="Times New Roman" w:cs="Times New Roman"/>
          <w:sz w:val="24"/>
          <w:szCs w:val="24"/>
        </w:rPr>
        <w:t xml:space="preserve">ir 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pavasarīga </w:t>
      </w:r>
      <w:r w:rsidR="000C0602">
        <w:rPr>
          <w:rFonts w:ascii="Times New Roman" w:hAnsi="Times New Roman" w:cs="Times New Roman"/>
          <w:sz w:val="24"/>
          <w:szCs w:val="24"/>
        </w:rPr>
        <w:t>janvāra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 pievakare</w:t>
      </w:r>
      <w:r w:rsidR="003317AA">
        <w:rPr>
          <w:rFonts w:ascii="Times New Roman" w:hAnsi="Times New Roman" w:cs="Times New Roman"/>
          <w:sz w:val="24"/>
          <w:szCs w:val="24"/>
        </w:rPr>
        <w:t>,</w:t>
      </w:r>
      <w:r w:rsidR="000C0602">
        <w:rPr>
          <w:rFonts w:ascii="Times New Roman" w:hAnsi="Times New Roman" w:cs="Times New Roman"/>
          <w:sz w:val="24"/>
          <w:szCs w:val="24"/>
        </w:rPr>
        <w:t xml:space="preserve"> un 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mēs dodamies </w:t>
      </w:r>
      <w:r w:rsidR="00233789">
        <w:rPr>
          <w:rFonts w:ascii="Times New Roman" w:hAnsi="Times New Roman" w:cs="Times New Roman"/>
          <w:sz w:val="24"/>
          <w:szCs w:val="24"/>
        </w:rPr>
        <w:t>ceļā uz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 valsti, kur</w:t>
      </w:r>
      <w:r w:rsidR="00623D7A" w:rsidRPr="00654141">
        <w:rPr>
          <w:rFonts w:ascii="Times New Roman" w:hAnsi="Times New Roman" w:cs="Times New Roman"/>
          <w:sz w:val="24"/>
          <w:szCs w:val="24"/>
        </w:rPr>
        <w:t>, šķiet,</w:t>
      </w:r>
      <w:r w:rsidR="00233789">
        <w:rPr>
          <w:rFonts w:ascii="Times New Roman" w:hAnsi="Times New Roman" w:cs="Times New Roman"/>
          <w:sz w:val="24"/>
          <w:szCs w:val="24"/>
        </w:rPr>
        <w:t xml:space="preserve"> ir mūžīga vasara</w:t>
      </w:r>
      <w:r w:rsidR="00A20333">
        <w:rPr>
          <w:rFonts w:ascii="Times New Roman" w:hAnsi="Times New Roman" w:cs="Times New Roman"/>
          <w:sz w:val="24"/>
          <w:szCs w:val="24"/>
        </w:rPr>
        <w:t>. Četras stundas virs mākoņiem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 un </w:t>
      </w:r>
      <w:r w:rsidR="00A20333">
        <w:rPr>
          <w:rFonts w:ascii="Times New Roman" w:hAnsi="Times New Roman" w:cs="Times New Roman"/>
          <w:sz w:val="24"/>
          <w:szCs w:val="24"/>
        </w:rPr>
        <w:t xml:space="preserve">nolaižamies 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 </w:t>
      </w:r>
      <w:r w:rsidR="00A20333">
        <w:rPr>
          <w:rFonts w:ascii="Times New Roman" w:hAnsi="Times New Roman" w:cs="Times New Roman"/>
          <w:sz w:val="24"/>
          <w:szCs w:val="24"/>
        </w:rPr>
        <w:t>uz nelielas salas Vidusjūrā</w:t>
      </w:r>
      <w:r w:rsidR="00233789">
        <w:rPr>
          <w:rFonts w:ascii="Times New Roman" w:hAnsi="Times New Roman" w:cs="Times New Roman"/>
          <w:sz w:val="24"/>
          <w:szCs w:val="24"/>
        </w:rPr>
        <w:t xml:space="preserve">, kas atrodas uzreiz </w:t>
      </w:r>
      <w:r w:rsidR="001D0FA0" w:rsidRPr="00654141">
        <w:rPr>
          <w:rFonts w:ascii="Times New Roman" w:hAnsi="Times New Roman" w:cs="Times New Roman"/>
          <w:sz w:val="24"/>
          <w:szCs w:val="24"/>
        </w:rPr>
        <w:t xml:space="preserve">aiz Itālijas tālākā </w:t>
      </w:r>
      <w:r w:rsidR="00AF52A6" w:rsidRPr="00654141">
        <w:rPr>
          <w:rFonts w:ascii="Times New Roman" w:hAnsi="Times New Roman" w:cs="Times New Roman"/>
          <w:sz w:val="24"/>
          <w:szCs w:val="24"/>
        </w:rPr>
        <w:t xml:space="preserve">dienvidu </w:t>
      </w:r>
      <w:r w:rsidR="001D0FA0" w:rsidRPr="00654141">
        <w:rPr>
          <w:rFonts w:ascii="Times New Roman" w:hAnsi="Times New Roman" w:cs="Times New Roman"/>
          <w:sz w:val="24"/>
          <w:szCs w:val="24"/>
        </w:rPr>
        <w:t>punkta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 Sicīlij</w:t>
      </w:r>
      <w:r w:rsidR="00233789">
        <w:rPr>
          <w:rFonts w:ascii="Times New Roman" w:hAnsi="Times New Roman" w:cs="Times New Roman"/>
          <w:sz w:val="24"/>
          <w:szCs w:val="24"/>
        </w:rPr>
        <w:t xml:space="preserve">ā, </w:t>
      </w:r>
      <w:r w:rsidR="00A20333">
        <w:rPr>
          <w:rFonts w:ascii="Times New Roman" w:hAnsi="Times New Roman" w:cs="Times New Roman"/>
          <w:sz w:val="24"/>
          <w:szCs w:val="24"/>
        </w:rPr>
        <w:t>pavisam</w:t>
      </w:r>
      <w:r w:rsidR="001D0FA0" w:rsidRPr="00654141">
        <w:rPr>
          <w:rFonts w:ascii="Times New Roman" w:hAnsi="Times New Roman" w:cs="Times New Roman"/>
          <w:sz w:val="24"/>
          <w:szCs w:val="24"/>
        </w:rPr>
        <w:t xml:space="preserve"> tuvu Ziemeļā</w:t>
      </w:r>
      <w:r w:rsidR="00A43AD6" w:rsidRPr="00654141">
        <w:rPr>
          <w:rFonts w:ascii="Times New Roman" w:hAnsi="Times New Roman" w:cs="Times New Roman"/>
          <w:sz w:val="24"/>
          <w:szCs w:val="24"/>
        </w:rPr>
        <w:t xml:space="preserve">frikas krastiem. Malta </w:t>
      </w:r>
      <w:r w:rsidR="00A20333">
        <w:rPr>
          <w:rFonts w:ascii="Times New Roman" w:hAnsi="Times New Roman" w:cs="Times New Roman"/>
          <w:sz w:val="24"/>
          <w:szCs w:val="24"/>
        </w:rPr>
        <w:t xml:space="preserve">ir </w:t>
      </w:r>
      <w:r w:rsidRPr="00654141">
        <w:rPr>
          <w:rFonts w:ascii="Times New Roman" w:hAnsi="Times New Roman" w:cs="Times New Roman"/>
          <w:sz w:val="24"/>
          <w:szCs w:val="24"/>
        </w:rPr>
        <w:t xml:space="preserve"> </w:t>
      </w:r>
      <w:r w:rsidR="008D44E0" w:rsidRPr="00654141">
        <w:rPr>
          <w:rFonts w:ascii="Times New Roman" w:hAnsi="Times New Roman" w:cs="Times New Roman"/>
          <w:sz w:val="24"/>
          <w:szCs w:val="24"/>
        </w:rPr>
        <w:t xml:space="preserve">Eiropas </w:t>
      </w:r>
      <w:r w:rsidR="002233CE" w:rsidRPr="00654141">
        <w:rPr>
          <w:rFonts w:ascii="Times New Roman" w:hAnsi="Times New Roman" w:cs="Times New Roman"/>
          <w:sz w:val="24"/>
          <w:szCs w:val="24"/>
        </w:rPr>
        <w:t>S</w:t>
      </w:r>
      <w:r w:rsidR="001D0FA0" w:rsidRPr="00654141">
        <w:rPr>
          <w:rFonts w:ascii="Times New Roman" w:hAnsi="Times New Roman" w:cs="Times New Roman"/>
          <w:sz w:val="24"/>
          <w:szCs w:val="24"/>
        </w:rPr>
        <w:t xml:space="preserve">avienības </w:t>
      </w:r>
      <w:r w:rsidR="00A20333">
        <w:rPr>
          <w:rFonts w:ascii="Times New Roman" w:hAnsi="Times New Roman" w:cs="Times New Roman"/>
          <w:sz w:val="24"/>
          <w:szCs w:val="24"/>
        </w:rPr>
        <w:t>dalībv</w:t>
      </w:r>
      <w:r w:rsidR="001D0FA0" w:rsidRPr="00654141">
        <w:rPr>
          <w:rFonts w:ascii="Times New Roman" w:hAnsi="Times New Roman" w:cs="Times New Roman"/>
          <w:sz w:val="24"/>
          <w:szCs w:val="24"/>
        </w:rPr>
        <w:t>alsts</w:t>
      </w:r>
      <w:r w:rsidR="00A20333">
        <w:rPr>
          <w:rFonts w:ascii="Times New Roman" w:hAnsi="Times New Roman" w:cs="Times New Roman"/>
          <w:sz w:val="24"/>
          <w:szCs w:val="24"/>
        </w:rPr>
        <w:t xml:space="preserve"> </w:t>
      </w:r>
      <w:r w:rsidR="00233789">
        <w:rPr>
          <w:rFonts w:ascii="Times New Roman" w:hAnsi="Times New Roman" w:cs="Times New Roman"/>
          <w:sz w:val="24"/>
          <w:szCs w:val="24"/>
        </w:rPr>
        <w:t xml:space="preserve">un viena no mazākajām valstīm pasaulē.  Valsts galvaspilsēta ir Valleta un </w:t>
      </w:r>
      <w:r w:rsidR="00233789" w:rsidRPr="00233789">
        <w:rPr>
          <w:rFonts w:ascii="Times New Roman" w:hAnsi="Times New Roman" w:cs="Times New Roman"/>
          <w:sz w:val="24"/>
          <w:szCs w:val="24"/>
        </w:rPr>
        <w:t>lielākā pilsēta ir Birkirkara. Malta</w:t>
      </w:r>
      <w:r w:rsidR="00233789">
        <w:rPr>
          <w:rFonts w:ascii="Times New Roman" w:hAnsi="Times New Roman" w:cs="Times New Roman"/>
          <w:sz w:val="24"/>
          <w:szCs w:val="24"/>
        </w:rPr>
        <w:t xml:space="preserve"> </w:t>
      </w:r>
      <w:r w:rsidR="007A65CA">
        <w:rPr>
          <w:rFonts w:ascii="Times New Roman" w:hAnsi="Times New Roman" w:cs="Times New Roman"/>
          <w:sz w:val="24"/>
          <w:szCs w:val="24"/>
        </w:rPr>
        <w:t>ir</w:t>
      </w:r>
      <w:r w:rsidR="00233789">
        <w:rPr>
          <w:rFonts w:ascii="Times New Roman" w:hAnsi="Times New Roman" w:cs="Times New Roman"/>
          <w:sz w:val="24"/>
          <w:szCs w:val="24"/>
        </w:rPr>
        <w:t xml:space="preserve"> 316 km²</w:t>
      </w:r>
      <w:r w:rsidR="007A65CA">
        <w:rPr>
          <w:rFonts w:ascii="Times New Roman" w:hAnsi="Times New Roman" w:cs="Times New Roman"/>
          <w:sz w:val="24"/>
          <w:szCs w:val="24"/>
        </w:rPr>
        <w:t xml:space="preserve"> liela</w:t>
      </w:r>
      <w:r w:rsidR="00233789">
        <w:rPr>
          <w:rFonts w:ascii="Times New Roman" w:hAnsi="Times New Roman" w:cs="Times New Roman"/>
          <w:sz w:val="24"/>
          <w:szCs w:val="24"/>
        </w:rPr>
        <w:t xml:space="preserve">  un </w:t>
      </w:r>
      <w:r w:rsidR="00AF52A6" w:rsidRPr="00654141">
        <w:rPr>
          <w:rFonts w:ascii="Times New Roman" w:hAnsi="Times New Roman" w:cs="Times New Roman"/>
          <w:sz w:val="24"/>
          <w:szCs w:val="24"/>
        </w:rPr>
        <w:t xml:space="preserve"> izmēr</w:t>
      </w:r>
      <w:r w:rsidR="00EA19AA">
        <w:rPr>
          <w:rFonts w:ascii="Times New Roman" w:hAnsi="Times New Roman" w:cs="Times New Roman"/>
          <w:sz w:val="24"/>
          <w:szCs w:val="24"/>
        </w:rPr>
        <w:t>a</w:t>
      </w:r>
      <w:r w:rsidR="00B12939" w:rsidRPr="00654141">
        <w:rPr>
          <w:rFonts w:ascii="Times New Roman" w:hAnsi="Times New Roman" w:cs="Times New Roman"/>
          <w:sz w:val="24"/>
          <w:szCs w:val="24"/>
        </w:rPr>
        <w:t xml:space="preserve"> ziņā</w:t>
      </w:r>
      <w:r w:rsidR="00233789">
        <w:rPr>
          <w:rFonts w:ascii="Times New Roman" w:hAnsi="Times New Roman" w:cs="Times New Roman"/>
          <w:sz w:val="24"/>
          <w:szCs w:val="24"/>
        </w:rPr>
        <w:t xml:space="preserve"> aizņem teritoriju kā </w:t>
      </w:r>
      <w:bookmarkStart w:id="0" w:name="_GoBack"/>
      <w:bookmarkEnd w:id="0"/>
      <w:r w:rsidR="00233789">
        <w:rPr>
          <w:rFonts w:ascii="Times New Roman" w:hAnsi="Times New Roman" w:cs="Times New Roman"/>
          <w:sz w:val="24"/>
          <w:szCs w:val="24"/>
        </w:rPr>
        <w:t>Latvijas</w:t>
      </w:r>
      <w:r w:rsidR="00AF52A6" w:rsidRPr="00654141">
        <w:rPr>
          <w:rFonts w:ascii="Times New Roman" w:hAnsi="Times New Roman" w:cs="Times New Roman"/>
          <w:sz w:val="24"/>
          <w:szCs w:val="24"/>
        </w:rPr>
        <w:t xml:space="preserve"> </w:t>
      </w:r>
      <w:r w:rsidR="00233789">
        <w:rPr>
          <w:rFonts w:ascii="Times New Roman" w:hAnsi="Times New Roman" w:cs="Times New Roman"/>
          <w:sz w:val="24"/>
          <w:szCs w:val="24"/>
        </w:rPr>
        <w:t xml:space="preserve">galvaspilsēta Rīga. </w:t>
      </w:r>
    </w:p>
    <w:p w:rsidR="008D44E0" w:rsidRPr="00654141" w:rsidRDefault="003F30B5" w:rsidP="00A046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Maltā </w:t>
      </w:r>
      <w:r w:rsidR="003317A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19.</w:t>
      </w:r>
      <w:r w:rsidR="003317AA">
        <w:rPr>
          <w:rFonts w:ascii="Times New Roman" w:hAnsi="Times New Roman" w:cs="Times New Roman"/>
          <w:sz w:val="24"/>
          <w:szCs w:val="24"/>
        </w:rPr>
        <w:t xml:space="preserve"> līdz </w:t>
      </w:r>
      <w:r>
        <w:rPr>
          <w:rFonts w:ascii="Times New Roman" w:hAnsi="Times New Roman" w:cs="Times New Roman"/>
          <w:sz w:val="24"/>
          <w:szCs w:val="24"/>
        </w:rPr>
        <w:t xml:space="preserve">25.janvārim  piedalījāmies starptautiskā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apmācību programmā </w:t>
      </w:r>
      <w:r w:rsidR="00C90E09" w:rsidRPr="0065414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90E09" w:rsidRPr="00654141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C90E09" w:rsidRPr="00654141">
        <w:rPr>
          <w:rFonts w:ascii="Times New Roman" w:hAnsi="Times New Roman" w:cs="Times New Roman"/>
          <w:sz w:val="24"/>
          <w:szCs w:val="24"/>
        </w:rPr>
        <w:t xml:space="preserve"> the Individual: An Introduction to Systemic Practice”</w:t>
      </w:r>
      <w:r w:rsidR="00B12939" w:rsidRPr="00654141">
        <w:rPr>
          <w:rFonts w:ascii="Times New Roman" w:hAnsi="Times New Roman" w:cs="Times New Roman"/>
          <w:sz w:val="24"/>
          <w:szCs w:val="24"/>
        </w:rPr>
        <w:t xml:space="preserve"> </w:t>
      </w:r>
      <w:r w:rsidR="00FC67B7">
        <w:rPr>
          <w:rFonts w:ascii="Times New Roman" w:hAnsi="Times New Roman" w:cs="Times New Roman"/>
          <w:sz w:val="24"/>
          <w:szCs w:val="24"/>
        </w:rPr>
        <w:t xml:space="preserve">(“Sistemātiskā prakse </w:t>
      </w:r>
      <w:r>
        <w:rPr>
          <w:rFonts w:ascii="Times New Roman" w:hAnsi="Times New Roman" w:cs="Times New Roman"/>
          <w:sz w:val="24"/>
          <w:szCs w:val="24"/>
        </w:rPr>
        <w:t>kā metode darbā ar jauniešiem”)</w:t>
      </w:r>
      <w:r w:rsidR="003317AA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pmācības sapulcināja d</w:t>
      </w:r>
      <w:r w:rsidR="006123D9" w:rsidRPr="00654141">
        <w:rPr>
          <w:rFonts w:ascii="Times New Roman" w:hAnsi="Times New Roman" w:cs="Times New Roman"/>
          <w:sz w:val="24"/>
          <w:szCs w:val="24"/>
        </w:rPr>
        <w:t>alībniekus no astoņ</w:t>
      </w:r>
      <w:r w:rsidR="00353DF3" w:rsidRPr="00654141">
        <w:rPr>
          <w:rFonts w:ascii="Times New Roman" w:hAnsi="Times New Roman" w:cs="Times New Roman"/>
          <w:sz w:val="24"/>
          <w:szCs w:val="24"/>
        </w:rPr>
        <w:t>ām</w:t>
      </w:r>
      <w:r w:rsidR="008D44E0" w:rsidRPr="00654141">
        <w:rPr>
          <w:rFonts w:ascii="Times New Roman" w:hAnsi="Times New Roman" w:cs="Times New Roman"/>
          <w:sz w:val="24"/>
          <w:szCs w:val="24"/>
        </w:rPr>
        <w:t xml:space="preserve"> Eiropas savienības </w:t>
      </w:r>
      <w:r>
        <w:rPr>
          <w:rFonts w:ascii="Times New Roman" w:hAnsi="Times New Roman" w:cs="Times New Roman"/>
          <w:sz w:val="24"/>
          <w:szCs w:val="24"/>
        </w:rPr>
        <w:t>dalīb</w:t>
      </w:r>
      <w:r w:rsidR="008D44E0" w:rsidRPr="00654141">
        <w:rPr>
          <w:rFonts w:ascii="Times New Roman" w:hAnsi="Times New Roman" w:cs="Times New Roman"/>
          <w:sz w:val="24"/>
          <w:szCs w:val="24"/>
        </w:rPr>
        <w:t>valst</w:t>
      </w:r>
      <w:r w:rsidR="00353DF3" w:rsidRPr="00654141">
        <w:rPr>
          <w:rFonts w:ascii="Times New Roman" w:hAnsi="Times New Roman" w:cs="Times New Roman"/>
          <w:sz w:val="24"/>
          <w:szCs w:val="24"/>
        </w:rPr>
        <w:t>īm</w:t>
      </w:r>
      <w:r w:rsidR="008D44E0" w:rsidRPr="00654141">
        <w:rPr>
          <w:rFonts w:ascii="Times New Roman" w:hAnsi="Times New Roman" w:cs="Times New Roman"/>
          <w:sz w:val="24"/>
          <w:szCs w:val="24"/>
        </w:rPr>
        <w:t xml:space="preserve"> – Spānij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>, Malt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>, Bulgārij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>, Polij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>, Slovākij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 xml:space="preserve">, </w:t>
      </w:r>
      <w:r w:rsidR="006123D9" w:rsidRPr="00654141">
        <w:rPr>
          <w:rFonts w:ascii="Times New Roman" w:hAnsi="Times New Roman" w:cs="Times New Roman"/>
          <w:sz w:val="24"/>
          <w:szCs w:val="24"/>
        </w:rPr>
        <w:t>Latvij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>, Igaunij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 xml:space="preserve"> un </w:t>
      </w:r>
      <w:r w:rsidR="006123D9" w:rsidRPr="00654141">
        <w:rPr>
          <w:rFonts w:ascii="Times New Roman" w:hAnsi="Times New Roman" w:cs="Times New Roman"/>
          <w:sz w:val="24"/>
          <w:szCs w:val="24"/>
        </w:rPr>
        <w:t>Grieķij</w:t>
      </w:r>
      <w:r w:rsidR="00353DF3" w:rsidRPr="00654141">
        <w:rPr>
          <w:rFonts w:ascii="Times New Roman" w:hAnsi="Times New Roman" w:cs="Times New Roman"/>
          <w:sz w:val="24"/>
          <w:szCs w:val="24"/>
        </w:rPr>
        <w:t>as</w:t>
      </w:r>
      <w:r w:rsidR="008D44E0" w:rsidRPr="00654141">
        <w:rPr>
          <w:rFonts w:ascii="Times New Roman" w:hAnsi="Times New Roman" w:cs="Times New Roman"/>
          <w:sz w:val="24"/>
          <w:szCs w:val="24"/>
        </w:rPr>
        <w:t>.</w:t>
      </w:r>
      <w:r w:rsidR="00353DF3" w:rsidRPr="00654141">
        <w:rPr>
          <w:rFonts w:ascii="Times New Roman" w:hAnsi="Times New Roman" w:cs="Times New Roman"/>
          <w:sz w:val="24"/>
          <w:szCs w:val="24"/>
        </w:rPr>
        <w:t xml:space="preserve"> Latviju pārstāvēja Līvānu novada Izglītības pārvaldes karjeras pedago</w:t>
      </w:r>
      <w:r w:rsidR="002233CE" w:rsidRPr="00654141">
        <w:rPr>
          <w:rFonts w:ascii="Times New Roman" w:hAnsi="Times New Roman" w:cs="Times New Roman"/>
          <w:sz w:val="24"/>
          <w:szCs w:val="24"/>
        </w:rPr>
        <w:t>ģe</w:t>
      </w:r>
      <w:r w:rsidR="00353DF3" w:rsidRPr="00654141">
        <w:rPr>
          <w:rFonts w:ascii="Times New Roman" w:hAnsi="Times New Roman" w:cs="Times New Roman"/>
          <w:sz w:val="24"/>
          <w:szCs w:val="24"/>
        </w:rPr>
        <w:t xml:space="preserve"> Rasma Svikle-Popova, Līvānu novada Bāriņtiesas priekšsēdētāja Sandra Rivča un Jaunsilavas pamatskolas skolotāja Sarmīte Ancāne.</w:t>
      </w:r>
    </w:p>
    <w:p w:rsidR="00923077" w:rsidRPr="00654141" w:rsidRDefault="00923077" w:rsidP="00A046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41">
        <w:rPr>
          <w:rFonts w:ascii="Times New Roman" w:hAnsi="Times New Roman" w:cs="Times New Roman"/>
          <w:sz w:val="24"/>
          <w:szCs w:val="24"/>
        </w:rPr>
        <w:t>Strādājot ar bērniem un jauniešiem, ikdienā ir jāsaskaras ar visdažādākajā</w:t>
      </w:r>
      <w:r w:rsidR="008763FD" w:rsidRPr="00654141">
        <w:rPr>
          <w:rFonts w:ascii="Times New Roman" w:hAnsi="Times New Roman" w:cs="Times New Roman"/>
          <w:sz w:val="24"/>
          <w:szCs w:val="24"/>
        </w:rPr>
        <w:t>m</w:t>
      </w:r>
      <w:r w:rsidRPr="00654141">
        <w:rPr>
          <w:rFonts w:ascii="Times New Roman" w:hAnsi="Times New Roman" w:cs="Times New Roman"/>
          <w:sz w:val="24"/>
          <w:szCs w:val="24"/>
        </w:rPr>
        <w:t xml:space="preserve"> situācijām, kurā</w:t>
      </w:r>
      <w:r w:rsidR="00654141">
        <w:rPr>
          <w:rFonts w:ascii="Times New Roman" w:hAnsi="Times New Roman" w:cs="Times New Roman"/>
          <w:sz w:val="24"/>
          <w:szCs w:val="24"/>
        </w:rPr>
        <w:t>s</w:t>
      </w:r>
      <w:r w:rsidR="008763FD" w:rsidRPr="00654141">
        <w:rPr>
          <w:rFonts w:ascii="Times New Roman" w:hAnsi="Times New Roman" w:cs="Times New Roman"/>
          <w:sz w:val="24"/>
          <w:szCs w:val="24"/>
        </w:rPr>
        <w:t xml:space="preserve"> ir jā</w:t>
      </w:r>
      <w:r w:rsidR="003F30B5">
        <w:rPr>
          <w:rFonts w:ascii="Times New Roman" w:hAnsi="Times New Roman" w:cs="Times New Roman"/>
          <w:sz w:val="24"/>
          <w:szCs w:val="24"/>
        </w:rPr>
        <w:t>rod tūlītējs risinājums</w:t>
      </w:r>
      <w:r w:rsidR="003317AA">
        <w:rPr>
          <w:rFonts w:ascii="Times New Roman" w:hAnsi="Times New Roman" w:cs="Times New Roman"/>
          <w:sz w:val="24"/>
          <w:szCs w:val="24"/>
        </w:rPr>
        <w:t>,</w:t>
      </w:r>
      <w:r w:rsidR="003F30B5">
        <w:rPr>
          <w:rFonts w:ascii="Times New Roman" w:hAnsi="Times New Roman" w:cs="Times New Roman"/>
          <w:sz w:val="24"/>
          <w:szCs w:val="24"/>
        </w:rPr>
        <w:t xml:space="preserve"> un t</w:t>
      </w:r>
      <w:r w:rsidR="008763FD" w:rsidRPr="00654141">
        <w:rPr>
          <w:rFonts w:ascii="Times New Roman" w:hAnsi="Times New Roman" w:cs="Times New Roman"/>
          <w:sz w:val="24"/>
          <w:szCs w:val="24"/>
        </w:rPr>
        <w:t>as iespējams</w:t>
      </w:r>
      <w:r w:rsidRPr="00654141">
        <w:rPr>
          <w:rFonts w:ascii="Times New Roman" w:hAnsi="Times New Roman" w:cs="Times New Roman"/>
          <w:sz w:val="24"/>
          <w:szCs w:val="24"/>
        </w:rPr>
        <w:t>, aplūkojot konkrēto jautājumu no dažād</w:t>
      </w:r>
      <w:r w:rsidR="008763FD" w:rsidRPr="00654141">
        <w:rPr>
          <w:rFonts w:ascii="Times New Roman" w:hAnsi="Times New Roman" w:cs="Times New Roman"/>
          <w:sz w:val="24"/>
          <w:szCs w:val="24"/>
        </w:rPr>
        <w:t xml:space="preserve">iem </w:t>
      </w:r>
      <w:r w:rsidR="003F30B5">
        <w:rPr>
          <w:rFonts w:ascii="Times New Roman" w:hAnsi="Times New Roman" w:cs="Times New Roman"/>
          <w:sz w:val="24"/>
          <w:szCs w:val="24"/>
        </w:rPr>
        <w:t xml:space="preserve">aspektiem, </w:t>
      </w:r>
      <w:r w:rsidRPr="00654141">
        <w:rPr>
          <w:rFonts w:ascii="Times New Roman" w:hAnsi="Times New Roman" w:cs="Times New Roman"/>
          <w:sz w:val="24"/>
          <w:szCs w:val="24"/>
        </w:rPr>
        <w:t xml:space="preserve">iedziļinoties katrā </w:t>
      </w:r>
      <w:r w:rsidR="008763FD" w:rsidRPr="00654141">
        <w:rPr>
          <w:rFonts w:ascii="Times New Roman" w:hAnsi="Times New Roman" w:cs="Times New Roman"/>
          <w:sz w:val="24"/>
          <w:szCs w:val="24"/>
        </w:rPr>
        <w:t>mazākajā detaļā un</w:t>
      </w:r>
      <w:r w:rsidRPr="00654141">
        <w:rPr>
          <w:rFonts w:ascii="Times New Roman" w:hAnsi="Times New Roman" w:cs="Times New Roman"/>
          <w:sz w:val="24"/>
          <w:szCs w:val="24"/>
        </w:rPr>
        <w:t xml:space="preserve"> uzklausot iesaistītās puses</w:t>
      </w:r>
      <w:r w:rsidR="005C531E" w:rsidRPr="00654141">
        <w:rPr>
          <w:rFonts w:ascii="Times New Roman" w:hAnsi="Times New Roman" w:cs="Times New Roman"/>
          <w:sz w:val="24"/>
          <w:szCs w:val="24"/>
        </w:rPr>
        <w:t>, izmantojot</w:t>
      </w:r>
      <w:r w:rsidR="002233CE" w:rsidRPr="00654141">
        <w:rPr>
          <w:rFonts w:ascii="Times New Roman" w:hAnsi="Times New Roman" w:cs="Times New Roman"/>
          <w:sz w:val="24"/>
          <w:szCs w:val="24"/>
        </w:rPr>
        <w:t xml:space="preserve"> sistēmisku pieeju</w:t>
      </w:r>
      <w:r w:rsidR="008763FD" w:rsidRPr="00654141">
        <w:rPr>
          <w:rFonts w:ascii="Times New Roman" w:hAnsi="Times New Roman" w:cs="Times New Roman"/>
          <w:sz w:val="24"/>
          <w:szCs w:val="24"/>
        </w:rPr>
        <w:t xml:space="preserve"> jautājumu risināšanā. Ne vienmēr ikdienā tam pietiek laika, bet tas dod v</w:t>
      </w:r>
      <w:r w:rsidR="002233CE" w:rsidRPr="00654141">
        <w:rPr>
          <w:rFonts w:ascii="Times New Roman" w:hAnsi="Times New Roman" w:cs="Times New Roman"/>
          <w:sz w:val="24"/>
          <w:szCs w:val="24"/>
        </w:rPr>
        <w:t>islabāko rezultātu</w:t>
      </w:r>
      <w:r w:rsidR="008763FD" w:rsidRPr="00654141">
        <w:rPr>
          <w:rFonts w:ascii="Times New Roman" w:hAnsi="Times New Roman" w:cs="Times New Roman"/>
          <w:sz w:val="24"/>
          <w:szCs w:val="24"/>
        </w:rPr>
        <w:t>. Apmācību programmā soli pa solim gājām cauri</w:t>
      </w:r>
      <w:r w:rsidR="002233CE" w:rsidRPr="00654141">
        <w:rPr>
          <w:rFonts w:ascii="Times New Roman" w:hAnsi="Times New Roman" w:cs="Times New Roman"/>
          <w:sz w:val="24"/>
          <w:szCs w:val="24"/>
        </w:rPr>
        <w:t xml:space="preserve"> </w:t>
      </w:r>
      <w:r w:rsidR="005C531E" w:rsidRPr="00654141">
        <w:rPr>
          <w:rFonts w:ascii="Times New Roman" w:hAnsi="Times New Roman" w:cs="Times New Roman"/>
          <w:sz w:val="24"/>
          <w:szCs w:val="24"/>
        </w:rPr>
        <w:t xml:space="preserve">iespējamajiem teorētiskajiem un metodiskajiem risinājumiem </w:t>
      </w:r>
      <w:r w:rsidR="002233CE" w:rsidRPr="00654141">
        <w:rPr>
          <w:rFonts w:ascii="Times New Roman" w:hAnsi="Times New Roman" w:cs="Times New Roman"/>
          <w:sz w:val="24"/>
          <w:szCs w:val="24"/>
        </w:rPr>
        <w:t>sekmīgāk</w:t>
      </w:r>
      <w:r w:rsidR="005C531E" w:rsidRPr="00654141">
        <w:rPr>
          <w:rFonts w:ascii="Times New Roman" w:hAnsi="Times New Roman" w:cs="Times New Roman"/>
          <w:sz w:val="24"/>
          <w:szCs w:val="24"/>
        </w:rPr>
        <w:t xml:space="preserve">am atbalstam </w:t>
      </w:r>
      <w:r w:rsidR="008D5845" w:rsidRPr="00654141">
        <w:rPr>
          <w:rFonts w:ascii="Times New Roman" w:hAnsi="Times New Roman" w:cs="Times New Roman"/>
          <w:sz w:val="24"/>
          <w:szCs w:val="24"/>
        </w:rPr>
        <w:t xml:space="preserve">jauniešiem un viņu ģimenēm </w:t>
      </w:r>
      <w:r w:rsidR="005C531E" w:rsidRPr="00654141">
        <w:rPr>
          <w:rFonts w:ascii="Times New Roman" w:hAnsi="Times New Roman" w:cs="Times New Roman"/>
          <w:sz w:val="24"/>
          <w:szCs w:val="24"/>
        </w:rPr>
        <w:t>grūtību pārvarēšanā.</w:t>
      </w:r>
    </w:p>
    <w:p w:rsidR="000656C3" w:rsidRPr="00654141" w:rsidRDefault="000656C3" w:rsidP="00A046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41">
        <w:rPr>
          <w:rFonts w:ascii="Times New Roman" w:hAnsi="Times New Roman" w:cs="Times New Roman"/>
          <w:sz w:val="24"/>
          <w:szCs w:val="24"/>
        </w:rPr>
        <w:t xml:space="preserve">Dalība apmācībās </w:t>
      </w:r>
      <w:r>
        <w:rPr>
          <w:rFonts w:ascii="Times New Roman" w:hAnsi="Times New Roman" w:cs="Times New Roman"/>
          <w:sz w:val="24"/>
          <w:szCs w:val="24"/>
        </w:rPr>
        <w:t>bija</w:t>
      </w:r>
      <w:r w:rsidRPr="00654141">
        <w:rPr>
          <w:rFonts w:ascii="Times New Roman" w:hAnsi="Times New Roman" w:cs="Times New Roman"/>
          <w:sz w:val="24"/>
          <w:szCs w:val="24"/>
        </w:rPr>
        <w:t xml:space="preserve"> lieliska iespēja papildināt profesionālās zināšanas, kā arī radīja vēlmi izzināt</w:t>
      </w:r>
      <w:r>
        <w:rPr>
          <w:rFonts w:ascii="Times New Roman" w:hAnsi="Times New Roman" w:cs="Times New Roman"/>
          <w:sz w:val="24"/>
          <w:szCs w:val="24"/>
        </w:rPr>
        <w:t xml:space="preserve"> aplūkotos tematus</w:t>
      </w:r>
      <w:r w:rsidRPr="00654141">
        <w:rPr>
          <w:rFonts w:ascii="Times New Roman" w:hAnsi="Times New Roman" w:cs="Times New Roman"/>
          <w:sz w:val="24"/>
          <w:szCs w:val="24"/>
        </w:rPr>
        <w:t xml:space="preserve"> plašāk</w:t>
      </w:r>
      <w:r w:rsidR="00784E78">
        <w:rPr>
          <w:rFonts w:ascii="Times New Roman" w:hAnsi="Times New Roman" w:cs="Times New Roman"/>
          <w:sz w:val="24"/>
          <w:szCs w:val="24"/>
        </w:rPr>
        <w:t xml:space="preserve"> un dziļāk</w:t>
      </w:r>
      <w:r w:rsidRPr="00654141">
        <w:rPr>
          <w:rFonts w:ascii="Times New Roman" w:hAnsi="Times New Roman" w:cs="Times New Roman"/>
          <w:sz w:val="24"/>
          <w:szCs w:val="24"/>
        </w:rPr>
        <w:t>, piemēram, tik interesanto u</w:t>
      </w:r>
      <w:r w:rsidR="00A046E1">
        <w:rPr>
          <w:rFonts w:ascii="Times New Roman" w:hAnsi="Times New Roman" w:cs="Times New Roman"/>
          <w:sz w:val="24"/>
          <w:szCs w:val="24"/>
        </w:rPr>
        <w:t>n noderīgo somatisko terapiju,</w:t>
      </w:r>
      <w:r w:rsidRPr="00654141">
        <w:rPr>
          <w:rFonts w:ascii="Times New Roman" w:hAnsi="Times New Roman" w:cs="Times New Roman"/>
          <w:sz w:val="24"/>
          <w:szCs w:val="24"/>
        </w:rPr>
        <w:t xml:space="preserve"> geštaltterapiju</w:t>
      </w:r>
      <w:r w:rsidR="00A046E1">
        <w:rPr>
          <w:rFonts w:ascii="Times New Roman" w:hAnsi="Times New Roman" w:cs="Times New Roman"/>
          <w:sz w:val="24"/>
          <w:szCs w:val="24"/>
        </w:rPr>
        <w:t xml:space="preserve"> un genogrammu veidošanu.</w:t>
      </w:r>
      <w:r w:rsidRPr="00654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Būtisks uzsvars tika likts arī uz prasmi uzdot saturīgus un izzinošus jautājumus. Dalībnieku dažādo</w:t>
      </w:r>
      <w:r w:rsidRPr="00654141">
        <w:rPr>
          <w:rFonts w:ascii="Times New Roman" w:hAnsi="Times New Roman" w:cs="Times New Roman"/>
          <w:sz w:val="24"/>
          <w:szCs w:val="24"/>
        </w:rPr>
        <w:t xml:space="preserve"> pieredžu un atziņu sakausējums </w:t>
      </w:r>
      <w:r>
        <w:rPr>
          <w:rFonts w:ascii="Times New Roman" w:hAnsi="Times New Roman" w:cs="Times New Roman"/>
          <w:sz w:val="24"/>
          <w:szCs w:val="24"/>
        </w:rPr>
        <w:t>nostiprināja</w:t>
      </w:r>
      <w:r w:rsidRPr="00654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pārliecību, ka spēks ir labā </w:t>
      </w:r>
      <w:r w:rsidR="00EA7634">
        <w:rPr>
          <w:rFonts w:ascii="Times New Roman" w:hAnsi="Times New Roman" w:cs="Times New Roman"/>
          <w:sz w:val="24"/>
          <w:szCs w:val="24"/>
        </w:rPr>
        <w:t>komandā. Saliedēta un atbalstoša komanda</w:t>
      </w:r>
      <w:r w:rsidRPr="00654141">
        <w:rPr>
          <w:rFonts w:ascii="Times New Roman" w:hAnsi="Times New Roman" w:cs="Times New Roman"/>
          <w:sz w:val="24"/>
          <w:szCs w:val="24"/>
        </w:rPr>
        <w:t xml:space="preserve"> ir ļoti būtiska</w:t>
      </w:r>
      <w:r w:rsidR="003317AA">
        <w:rPr>
          <w:rFonts w:ascii="Times New Roman" w:hAnsi="Times New Roman" w:cs="Times New Roman"/>
          <w:sz w:val="24"/>
          <w:szCs w:val="24"/>
        </w:rPr>
        <w:t>,</w:t>
      </w:r>
      <w:r w:rsidR="007B0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un ap</w:t>
      </w:r>
      <w:r w:rsidRPr="00654141">
        <w:rPr>
          <w:rFonts w:ascii="Times New Roman" w:hAnsi="Times New Roman" w:cs="Times New Roman"/>
          <w:sz w:val="24"/>
          <w:szCs w:val="24"/>
        </w:rPr>
        <w:t xml:space="preserve">mācību laikā tika uzsvērts, ka, risinot jauniešu lietu jautājumus, </w:t>
      </w:r>
      <w:r>
        <w:rPr>
          <w:rFonts w:ascii="Times New Roman" w:hAnsi="Times New Roman" w:cs="Times New Roman"/>
          <w:sz w:val="24"/>
          <w:szCs w:val="24"/>
        </w:rPr>
        <w:t>tam var būt</w:t>
      </w:r>
      <w:r w:rsidRPr="00654141">
        <w:rPr>
          <w:rFonts w:ascii="Times New Roman" w:hAnsi="Times New Roman" w:cs="Times New Roman"/>
          <w:sz w:val="24"/>
          <w:szCs w:val="24"/>
        </w:rPr>
        <w:t xml:space="preserve"> izšķiroša </w:t>
      </w:r>
      <w:r w:rsidR="007B0D60">
        <w:rPr>
          <w:rFonts w:ascii="Times New Roman" w:hAnsi="Times New Roman" w:cs="Times New Roman"/>
          <w:sz w:val="24"/>
          <w:szCs w:val="24"/>
        </w:rPr>
        <w:t>nozīme</w:t>
      </w:r>
      <w:r w:rsidRPr="00654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6C3" w:rsidRDefault="008763FD" w:rsidP="00A046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41">
        <w:rPr>
          <w:rFonts w:ascii="Times New Roman" w:hAnsi="Times New Roman" w:cs="Times New Roman"/>
          <w:sz w:val="24"/>
          <w:szCs w:val="24"/>
        </w:rPr>
        <w:t>P</w:t>
      </w:r>
      <w:r w:rsidR="00923077" w:rsidRPr="00654141">
        <w:rPr>
          <w:rFonts w:ascii="Times New Roman" w:hAnsi="Times New Roman" w:cs="Times New Roman"/>
          <w:sz w:val="24"/>
          <w:szCs w:val="24"/>
        </w:rPr>
        <w:t>iedalīšanās starptautisk</w:t>
      </w:r>
      <w:r w:rsidRPr="00654141">
        <w:rPr>
          <w:rFonts w:ascii="Times New Roman" w:hAnsi="Times New Roman" w:cs="Times New Roman"/>
          <w:sz w:val="24"/>
          <w:szCs w:val="24"/>
        </w:rPr>
        <w:t>ajās</w:t>
      </w:r>
      <w:r w:rsidR="00923077" w:rsidRPr="00654141">
        <w:rPr>
          <w:rFonts w:ascii="Times New Roman" w:hAnsi="Times New Roman" w:cs="Times New Roman"/>
          <w:sz w:val="24"/>
          <w:szCs w:val="24"/>
        </w:rPr>
        <w:t xml:space="preserve"> </w:t>
      </w:r>
      <w:r w:rsidR="00B620D5">
        <w:rPr>
          <w:rFonts w:ascii="Times New Roman" w:hAnsi="Times New Roman" w:cs="Times New Roman"/>
          <w:sz w:val="24"/>
          <w:szCs w:val="24"/>
        </w:rPr>
        <w:t xml:space="preserve">apmācībās </w:t>
      </w:r>
      <w:r w:rsidRPr="00654141">
        <w:rPr>
          <w:rFonts w:ascii="Times New Roman" w:hAnsi="Times New Roman" w:cs="Times New Roman"/>
          <w:sz w:val="24"/>
          <w:szCs w:val="24"/>
        </w:rPr>
        <w:t xml:space="preserve"> ir lieliska </w:t>
      </w:r>
      <w:r w:rsidR="005C531E" w:rsidRPr="00654141">
        <w:rPr>
          <w:rFonts w:ascii="Times New Roman" w:hAnsi="Times New Roman" w:cs="Times New Roman"/>
          <w:sz w:val="24"/>
          <w:szCs w:val="24"/>
        </w:rPr>
        <w:t>iespēja</w:t>
      </w:r>
      <w:r w:rsidRPr="00654141">
        <w:rPr>
          <w:rFonts w:ascii="Times New Roman" w:hAnsi="Times New Roman" w:cs="Times New Roman"/>
          <w:sz w:val="24"/>
          <w:szCs w:val="24"/>
        </w:rPr>
        <w:t xml:space="preserve"> mācīties no citu valstu </w:t>
      </w:r>
      <w:r w:rsidR="005C531E" w:rsidRPr="00654141">
        <w:rPr>
          <w:rFonts w:ascii="Times New Roman" w:hAnsi="Times New Roman" w:cs="Times New Roman"/>
          <w:sz w:val="24"/>
          <w:szCs w:val="24"/>
        </w:rPr>
        <w:t>pieredzes</w:t>
      </w:r>
      <w:r w:rsidR="003317AA">
        <w:rPr>
          <w:rFonts w:ascii="Times New Roman" w:hAnsi="Times New Roman" w:cs="Times New Roman"/>
          <w:sz w:val="24"/>
          <w:szCs w:val="24"/>
        </w:rPr>
        <w:t>, kas</w:t>
      </w:r>
      <w:r w:rsidR="00B620D5">
        <w:rPr>
          <w:rFonts w:ascii="Times New Roman" w:hAnsi="Times New Roman" w:cs="Times New Roman"/>
          <w:sz w:val="24"/>
          <w:szCs w:val="24"/>
        </w:rPr>
        <w:t xml:space="preserve"> </w:t>
      </w:r>
      <w:r w:rsidR="0024696F">
        <w:rPr>
          <w:rFonts w:ascii="Times New Roman" w:hAnsi="Times New Roman" w:cs="Times New Roman"/>
          <w:sz w:val="24"/>
          <w:szCs w:val="24"/>
        </w:rPr>
        <w:t xml:space="preserve">sniedz iespēju palūkoties uz ikdienu </w:t>
      </w:r>
      <w:r w:rsidRPr="00654141">
        <w:rPr>
          <w:rFonts w:ascii="Times New Roman" w:hAnsi="Times New Roman" w:cs="Times New Roman"/>
          <w:sz w:val="24"/>
          <w:szCs w:val="24"/>
        </w:rPr>
        <w:t xml:space="preserve">no cita skatu punkta. </w:t>
      </w:r>
      <w:r w:rsidR="005C531E" w:rsidRPr="00654141">
        <w:rPr>
          <w:rFonts w:ascii="Times New Roman" w:hAnsi="Times New Roman" w:cs="Times New Roman"/>
          <w:sz w:val="24"/>
          <w:szCs w:val="24"/>
        </w:rPr>
        <w:t xml:space="preserve">Mūsdienu lielākais izaicinājums ir </w:t>
      </w:r>
      <w:r w:rsidR="00654141">
        <w:rPr>
          <w:rFonts w:ascii="Times New Roman" w:hAnsi="Times New Roman" w:cs="Times New Roman"/>
          <w:sz w:val="24"/>
          <w:szCs w:val="24"/>
        </w:rPr>
        <w:t>arī atšķirīgu</w:t>
      </w:r>
      <w:r w:rsidR="002233CE" w:rsidRPr="00654141">
        <w:rPr>
          <w:rFonts w:ascii="Times New Roman" w:hAnsi="Times New Roman" w:cs="Times New Roman"/>
          <w:sz w:val="24"/>
          <w:szCs w:val="24"/>
        </w:rPr>
        <w:t xml:space="preserve"> viedokļu uzklausīšana, pieslīpēšanās</w:t>
      </w:r>
      <w:r w:rsidR="00A046E1">
        <w:rPr>
          <w:rFonts w:ascii="Times New Roman" w:hAnsi="Times New Roman" w:cs="Times New Roman"/>
          <w:sz w:val="24"/>
          <w:szCs w:val="24"/>
        </w:rPr>
        <w:t xml:space="preserve"> komandas </w:t>
      </w:r>
      <w:r w:rsidR="00A046E1">
        <w:rPr>
          <w:rFonts w:ascii="Times New Roman" w:hAnsi="Times New Roman" w:cs="Times New Roman"/>
          <w:sz w:val="24"/>
          <w:szCs w:val="24"/>
        </w:rPr>
        <w:lastRenderedPageBreak/>
        <w:t>biedriem</w:t>
      </w:r>
      <w:r w:rsidR="002233CE" w:rsidRPr="00654141">
        <w:rPr>
          <w:rFonts w:ascii="Times New Roman" w:hAnsi="Times New Roman" w:cs="Times New Roman"/>
          <w:sz w:val="24"/>
          <w:szCs w:val="24"/>
        </w:rPr>
        <w:t>, lai nonākt</w:t>
      </w:r>
      <w:r w:rsidR="00124070">
        <w:rPr>
          <w:rFonts w:ascii="Times New Roman" w:hAnsi="Times New Roman" w:cs="Times New Roman"/>
          <w:sz w:val="24"/>
          <w:szCs w:val="24"/>
        </w:rPr>
        <w:t xml:space="preserve">u pie kopsaucēja un </w:t>
      </w:r>
      <w:r w:rsidR="005C531E" w:rsidRPr="00654141">
        <w:rPr>
          <w:rFonts w:ascii="Times New Roman" w:hAnsi="Times New Roman" w:cs="Times New Roman"/>
          <w:sz w:val="24"/>
          <w:szCs w:val="24"/>
        </w:rPr>
        <w:t xml:space="preserve"> vislabvēlīgākā risinājuma</w:t>
      </w:r>
      <w:r w:rsidR="002233CE" w:rsidRPr="00654141">
        <w:rPr>
          <w:rFonts w:ascii="Times New Roman" w:hAnsi="Times New Roman" w:cs="Times New Roman"/>
          <w:sz w:val="24"/>
          <w:szCs w:val="24"/>
        </w:rPr>
        <w:t>. Problēmsituāciju simulācija un daudzšķautnaina analīze bija apmācību programmas noslēguma da</w:t>
      </w:r>
      <w:r w:rsidR="005C531E" w:rsidRPr="00654141">
        <w:rPr>
          <w:rFonts w:ascii="Times New Roman" w:hAnsi="Times New Roman" w:cs="Times New Roman"/>
          <w:sz w:val="24"/>
          <w:szCs w:val="24"/>
        </w:rPr>
        <w:t>rbs, kas nostiprināja apgūtās metodes.</w:t>
      </w:r>
      <w:r w:rsidR="00065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6C3" w:rsidRDefault="000656C3" w:rsidP="00A046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BA2">
        <w:rPr>
          <w:rFonts w:ascii="Times New Roman" w:hAnsi="Times New Roman" w:cs="Times New Roman"/>
          <w:sz w:val="24"/>
          <w:szCs w:val="24"/>
        </w:rPr>
        <w:t>Apmācību</w:t>
      </w:r>
      <w:r>
        <w:rPr>
          <w:rFonts w:ascii="Times New Roman" w:hAnsi="Times New Roman" w:cs="Times New Roman"/>
          <w:sz w:val="24"/>
          <w:szCs w:val="24"/>
        </w:rPr>
        <w:t xml:space="preserve"> dalībniekus aizrāva dinamiskās iesildīšanās aktivitātes un daudzveidīgie  uzdevumi. </w:t>
      </w:r>
      <w:r w:rsidRPr="00E73BA2">
        <w:rPr>
          <w:rFonts w:ascii="Times New Roman" w:hAnsi="Times New Roman" w:cs="Times New Roman"/>
          <w:sz w:val="24"/>
          <w:szCs w:val="24"/>
        </w:rPr>
        <w:t>Neaizmirstam</w:t>
      </w:r>
      <w:r>
        <w:rPr>
          <w:rFonts w:ascii="Times New Roman" w:hAnsi="Times New Roman" w:cs="Times New Roman"/>
          <w:sz w:val="24"/>
          <w:szCs w:val="24"/>
        </w:rPr>
        <w:t xml:space="preserve">s bija </w:t>
      </w:r>
      <w:r w:rsidRPr="00E73BA2">
        <w:rPr>
          <w:rFonts w:ascii="Times New Roman" w:hAnsi="Times New Roman" w:cs="Times New Roman"/>
          <w:sz w:val="24"/>
          <w:szCs w:val="24"/>
        </w:rPr>
        <w:t>starp</w:t>
      </w:r>
      <w:r>
        <w:rPr>
          <w:rFonts w:ascii="Times New Roman" w:hAnsi="Times New Roman" w:cs="Times New Roman"/>
          <w:sz w:val="24"/>
          <w:szCs w:val="24"/>
        </w:rPr>
        <w:t>kultūru vakars</w:t>
      </w:r>
      <w:r w:rsidRPr="00E73BA2">
        <w:rPr>
          <w:rFonts w:ascii="Times New Roman" w:hAnsi="Times New Roman" w:cs="Times New Roman"/>
          <w:sz w:val="24"/>
          <w:szCs w:val="24"/>
        </w:rPr>
        <w:t>, kur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E73BA2">
        <w:rPr>
          <w:rFonts w:ascii="Times New Roman" w:hAnsi="Times New Roman" w:cs="Times New Roman"/>
          <w:sz w:val="24"/>
          <w:szCs w:val="24"/>
        </w:rPr>
        <w:t xml:space="preserve"> katras dalībvalsts pārstāvji </w:t>
      </w:r>
      <w:r>
        <w:rPr>
          <w:rFonts w:ascii="Times New Roman" w:hAnsi="Times New Roman" w:cs="Times New Roman"/>
          <w:sz w:val="24"/>
          <w:szCs w:val="24"/>
        </w:rPr>
        <w:t xml:space="preserve">iepazīstināja ar savas valsts kultūru, iesaistot visus rotaļās, dziesmās un dejās, kā arī </w:t>
      </w:r>
      <w:r w:rsidRPr="00E73BA2">
        <w:rPr>
          <w:rFonts w:ascii="Times New Roman" w:hAnsi="Times New Roman" w:cs="Times New Roman"/>
          <w:sz w:val="24"/>
          <w:szCs w:val="24"/>
        </w:rPr>
        <w:t xml:space="preserve">piedāvāja </w:t>
      </w:r>
      <w:r>
        <w:rPr>
          <w:rFonts w:ascii="Times New Roman" w:hAnsi="Times New Roman" w:cs="Times New Roman"/>
          <w:sz w:val="24"/>
          <w:szCs w:val="24"/>
        </w:rPr>
        <w:t xml:space="preserve">nogaršot pārstāvētās valsts </w:t>
      </w:r>
      <w:r w:rsidRPr="00E73BA2">
        <w:rPr>
          <w:rFonts w:ascii="Times New Roman" w:hAnsi="Times New Roman" w:cs="Times New Roman"/>
          <w:sz w:val="24"/>
          <w:szCs w:val="24"/>
        </w:rPr>
        <w:t>nacionālos ēdienus.</w:t>
      </w:r>
    </w:p>
    <w:p w:rsidR="00F15BD0" w:rsidRDefault="002D4FA7" w:rsidP="007A52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41">
        <w:rPr>
          <w:rFonts w:ascii="Times New Roman" w:hAnsi="Times New Roman" w:cs="Times New Roman"/>
          <w:sz w:val="24"/>
          <w:szCs w:val="24"/>
        </w:rPr>
        <w:t xml:space="preserve">Apmācību programmu vadīja pieredzējuši </w:t>
      </w:r>
      <w:r w:rsidR="008776F1" w:rsidRPr="00654141">
        <w:rPr>
          <w:rFonts w:ascii="Times New Roman" w:hAnsi="Times New Roman" w:cs="Times New Roman"/>
          <w:sz w:val="24"/>
          <w:szCs w:val="24"/>
        </w:rPr>
        <w:t xml:space="preserve">savas jomas </w:t>
      </w:r>
      <w:r w:rsidRPr="00654141">
        <w:rPr>
          <w:rFonts w:ascii="Times New Roman" w:hAnsi="Times New Roman" w:cs="Times New Roman"/>
          <w:sz w:val="24"/>
          <w:szCs w:val="24"/>
        </w:rPr>
        <w:t>speciālisti</w:t>
      </w:r>
      <w:r w:rsidR="008776F1" w:rsidRPr="00654141">
        <w:rPr>
          <w:rFonts w:ascii="Times New Roman" w:hAnsi="Times New Roman" w:cs="Times New Roman"/>
          <w:sz w:val="24"/>
          <w:szCs w:val="24"/>
        </w:rPr>
        <w:t xml:space="preserve"> Marie Claire Testa, Mandy Deguara</w:t>
      </w:r>
      <w:r w:rsidR="00551CC9" w:rsidRPr="00654141">
        <w:rPr>
          <w:rFonts w:ascii="Times New Roman" w:hAnsi="Times New Roman" w:cs="Times New Roman"/>
          <w:sz w:val="24"/>
          <w:szCs w:val="24"/>
        </w:rPr>
        <w:t xml:space="preserve">, </w:t>
      </w:r>
      <w:r w:rsidR="00B12939" w:rsidRPr="00654141">
        <w:rPr>
          <w:rFonts w:ascii="Times New Roman" w:hAnsi="Times New Roman" w:cs="Times New Roman"/>
          <w:sz w:val="24"/>
          <w:szCs w:val="24"/>
        </w:rPr>
        <w:t xml:space="preserve">Maria Mifsud un </w:t>
      </w:r>
      <w:r w:rsidR="00551CC9" w:rsidRPr="00654141">
        <w:rPr>
          <w:rFonts w:ascii="Times New Roman" w:hAnsi="Times New Roman" w:cs="Times New Roman"/>
          <w:sz w:val="24"/>
          <w:szCs w:val="24"/>
        </w:rPr>
        <w:t>Clive Bonnici</w:t>
      </w:r>
      <w:r w:rsidR="00DC0088">
        <w:rPr>
          <w:rFonts w:ascii="Times New Roman" w:hAnsi="Times New Roman" w:cs="Times New Roman"/>
          <w:sz w:val="24"/>
          <w:szCs w:val="24"/>
        </w:rPr>
        <w:t>.</w:t>
      </w:r>
      <w:r w:rsidR="00923077" w:rsidRPr="00654141">
        <w:rPr>
          <w:rFonts w:ascii="Times New Roman" w:hAnsi="Times New Roman" w:cs="Times New Roman"/>
          <w:sz w:val="24"/>
          <w:szCs w:val="24"/>
        </w:rPr>
        <w:t xml:space="preserve"> </w:t>
      </w:r>
      <w:r w:rsidR="00F15BD0" w:rsidRPr="00654141">
        <w:rPr>
          <w:rFonts w:ascii="Times New Roman" w:hAnsi="Times New Roman" w:cs="Times New Roman"/>
          <w:sz w:val="24"/>
          <w:szCs w:val="24"/>
        </w:rPr>
        <w:t>Starptautiskās apmācības “Beyond the Individual: An Introduct</w:t>
      </w:r>
      <w:r w:rsidR="00BE6A42">
        <w:rPr>
          <w:rFonts w:ascii="Times New Roman" w:hAnsi="Times New Roman" w:cs="Times New Roman"/>
          <w:sz w:val="24"/>
          <w:szCs w:val="24"/>
        </w:rPr>
        <w:t>ion to Systemic Practice”</w:t>
      </w:r>
      <w:r w:rsidR="00F15BD0" w:rsidRPr="00654141">
        <w:rPr>
          <w:rFonts w:ascii="Times New Roman" w:hAnsi="Times New Roman" w:cs="Times New Roman"/>
          <w:sz w:val="24"/>
          <w:szCs w:val="24"/>
        </w:rPr>
        <w:t xml:space="preserve"> tika īstenotas Eiropas Savienības programmas Erasmus+ finansējuma ietvaros. Apmācības organizēja Maltas nevalstiskā organizācija “</w:t>
      </w:r>
      <w:r w:rsidR="00124070">
        <w:rPr>
          <w:rFonts w:ascii="Times New Roman" w:hAnsi="Times New Roman" w:cs="Times New Roman"/>
          <w:sz w:val="24"/>
          <w:szCs w:val="24"/>
        </w:rPr>
        <w:t xml:space="preserve">Prisms Malta’’ </w:t>
      </w:r>
      <w:r w:rsidR="00F15BD0" w:rsidRPr="00654141">
        <w:rPr>
          <w:rFonts w:ascii="Times New Roman" w:hAnsi="Times New Roman" w:cs="Times New Roman"/>
          <w:sz w:val="24"/>
          <w:szCs w:val="24"/>
        </w:rPr>
        <w:t>un apmācību Latvijas partneris bija nevalstiskā organizācija — biedrība “Donum Animus”</w:t>
      </w:r>
      <w:r w:rsidR="00DC0088">
        <w:rPr>
          <w:rFonts w:ascii="Times New Roman" w:hAnsi="Times New Roman" w:cs="Times New Roman"/>
          <w:sz w:val="24"/>
          <w:szCs w:val="24"/>
        </w:rPr>
        <w:t>.</w:t>
      </w:r>
    </w:p>
    <w:p w:rsidR="007A524E" w:rsidRDefault="007A524E" w:rsidP="007A52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24E" w:rsidRDefault="007A524E" w:rsidP="007A52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38912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asmus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088" w:rsidRDefault="00DC0088" w:rsidP="0065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088" w:rsidRDefault="00DC0088" w:rsidP="0065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Sarmīte Ancāne</w:t>
      </w:r>
    </w:p>
    <w:p w:rsidR="00DC0088" w:rsidRPr="00654141" w:rsidRDefault="00DC0088" w:rsidP="0065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Jaunsilavas pamatskolas skolotāja</w:t>
      </w:r>
    </w:p>
    <w:p w:rsidR="00923077" w:rsidRPr="00654141" w:rsidRDefault="00923077" w:rsidP="0065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077" w:rsidRPr="00654141" w:rsidRDefault="00923077" w:rsidP="0065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DF3" w:rsidRPr="00654141" w:rsidRDefault="00353DF3" w:rsidP="0065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3DF3" w:rsidRPr="006541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D6"/>
    <w:rsid w:val="000656C3"/>
    <w:rsid w:val="000C0602"/>
    <w:rsid w:val="001168C9"/>
    <w:rsid w:val="00121700"/>
    <w:rsid w:val="00124070"/>
    <w:rsid w:val="001D0FA0"/>
    <w:rsid w:val="00202364"/>
    <w:rsid w:val="002233CE"/>
    <w:rsid w:val="00233789"/>
    <w:rsid w:val="0024696F"/>
    <w:rsid w:val="002D4FA7"/>
    <w:rsid w:val="002F30DF"/>
    <w:rsid w:val="003317AA"/>
    <w:rsid w:val="00353DF3"/>
    <w:rsid w:val="003C728D"/>
    <w:rsid w:val="003D3CC6"/>
    <w:rsid w:val="003F30B5"/>
    <w:rsid w:val="004B51F3"/>
    <w:rsid w:val="00551CC9"/>
    <w:rsid w:val="00581835"/>
    <w:rsid w:val="005C531E"/>
    <w:rsid w:val="006123D9"/>
    <w:rsid w:val="00623D7A"/>
    <w:rsid w:val="00654141"/>
    <w:rsid w:val="0066607C"/>
    <w:rsid w:val="00784E78"/>
    <w:rsid w:val="007A260E"/>
    <w:rsid w:val="007A524E"/>
    <w:rsid w:val="007A65CA"/>
    <w:rsid w:val="007B0D60"/>
    <w:rsid w:val="008763FD"/>
    <w:rsid w:val="008776F1"/>
    <w:rsid w:val="00895DB7"/>
    <w:rsid w:val="008D44E0"/>
    <w:rsid w:val="008D5845"/>
    <w:rsid w:val="00923077"/>
    <w:rsid w:val="00973235"/>
    <w:rsid w:val="009B4448"/>
    <w:rsid w:val="00A046E1"/>
    <w:rsid w:val="00A164D6"/>
    <w:rsid w:val="00A20333"/>
    <w:rsid w:val="00A341ED"/>
    <w:rsid w:val="00A43AD6"/>
    <w:rsid w:val="00A83B6C"/>
    <w:rsid w:val="00AF52A6"/>
    <w:rsid w:val="00B12939"/>
    <w:rsid w:val="00B51306"/>
    <w:rsid w:val="00B620D5"/>
    <w:rsid w:val="00BB2094"/>
    <w:rsid w:val="00BE6A42"/>
    <w:rsid w:val="00C90E09"/>
    <w:rsid w:val="00CA29A2"/>
    <w:rsid w:val="00CD359E"/>
    <w:rsid w:val="00D0694F"/>
    <w:rsid w:val="00DC0088"/>
    <w:rsid w:val="00EA19AA"/>
    <w:rsid w:val="00EA7634"/>
    <w:rsid w:val="00EC66B2"/>
    <w:rsid w:val="00F15BD0"/>
    <w:rsid w:val="00F452B8"/>
    <w:rsid w:val="00FA587F"/>
    <w:rsid w:val="00FC050C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281B"/>
  <w15:chartTrackingRefBased/>
  <w15:docId w15:val="{C7F0EF93-F15F-46EC-804E-1E2F7347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8qarf">
    <w:name w:val="w8qarf"/>
    <w:basedOn w:val="Noklusjumarindkopasfonts"/>
    <w:rsid w:val="00A341ED"/>
  </w:style>
  <w:style w:type="character" w:customStyle="1" w:styleId="lrzxr">
    <w:name w:val="lrzxr"/>
    <w:basedOn w:val="Noklusjumarindkopasfonts"/>
    <w:rsid w:val="00A3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Ancāne</dc:creator>
  <cp:keywords/>
  <dc:description/>
  <cp:lastModifiedBy>Sarmīte Ancāne</cp:lastModifiedBy>
  <cp:revision>3</cp:revision>
  <dcterms:created xsi:type="dcterms:W3CDTF">2025-01-31T12:35:00Z</dcterms:created>
  <dcterms:modified xsi:type="dcterms:W3CDTF">2025-01-31T12:48:00Z</dcterms:modified>
</cp:coreProperties>
</file>