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6A5" w:rsidRDefault="009656A5" w:rsidP="009656A5">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rsidR="009656A5" w:rsidRDefault="009656A5" w:rsidP="009656A5">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rsidR="007E4FFD" w:rsidRDefault="007E4FFD" w:rsidP="009656A5">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rsidR="007E4FFD" w:rsidRDefault="007E4FFD" w:rsidP="009656A5">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rsidR="0064683E" w:rsidRDefault="009656A5" w:rsidP="009656A5">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Līvānu novada pašvaldības</w:t>
      </w:r>
    </w:p>
    <w:p w:rsidR="0064683E" w:rsidRDefault="0064683E" w:rsidP="009656A5">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Rožupes pamatskolas</w:t>
      </w:r>
    </w:p>
    <w:p w:rsidR="009656A5" w:rsidRDefault="009656A5" w:rsidP="009656A5">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pašnovērtējuma ziņojums</w:t>
      </w:r>
    </w:p>
    <w:p w:rsidR="009656A5" w:rsidRDefault="009656A5" w:rsidP="009656A5">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rsidR="009656A5" w:rsidRDefault="009656A5">
      <w:pPr>
        <w:rPr>
          <w:rFonts w:ascii="Times New Roman" w:eastAsia="Times New Roman" w:hAnsi="Times New Roman" w:cs="Times New Roman"/>
          <w:b/>
          <w:bCs/>
          <w:color w:val="414142"/>
          <w:sz w:val="36"/>
          <w:szCs w:val="36"/>
          <w:lang w:val="lv-LV"/>
        </w:rPr>
      </w:pPr>
    </w:p>
    <w:p w:rsidR="009656A5" w:rsidRDefault="009656A5">
      <w:pPr>
        <w:rPr>
          <w:rFonts w:ascii="Times New Roman" w:eastAsia="Times New Roman" w:hAnsi="Times New Roman" w:cs="Times New Roman"/>
          <w:b/>
          <w:bCs/>
          <w:color w:val="414142"/>
          <w:sz w:val="36"/>
          <w:szCs w:val="36"/>
          <w:lang w:val="lv-LV"/>
        </w:rPr>
      </w:pPr>
    </w:p>
    <w:p w:rsidR="00513E10" w:rsidRDefault="007E4FFD">
      <w:pPr>
        <w:rPr>
          <w:rFonts w:ascii="Times New Roman" w:eastAsia="Times New Roman" w:hAnsi="Times New Roman" w:cs="Times New Roman"/>
          <w:bCs/>
          <w:color w:val="414142"/>
          <w:sz w:val="36"/>
          <w:szCs w:val="36"/>
          <w:lang w:val="lv-LV"/>
        </w:rPr>
      </w:pPr>
      <w:r>
        <w:rPr>
          <w:rFonts w:ascii="Times New Roman" w:eastAsia="Times New Roman" w:hAnsi="Times New Roman" w:cs="Times New Roman"/>
          <w:bCs/>
          <w:color w:val="414142"/>
          <w:sz w:val="36"/>
          <w:szCs w:val="36"/>
          <w:lang w:val="lv-LV"/>
        </w:rPr>
        <w:t>Rožupe, 23</w:t>
      </w:r>
      <w:r w:rsidR="0064683E">
        <w:rPr>
          <w:rFonts w:ascii="Times New Roman" w:eastAsia="Times New Roman" w:hAnsi="Times New Roman" w:cs="Times New Roman"/>
          <w:bCs/>
          <w:color w:val="414142"/>
          <w:sz w:val="36"/>
          <w:szCs w:val="36"/>
          <w:lang w:val="lv-LV"/>
        </w:rPr>
        <w:t>.10.2024.</w:t>
      </w:r>
    </w:p>
    <w:p w:rsidR="00513E10" w:rsidRDefault="00513E10">
      <w:pPr>
        <w:rPr>
          <w:rFonts w:ascii="Times New Roman" w:eastAsia="Times New Roman" w:hAnsi="Times New Roman" w:cs="Times New Roman"/>
          <w:bCs/>
          <w:color w:val="414142"/>
          <w:sz w:val="28"/>
          <w:szCs w:val="28"/>
          <w:lang w:val="lv-LV"/>
        </w:rPr>
      </w:pPr>
    </w:p>
    <w:p w:rsidR="00513E10" w:rsidRDefault="00513E10">
      <w:pPr>
        <w:rPr>
          <w:rFonts w:ascii="Times New Roman" w:eastAsia="Times New Roman" w:hAnsi="Times New Roman" w:cs="Times New Roman"/>
          <w:bCs/>
          <w:color w:val="414142"/>
          <w:sz w:val="28"/>
          <w:szCs w:val="28"/>
          <w:lang w:val="lv-LV"/>
        </w:rPr>
      </w:pPr>
    </w:p>
    <w:p w:rsidR="007E4FFD" w:rsidRDefault="007E4FFD">
      <w:pPr>
        <w:rPr>
          <w:rFonts w:ascii="Times New Roman" w:eastAsia="Times New Roman" w:hAnsi="Times New Roman" w:cs="Times New Roman"/>
          <w:bCs/>
          <w:color w:val="414142"/>
          <w:sz w:val="28"/>
          <w:szCs w:val="28"/>
          <w:lang w:val="lv-LV"/>
        </w:rPr>
      </w:pPr>
    </w:p>
    <w:p w:rsidR="007E4FFD" w:rsidRDefault="007E4FFD">
      <w:pPr>
        <w:rPr>
          <w:rFonts w:ascii="Times New Roman" w:eastAsia="Times New Roman" w:hAnsi="Times New Roman" w:cs="Times New Roman"/>
          <w:bCs/>
          <w:color w:val="414142"/>
          <w:sz w:val="28"/>
          <w:szCs w:val="28"/>
          <w:lang w:val="lv-LV"/>
        </w:rPr>
      </w:pPr>
    </w:p>
    <w:p w:rsidR="007E4FFD" w:rsidRDefault="007E4FFD">
      <w:pPr>
        <w:rPr>
          <w:rFonts w:ascii="Times New Roman" w:eastAsia="Times New Roman" w:hAnsi="Times New Roman" w:cs="Times New Roman"/>
          <w:bCs/>
          <w:color w:val="414142"/>
          <w:sz w:val="28"/>
          <w:szCs w:val="28"/>
          <w:lang w:val="lv-LV"/>
        </w:rPr>
      </w:pPr>
    </w:p>
    <w:p w:rsidR="00230033" w:rsidRDefault="00513E10">
      <w:pPr>
        <w:rPr>
          <w:rFonts w:ascii="Times New Roman" w:eastAsia="Times New Roman" w:hAnsi="Times New Roman" w:cs="Times New Roman"/>
          <w:bCs/>
          <w:color w:val="414142"/>
          <w:sz w:val="28"/>
          <w:szCs w:val="28"/>
          <w:lang w:val="lv-LV"/>
        </w:rPr>
      </w:pPr>
      <w:r>
        <w:rPr>
          <w:rFonts w:ascii="Times New Roman" w:eastAsia="Times New Roman" w:hAnsi="Times New Roman" w:cs="Times New Roman"/>
          <w:bCs/>
          <w:color w:val="414142"/>
          <w:sz w:val="28"/>
          <w:szCs w:val="28"/>
          <w:lang w:val="lv-LV"/>
        </w:rPr>
        <w:t>SASKAŅOTS</w:t>
      </w:r>
    </w:p>
    <w:p w:rsidR="00230033" w:rsidRDefault="00230033" w:rsidP="00230033">
      <w:pPr>
        <w:spacing w:after="0"/>
        <w:rPr>
          <w:rFonts w:ascii="Times New Roman" w:eastAsia="Times New Roman" w:hAnsi="Times New Roman" w:cs="Times New Roman"/>
          <w:bCs/>
          <w:color w:val="414142"/>
          <w:sz w:val="28"/>
          <w:szCs w:val="28"/>
          <w:lang w:val="lv-LV"/>
        </w:rPr>
      </w:pPr>
      <w:r>
        <w:rPr>
          <w:rFonts w:ascii="Times New Roman" w:eastAsia="Times New Roman" w:hAnsi="Times New Roman" w:cs="Times New Roman"/>
          <w:bCs/>
          <w:color w:val="414142"/>
          <w:sz w:val="28"/>
          <w:szCs w:val="28"/>
          <w:lang w:val="lv-LV"/>
        </w:rPr>
        <w:t>Līvānu Izglītības pārvaldes vadītāja</w:t>
      </w:r>
    </w:p>
    <w:p w:rsidR="00230033" w:rsidRDefault="00230033" w:rsidP="00230033">
      <w:pPr>
        <w:spacing w:after="0"/>
        <w:rPr>
          <w:rFonts w:ascii="Times New Roman" w:eastAsia="Times New Roman" w:hAnsi="Times New Roman" w:cs="Times New Roman"/>
          <w:bCs/>
          <w:color w:val="414142"/>
          <w:sz w:val="28"/>
          <w:szCs w:val="28"/>
          <w:lang w:val="lv-LV"/>
        </w:rPr>
      </w:pPr>
      <w:r>
        <w:rPr>
          <w:rFonts w:ascii="Times New Roman" w:eastAsia="Times New Roman" w:hAnsi="Times New Roman" w:cs="Times New Roman"/>
          <w:bCs/>
          <w:color w:val="414142"/>
          <w:sz w:val="28"/>
          <w:szCs w:val="28"/>
          <w:lang w:val="lv-LV"/>
        </w:rPr>
        <w:t xml:space="preserve">(dokumenta saskaņotāja pilns amata nosaukums)  </w:t>
      </w:r>
    </w:p>
    <w:p w:rsidR="007E4FFD" w:rsidRDefault="007E4FFD" w:rsidP="00230033">
      <w:pPr>
        <w:spacing w:after="0"/>
        <w:rPr>
          <w:rFonts w:ascii="Times New Roman" w:eastAsia="Times New Roman" w:hAnsi="Times New Roman" w:cs="Times New Roman"/>
          <w:bCs/>
          <w:color w:val="414142"/>
          <w:sz w:val="28"/>
          <w:szCs w:val="28"/>
          <w:lang w:val="lv-LV"/>
        </w:rPr>
      </w:pPr>
    </w:p>
    <w:p w:rsidR="007E4FFD" w:rsidRDefault="007E4FFD" w:rsidP="00230033">
      <w:pPr>
        <w:spacing w:after="0"/>
        <w:rPr>
          <w:rFonts w:ascii="Times New Roman" w:eastAsia="Times New Roman" w:hAnsi="Times New Roman" w:cs="Times New Roman"/>
          <w:bCs/>
          <w:color w:val="414142"/>
          <w:sz w:val="28"/>
          <w:szCs w:val="28"/>
          <w:lang w:val="lv-LV"/>
        </w:rPr>
      </w:pPr>
    </w:p>
    <w:p w:rsidR="00230033" w:rsidRDefault="00230033" w:rsidP="00230033">
      <w:pPr>
        <w:spacing w:after="0"/>
        <w:rPr>
          <w:rFonts w:ascii="Times New Roman" w:eastAsia="Times New Roman" w:hAnsi="Times New Roman" w:cs="Times New Roman"/>
          <w:bCs/>
          <w:color w:val="414142"/>
          <w:sz w:val="28"/>
          <w:szCs w:val="28"/>
          <w:lang w:val="lv-LV"/>
        </w:rPr>
      </w:pPr>
      <w:r>
        <w:rPr>
          <w:rFonts w:ascii="Times New Roman" w:eastAsia="Times New Roman" w:hAnsi="Times New Roman" w:cs="Times New Roman"/>
          <w:bCs/>
          <w:color w:val="414142"/>
          <w:sz w:val="28"/>
          <w:szCs w:val="28"/>
          <w:lang w:val="lv-LV"/>
        </w:rPr>
        <w:t xml:space="preserve">                                                                                  Ilze Vanaga</w:t>
      </w:r>
    </w:p>
    <w:p w:rsidR="00230033" w:rsidRDefault="00230033" w:rsidP="00230033">
      <w:pPr>
        <w:spacing w:after="0"/>
        <w:rPr>
          <w:rFonts w:ascii="Times New Roman" w:eastAsia="Times New Roman" w:hAnsi="Times New Roman" w:cs="Times New Roman"/>
          <w:bCs/>
          <w:color w:val="414142"/>
          <w:sz w:val="24"/>
          <w:szCs w:val="24"/>
          <w:lang w:val="lv-LV"/>
        </w:rPr>
      </w:pPr>
      <w:r>
        <w:rPr>
          <w:rFonts w:ascii="Times New Roman" w:eastAsia="Times New Roman" w:hAnsi="Times New Roman" w:cs="Times New Roman"/>
          <w:bCs/>
          <w:color w:val="414142"/>
          <w:sz w:val="28"/>
          <w:szCs w:val="28"/>
          <w:lang w:val="lv-LV"/>
        </w:rPr>
        <w:t xml:space="preserve">                                                                                (vārds, uzvārds)</w:t>
      </w:r>
    </w:p>
    <w:p w:rsidR="00230033" w:rsidRDefault="00230033" w:rsidP="00230033">
      <w:pPr>
        <w:spacing w:after="0"/>
        <w:rPr>
          <w:rFonts w:ascii="Times New Roman" w:eastAsia="Times New Roman" w:hAnsi="Times New Roman" w:cs="Times New Roman"/>
          <w:bCs/>
          <w:color w:val="414142"/>
          <w:sz w:val="24"/>
          <w:szCs w:val="24"/>
          <w:lang w:val="lv-LV"/>
        </w:rPr>
      </w:pPr>
    </w:p>
    <w:p w:rsidR="000833BC" w:rsidRDefault="000833BC">
      <w:pPr>
        <w:rPr>
          <w:rFonts w:ascii="Times New Roman" w:eastAsia="Times New Roman" w:hAnsi="Times New Roman" w:cs="Times New Roman"/>
          <w:bCs/>
          <w:color w:val="414142"/>
          <w:sz w:val="24"/>
          <w:szCs w:val="24"/>
          <w:lang w:val="lv-LV"/>
        </w:rPr>
      </w:pPr>
    </w:p>
    <w:p w:rsidR="000833BC" w:rsidRDefault="000833BC">
      <w:pPr>
        <w:rPr>
          <w:rFonts w:ascii="Times New Roman" w:eastAsia="Times New Roman" w:hAnsi="Times New Roman" w:cs="Times New Roman"/>
          <w:bCs/>
          <w:color w:val="414142"/>
          <w:sz w:val="24"/>
          <w:szCs w:val="24"/>
          <w:lang w:val="lv-LV"/>
        </w:rPr>
      </w:pPr>
    </w:p>
    <w:p w:rsidR="000833BC" w:rsidRDefault="000833BC">
      <w:pPr>
        <w:rPr>
          <w:rFonts w:ascii="Times New Roman" w:eastAsia="Times New Roman" w:hAnsi="Times New Roman" w:cs="Times New Roman"/>
          <w:bCs/>
          <w:color w:val="414142"/>
          <w:sz w:val="24"/>
          <w:szCs w:val="24"/>
          <w:lang w:val="lv-LV"/>
        </w:rPr>
      </w:pPr>
    </w:p>
    <w:p w:rsidR="000833BC" w:rsidRDefault="000833BC">
      <w:pPr>
        <w:rPr>
          <w:rFonts w:ascii="Times New Roman" w:eastAsia="Times New Roman" w:hAnsi="Times New Roman" w:cs="Times New Roman"/>
          <w:bCs/>
          <w:color w:val="414142"/>
          <w:sz w:val="24"/>
          <w:szCs w:val="24"/>
          <w:lang w:val="lv-LV"/>
        </w:rPr>
      </w:pPr>
    </w:p>
    <w:p w:rsidR="000833BC" w:rsidRDefault="000833BC">
      <w:pPr>
        <w:rPr>
          <w:rFonts w:ascii="Times New Roman" w:eastAsia="Times New Roman" w:hAnsi="Times New Roman" w:cs="Times New Roman"/>
          <w:bCs/>
          <w:color w:val="414142"/>
          <w:sz w:val="24"/>
          <w:szCs w:val="24"/>
          <w:lang w:val="lv-LV"/>
        </w:rPr>
      </w:pPr>
    </w:p>
    <w:p w:rsidR="000833BC" w:rsidRDefault="000833BC">
      <w:pPr>
        <w:rPr>
          <w:rFonts w:ascii="Times New Roman" w:eastAsia="Times New Roman" w:hAnsi="Times New Roman" w:cs="Times New Roman"/>
          <w:bCs/>
          <w:color w:val="414142"/>
          <w:sz w:val="24"/>
          <w:szCs w:val="24"/>
          <w:lang w:val="lv-LV"/>
        </w:rPr>
      </w:pPr>
    </w:p>
    <w:p w:rsidR="000833BC" w:rsidRDefault="000833BC">
      <w:pPr>
        <w:rPr>
          <w:rFonts w:ascii="Times New Roman" w:eastAsia="Times New Roman" w:hAnsi="Times New Roman" w:cs="Times New Roman"/>
          <w:bCs/>
          <w:color w:val="414142"/>
          <w:sz w:val="24"/>
          <w:szCs w:val="24"/>
          <w:lang w:val="lv-LV"/>
        </w:rPr>
      </w:pPr>
    </w:p>
    <w:p w:rsidR="000833BC" w:rsidRDefault="000833BC">
      <w:pPr>
        <w:rPr>
          <w:rFonts w:ascii="Times New Roman" w:eastAsia="Times New Roman" w:hAnsi="Times New Roman" w:cs="Times New Roman"/>
          <w:bCs/>
          <w:color w:val="414142"/>
          <w:sz w:val="24"/>
          <w:szCs w:val="24"/>
          <w:lang w:val="lv-LV"/>
        </w:rPr>
      </w:pPr>
    </w:p>
    <w:p w:rsidR="000833BC" w:rsidRDefault="000833BC">
      <w:pPr>
        <w:rPr>
          <w:rFonts w:ascii="Times New Roman" w:eastAsia="Times New Roman" w:hAnsi="Times New Roman" w:cs="Times New Roman"/>
          <w:bCs/>
          <w:color w:val="414142"/>
          <w:sz w:val="24"/>
          <w:szCs w:val="24"/>
          <w:lang w:val="lv-LV"/>
        </w:rPr>
      </w:pPr>
    </w:p>
    <w:p w:rsidR="009656A5" w:rsidRPr="009656A5" w:rsidRDefault="009656A5" w:rsidP="007E4FFD">
      <w:pPr>
        <w:rPr>
          <w:rFonts w:ascii="Times New Roman" w:hAnsi="Times New Roman" w:cs="Times New Roman"/>
          <w:sz w:val="24"/>
          <w:szCs w:val="24"/>
          <w:lang w:val="lv-LV"/>
        </w:rPr>
      </w:pPr>
      <w:r w:rsidRPr="00230033">
        <w:rPr>
          <w:rFonts w:ascii="Times New Roman" w:eastAsia="Times New Roman" w:hAnsi="Times New Roman" w:cs="Times New Roman"/>
          <w:bCs/>
          <w:color w:val="414142"/>
          <w:sz w:val="24"/>
          <w:szCs w:val="24"/>
          <w:lang w:val="lv-LV"/>
        </w:rPr>
        <w:br w:type="page"/>
      </w:r>
      <w:r w:rsidRPr="009656A5">
        <w:rPr>
          <w:rFonts w:ascii="Times New Roman" w:hAnsi="Times New Roman" w:cs="Times New Roman"/>
          <w:b/>
          <w:bCs/>
          <w:sz w:val="24"/>
          <w:szCs w:val="24"/>
          <w:lang w:val="lv-LV"/>
        </w:rPr>
        <w:lastRenderedPageBreak/>
        <w:t>1.</w:t>
      </w:r>
      <w:r w:rsidRPr="009656A5">
        <w:rPr>
          <w:rFonts w:ascii="Times New Roman" w:hAnsi="Times New Roman" w:cs="Times New Roman"/>
          <w:sz w:val="24"/>
          <w:szCs w:val="24"/>
          <w:lang w:val="lv-LV"/>
        </w:rPr>
        <w:t xml:space="preserve"> </w:t>
      </w:r>
      <w:r w:rsidRPr="009656A5">
        <w:rPr>
          <w:rFonts w:ascii="Times New Roman" w:hAnsi="Times New Roman" w:cs="Times New Roman"/>
          <w:b/>
          <w:bCs/>
          <w:sz w:val="24"/>
          <w:szCs w:val="24"/>
          <w:lang w:val="lv-LV"/>
        </w:rPr>
        <w:t>Izglītojamo skaits un īstenotās izglītības programmas 20</w:t>
      </w:r>
      <w:r w:rsidR="003F0820">
        <w:rPr>
          <w:rFonts w:ascii="Times New Roman" w:hAnsi="Times New Roman" w:cs="Times New Roman"/>
          <w:b/>
          <w:bCs/>
          <w:sz w:val="24"/>
          <w:szCs w:val="24"/>
          <w:lang w:val="lv-LV"/>
        </w:rPr>
        <w:t>23</w:t>
      </w:r>
      <w:r w:rsidRPr="009656A5">
        <w:rPr>
          <w:rFonts w:ascii="Times New Roman" w:hAnsi="Times New Roman" w:cs="Times New Roman"/>
          <w:b/>
          <w:bCs/>
          <w:sz w:val="24"/>
          <w:szCs w:val="24"/>
          <w:lang w:val="lv-LV"/>
        </w:rPr>
        <w:t>./20</w:t>
      </w:r>
      <w:r w:rsidR="003F0820">
        <w:rPr>
          <w:rFonts w:ascii="Times New Roman" w:hAnsi="Times New Roman" w:cs="Times New Roman"/>
          <w:b/>
          <w:bCs/>
          <w:sz w:val="24"/>
          <w:szCs w:val="24"/>
          <w:lang w:val="lv-LV"/>
        </w:rPr>
        <w:t>24</w:t>
      </w:r>
      <w:r w:rsidRPr="009656A5">
        <w:rPr>
          <w:rFonts w:ascii="Times New Roman" w:hAnsi="Times New Roman" w:cs="Times New Roman"/>
          <w:b/>
          <w:bCs/>
          <w:sz w:val="24"/>
          <w:szCs w:val="24"/>
          <w:lang w:val="lv-LV"/>
        </w:rPr>
        <w:t>. mācību gadā</w:t>
      </w:r>
      <w:r w:rsidRPr="009656A5">
        <w:rPr>
          <w:rFonts w:ascii="Times New Roman" w:hAnsi="Times New Roman" w:cs="Times New Roman"/>
          <w:sz w:val="24"/>
          <w:szCs w:val="24"/>
          <w:lang w:val="lv-LV"/>
        </w:rPr>
        <w:t xml:space="preserve"> </w:t>
      </w:r>
    </w:p>
    <w:tbl>
      <w:tblPr>
        <w:tblW w:w="907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134"/>
        <w:gridCol w:w="1276"/>
        <w:gridCol w:w="1559"/>
        <w:gridCol w:w="1701"/>
      </w:tblGrid>
      <w:tr w:rsidR="009656A5" w:rsidRPr="00635C58" w:rsidTr="00292CA9">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rsidR="009656A5" w:rsidRPr="00594E31" w:rsidRDefault="009656A5" w:rsidP="00292CA9">
            <w:pPr>
              <w:spacing w:line="300" w:lineRule="exact"/>
              <w:jc w:val="center"/>
              <w:rPr>
                <w:rFonts w:ascii="Times New Roman" w:hAnsi="Times New Roman" w:cs="Times New Roman"/>
                <w:b/>
                <w:sz w:val="24"/>
                <w:szCs w:val="24"/>
                <w:lang w:val="lv-LV"/>
              </w:rPr>
            </w:pPr>
            <w:r w:rsidRPr="00594E31">
              <w:rPr>
                <w:rFonts w:ascii="Times New Roman" w:hAnsi="Times New Roman" w:cs="Times New Roman"/>
                <w:b/>
                <w:sz w:val="24"/>
                <w:szCs w:val="24"/>
                <w:lang w:val="lv-LV"/>
              </w:rPr>
              <w:t xml:space="preserve">Izglītības programmas nosaukums </w:t>
            </w:r>
          </w:p>
          <w:p w:rsidR="009656A5" w:rsidRPr="00594E31" w:rsidRDefault="009656A5" w:rsidP="00292CA9">
            <w:pPr>
              <w:spacing w:line="300" w:lineRule="exact"/>
              <w:jc w:val="center"/>
              <w:rPr>
                <w:rFonts w:ascii="Times New Roman" w:hAnsi="Times New Roman" w:cs="Times New Roman"/>
                <w:b/>
                <w:sz w:val="24"/>
                <w:szCs w:val="24"/>
                <w:lang w:val="lv-LV"/>
              </w:rPr>
            </w:pPr>
          </w:p>
        </w:tc>
        <w:tc>
          <w:tcPr>
            <w:tcW w:w="1559" w:type="dxa"/>
            <w:vMerge w:val="restart"/>
            <w:tcBorders>
              <w:top w:val="single" w:sz="4" w:space="0" w:color="auto"/>
              <w:left w:val="single" w:sz="4" w:space="0" w:color="auto"/>
              <w:right w:val="single" w:sz="4" w:space="0" w:color="auto"/>
            </w:tcBorders>
          </w:tcPr>
          <w:p w:rsidR="009656A5" w:rsidRPr="00594E31" w:rsidRDefault="009656A5" w:rsidP="00292CA9">
            <w:pPr>
              <w:spacing w:line="300" w:lineRule="exact"/>
              <w:jc w:val="center"/>
              <w:rPr>
                <w:rFonts w:ascii="Times New Roman" w:hAnsi="Times New Roman" w:cs="Times New Roman"/>
                <w:b/>
                <w:sz w:val="24"/>
                <w:szCs w:val="24"/>
                <w:lang w:val="lv-LV"/>
              </w:rPr>
            </w:pPr>
            <w:r w:rsidRPr="00594E31">
              <w:rPr>
                <w:rFonts w:ascii="Times New Roman" w:hAnsi="Times New Roman" w:cs="Times New Roman"/>
                <w:b/>
                <w:sz w:val="24"/>
                <w:szCs w:val="24"/>
                <w:lang w:val="lv-LV"/>
              </w:rPr>
              <w:t>Izglītības</w:t>
            </w:r>
          </w:p>
          <w:p w:rsidR="009656A5" w:rsidRPr="00594E31" w:rsidRDefault="009656A5" w:rsidP="00292CA9">
            <w:pPr>
              <w:spacing w:line="300" w:lineRule="exact"/>
              <w:jc w:val="center"/>
              <w:rPr>
                <w:rFonts w:ascii="Times New Roman" w:hAnsi="Times New Roman" w:cs="Times New Roman"/>
                <w:b/>
                <w:sz w:val="24"/>
                <w:szCs w:val="24"/>
                <w:lang w:val="lv-LV"/>
              </w:rPr>
            </w:pPr>
            <w:r w:rsidRPr="00594E31">
              <w:rPr>
                <w:rFonts w:ascii="Times New Roman" w:hAnsi="Times New Roman" w:cs="Times New Roman"/>
                <w:b/>
                <w:sz w:val="24"/>
                <w:szCs w:val="24"/>
                <w:lang w:val="lv-LV"/>
              </w:rPr>
              <w:t xml:space="preserve">programmas </w:t>
            </w:r>
          </w:p>
          <w:p w:rsidR="009656A5" w:rsidRPr="00594E31" w:rsidRDefault="009656A5" w:rsidP="00292CA9">
            <w:pPr>
              <w:spacing w:line="300" w:lineRule="exact"/>
              <w:jc w:val="center"/>
              <w:rPr>
                <w:rFonts w:ascii="Times New Roman" w:hAnsi="Times New Roman" w:cs="Times New Roman"/>
                <w:b/>
                <w:sz w:val="24"/>
                <w:szCs w:val="24"/>
                <w:lang w:val="lv-LV"/>
              </w:rPr>
            </w:pPr>
            <w:r w:rsidRPr="00594E31">
              <w:rPr>
                <w:rFonts w:ascii="Times New Roman" w:hAnsi="Times New Roman" w:cs="Times New Roman"/>
                <w:b/>
                <w:sz w:val="24"/>
                <w:szCs w:val="24"/>
                <w:lang w:val="lv-LV"/>
              </w:rPr>
              <w:t>kods</w:t>
            </w:r>
          </w:p>
          <w:p w:rsidR="009656A5" w:rsidRPr="00594E31" w:rsidRDefault="009656A5" w:rsidP="00292CA9">
            <w:pPr>
              <w:spacing w:line="300" w:lineRule="exact"/>
              <w:jc w:val="center"/>
              <w:rPr>
                <w:rFonts w:ascii="Times New Roman" w:hAnsi="Times New Roman" w:cs="Times New Roman"/>
                <w:b/>
                <w:sz w:val="24"/>
                <w:szCs w:val="24"/>
                <w:lang w:val="lv-LV"/>
              </w:rPr>
            </w:pPr>
          </w:p>
        </w:tc>
        <w:tc>
          <w:tcPr>
            <w:tcW w:w="2410" w:type="dxa"/>
            <w:gridSpan w:val="2"/>
          </w:tcPr>
          <w:p w:rsidR="009656A5" w:rsidRPr="00594E31" w:rsidRDefault="009656A5" w:rsidP="00292CA9">
            <w:pPr>
              <w:spacing w:line="300" w:lineRule="exact"/>
              <w:jc w:val="center"/>
              <w:rPr>
                <w:rFonts w:ascii="Times New Roman" w:hAnsi="Times New Roman" w:cs="Times New Roman"/>
                <w:b/>
                <w:sz w:val="24"/>
                <w:szCs w:val="24"/>
                <w:lang w:val="lv-LV"/>
              </w:rPr>
            </w:pPr>
            <w:r w:rsidRPr="00594E31">
              <w:rPr>
                <w:rFonts w:ascii="Times New Roman" w:hAnsi="Times New Roman" w:cs="Times New Roman"/>
                <w:b/>
                <w:sz w:val="24"/>
                <w:szCs w:val="24"/>
                <w:lang w:val="lv-LV"/>
              </w:rPr>
              <w:t>Licence</w:t>
            </w:r>
          </w:p>
        </w:tc>
        <w:tc>
          <w:tcPr>
            <w:tcW w:w="1559" w:type="dxa"/>
            <w:vMerge w:val="restart"/>
          </w:tcPr>
          <w:p w:rsidR="009656A5" w:rsidRPr="00594E31" w:rsidRDefault="009656A5" w:rsidP="00292CA9">
            <w:pPr>
              <w:spacing w:line="300" w:lineRule="exact"/>
              <w:jc w:val="center"/>
              <w:rPr>
                <w:rFonts w:ascii="Times New Roman" w:hAnsi="Times New Roman" w:cs="Times New Roman"/>
                <w:b/>
                <w:sz w:val="24"/>
                <w:szCs w:val="24"/>
                <w:lang w:val="lv-LV"/>
              </w:rPr>
            </w:pPr>
            <w:r w:rsidRPr="00594E31">
              <w:rPr>
                <w:rFonts w:ascii="Times New Roman" w:hAnsi="Times New Roman" w:cs="Times New Roman"/>
                <w:b/>
                <w:sz w:val="24"/>
                <w:szCs w:val="24"/>
                <w:lang w:val="lv-LV"/>
              </w:rPr>
              <w:t>Izglītojamo skaits mācību gada sākumā</w:t>
            </w:r>
          </w:p>
        </w:tc>
        <w:tc>
          <w:tcPr>
            <w:tcW w:w="1701" w:type="dxa"/>
            <w:vMerge w:val="restart"/>
          </w:tcPr>
          <w:p w:rsidR="009656A5" w:rsidRPr="00594E31" w:rsidRDefault="009656A5" w:rsidP="00292CA9">
            <w:pPr>
              <w:spacing w:after="0" w:line="300" w:lineRule="exact"/>
              <w:jc w:val="center"/>
              <w:rPr>
                <w:rFonts w:ascii="Times New Roman" w:hAnsi="Times New Roman" w:cs="Times New Roman"/>
                <w:b/>
                <w:sz w:val="24"/>
                <w:szCs w:val="24"/>
                <w:lang w:val="lv-LV"/>
              </w:rPr>
            </w:pPr>
            <w:r w:rsidRPr="00594E31">
              <w:rPr>
                <w:rFonts w:ascii="Times New Roman" w:hAnsi="Times New Roman" w:cs="Times New Roman"/>
                <w:b/>
                <w:sz w:val="24"/>
                <w:szCs w:val="24"/>
                <w:lang w:val="lv-LV"/>
              </w:rPr>
              <w:t>Izglītojamo skaits mācību gada beigās</w:t>
            </w:r>
          </w:p>
        </w:tc>
      </w:tr>
      <w:tr w:rsidR="009656A5" w:rsidRPr="00412AB1" w:rsidTr="00292CA9">
        <w:trPr>
          <w:trHeight w:val="784"/>
        </w:trPr>
        <w:tc>
          <w:tcPr>
            <w:tcW w:w="1843" w:type="dxa"/>
            <w:vMerge/>
            <w:tcBorders>
              <w:left w:val="single" w:sz="4" w:space="0" w:color="auto"/>
              <w:bottom w:val="single" w:sz="4" w:space="0" w:color="auto"/>
              <w:right w:val="single" w:sz="4" w:space="0" w:color="auto"/>
            </w:tcBorders>
          </w:tcPr>
          <w:p w:rsidR="009656A5" w:rsidRPr="00412AB1" w:rsidRDefault="009656A5" w:rsidP="00292CA9">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rsidR="009656A5" w:rsidRPr="00412AB1" w:rsidRDefault="009656A5" w:rsidP="00292CA9">
            <w:pPr>
              <w:spacing w:line="300" w:lineRule="exact"/>
              <w:jc w:val="center"/>
              <w:rPr>
                <w:rFonts w:ascii="Times New Roman" w:hAnsi="Times New Roman" w:cs="Times New Roman"/>
                <w:sz w:val="20"/>
                <w:szCs w:val="20"/>
                <w:lang w:val="lv-LV"/>
              </w:rPr>
            </w:pPr>
          </w:p>
        </w:tc>
        <w:tc>
          <w:tcPr>
            <w:tcW w:w="1134" w:type="dxa"/>
          </w:tcPr>
          <w:p w:rsidR="009656A5" w:rsidRPr="00412AB1" w:rsidRDefault="009656A5" w:rsidP="00292CA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rsidR="009656A5" w:rsidRPr="00412AB1" w:rsidRDefault="009656A5" w:rsidP="00292CA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rsidR="009656A5" w:rsidRPr="00412AB1" w:rsidRDefault="009656A5" w:rsidP="00292CA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rsidR="009656A5" w:rsidRPr="00412AB1" w:rsidRDefault="009656A5" w:rsidP="00292CA9">
            <w:pPr>
              <w:spacing w:line="300" w:lineRule="exact"/>
              <w:jc w:val="center"/>
              <w:rPr>
                <w:rFonts w:ascii="Times New Roman" w:hAnsi="Times New Roman" w:cs="Times New Roman"/>
                <w:sz w:val="20"/>
                <w:szCs w:val="20"/>
                <w:lang w:val="lv-LV"/>
              </w:rPr>
            </w:pPr>
          </w:p>
        </w:tc>
        <w:tc>
          <w:tcPr>
            <w:tcW w:w="1559" w:type="dxa"/>
            <w:vMerge/>
          </w:tcPr>
          <w:p w:rsidR="009656A5" w:rsidRPr="00412AB1" w:rsidRDefault="009656A5" w:rsidP="00292CA9">
            <w:pPr>
              <w:spacing w:line="300" w:lineRule="exact"/>
              <w:jc w:val="center"/>
              <w:rPr>
                <w:rFonts w:ascii="Times New Roman" w:hAnsi="Times New Roman" w:cs="Times New Roman"/>
                <w:sz w:val="20"/>
                <w:szCs w:val="20"/>
                <w:lang w:val="lv-LV"/>
              </w:rPr>
            </w:pPr>
          </w:p>
        </w:tc>
        <w:tc>
          <w:tcPr>
            <w:tcW w:w="1701" w:type="dxa"/>
            <w:vMerge/>
          </w:tcPr>
          <w:p w:rsidR="009656A5" w:rsidRPr="00412AB1" w:rsidRDefault="009656A5" w:rsidP="00292CA9">
            <w:pPr>
              <w:spacing w:line="300" w:lineRule="exact"/>
              <w:jc w:val="center"/>
              <w:rPr>
                <w:rFonts w:ascii="Times New Roman" w:hAnsi="Times New Roman" w:cs="Times New Roman"/>
                <w:sz w:val="20"/>
                <w:szCs w:val="20"/>
                <w:lang w:val="lv-LV"/>
              </w:rPr>
            </w:pPr>
          </w:p>
        </w:tc>
      </w:tr>
      <w:tr w:rsidR="00570D3E" w:rsidRPr="00412AB1" w:rsidTr="00292CA9">
        <w:trPr>
          <w:trHeight w:val="784"/>
        </w:trPr>
        <w:tc>
          <w:tcPr>
            <w:tcW w:w="1843" w:type="dxa"/>
            <w:tcBorders>
              <w:left w:val="single" w:sz="4" w:space="0" w:color="auto"/>
              <w:right w:val="single" w:sz="4" w:space="0" w:color="auto"/>
            </w:tcBorders>
          </w:tcPr>
          <w:p w:rsidR="00570D3E" w:rsidRDefault="00570D3E" w:rsidP="00570D3E">
            <w:pPr>
              <w:widowControl w:val="0"/>
              <w:spacing w:line="300" w:lineRule="exact"/>
              <w:rPr>
                <w:rFonts w:ascii="Times New Roman" w:hAnsi="Times New Roman"/>
              </w:rPr>
            </w:pPr>
            <w:proofErr w:type="spellStart"/>
            <w:r>
              <w:rPr>
                <w:rFonts w:ascii="Times New Roman" w:hAnsi="Times New Roman"/>
              </w:rPr>
              <w:t>Pirmsskolas</w:t>
            </w:r>
            <w:proofErr w:type="spellEnd"/>
            <w:r>
              <w:rPr>
                <w:rFonts w:ascii="Times New Roman" w:hAnsi="Times New Roman"/>
              </w:rPr>
              <w:t xml:space="preserve"> </w:t>
            </w:r>
            <w:proofErr w:type="spellStart"/>
            <w:r>
              <w:rPr>
                <w:rFonts w:ascii="Times New Roman" w:hAnsi="Times New Roman"/>
              </w:rPr>
              <w:t>izglītības</w:t>
            </w:r>
            <w:proofErr w:type="spellEnd"/>
            <w:r>
              <w:rPr>
                <w:rFonts w:ascii="Times New Roman" w:hAnsi="Times New Roman"/>
              </w:rPr>
              <w:t xml:space="preserve"> </w:t>
            </w:r>
            <w:proofErr w:type="spellStart"/>
            <w:r>
              <w:rPr>
                <w:rFonts w:ascii="Times New Roman" w:hAnsi="Times New Roman"/>
              </w:rPr>
              <w:t>programma</w:t>
            </w:r>
            <w:proofErr w:type="spellEnd"/>
          </w:p>
        </w:tc>
        <w:tc>
          <w:tcPr>
            <w:tcW w:w="1559" w:type="dxa"/>
            <w:tcBorders>
              <w:left w:val="single" w:sz="4" w:space="0" w:color="auto"/>
              <w:right w:val="single" w:sz="4" w:space="0" w:color="auto"/>
            </w:tcBorders>
          </w:tcPr>
          <w:p w:rsidR="00570D3E" w:rsidRDefault="00570D3E" w:rsidP="00570D3E">
            <w:pPr>
              <w:widowControl w:val="0"/>
              <w:spacing w:after="0" w:line="240" w:lineRule="auto"/>
              <w:jc w:val="center"/>
              <w:rPr>
                <w:rFonts w:ascii="Times New Roman" w:hAnsi="Times New Roman"/>
              </w:rPr>
            </w:pPr>
            <w:r>
              <w:rPr>
                <w:rFonts w:ascii="Times New Roman" w:hAnsi="Times New Roman"/>
              </w:rPr>
              <w:t>0101 11 11</w:t>
            </w:r>
          </w:p>
        </w:tc>
        <w:tc>
          <w:tcPr>
            <w:tcW w:w="1134" w:type="dxa"/>
          </w:tcPr>
          <w:p w:rsidR="00570D3E" w:rsidRDefault="00570D3E" w:rsidP="00570D3E">
            <w:pPr>
              <w:widowControl w:val="0"/>
              <w:spacing w:after="0" w:line="240" w:lineRule="auto"/>
              <w:jc w:val="center"/>
              <w:rPr>
                <w:rFonts w:ascii="Times New Roman" w:hAnsi="Times New Roman"/>
              </w:rPr>
            </w:pPr>
            <w:r>
              <w:rPr>
                <w:rFonts w:ascii="Times New Roman" w:hAnsi="Times New Roman"/>
              </w:rPr>
              <w:t>V – 2888</w:t>
            </w:r>
          </w:p>
        </w:tc>
        <w:tc>
          <w:tcPr>
            <w:tcW w:w="1276" w:type="dxa"/>
          </w:tcPr>
          <w:p w:rsidR="00570D3E" w:rsidRDefault="00570D3E" w:rsidP="00570D3E">
            <w:pPr>
              <w:widowControl w:val="0"/>
              <w:spacing w:after="0" w:line="240" w:lineRule="auto"/>
              <w:jc w:val="center"/>
              <w:rPr>
                <w:rFonts w:ascii="Times New Roman" w:hAnsi="Times New Roman"/>
              </w:rPr>
            </w:pPr>
            <w:r>
              <w:rPr>
                <w:rFonts w:ascii="Times New Roman" w:hAnsi="Times New Roman"/>
              </w:rPr>
              <w:t>2010.gada 15.septembrī</w:t>
            </w:r>
          </w:p>
        </w:tc>
        <w:tc>
          <w:tcPr>
            <w:tcW w:w="1559" w:type="dxa"/>
          </w:tcPr>
          <w:p w:rsidR="00570D3E" w:rsidRPr="00C960BC" w:rsidRDefault="00C960BC" w:rsidP="00570D3E">
            <w:pPr>
              <w:spacing w:after="0" w:line="240" w:lineRule="auto"/>
              <w:jc w:val="center"/>
              <w:rPr>
                <w:rFonts w:ascii="Times New Roman" w:hAnsi="Times New Roman" w:cs="Times New Roman"/>
                <w:sz w:val="20"/>
                <w:szCs w:val="20"/>
                <w:lang w:val="lv-LV"/>
              </w:rPr>
            </w:pPr>
            <w:r w:rsidRPr="00C960BC">
              <w:rPr>
                <w:rFonts w:ascii="Times New Roman" w:hAnsi="Times New Roman" w:cs="Times New Roman"/>
                <w:sz w:val="20"/>
                <w:szCs w:val="20"/>
                <w:lang w:val="lv-LV"/>
              </w:rPr>
              <w:t>25</w:t>
            </w:r>
          </w:p>
        </w:tc>
        <w:tc>
          <w:tcPr>
            <w:tcW w:w="1701" w:type="dxa"/>
          </w:tcPr>
          <w:p w:rsidR="00570D3E" w:rsidRPr="00C960BC" w:rsidRDefault="00C960BC" w:rsidP="00570D3E">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20</w:t>
            </w:r>
          </w:p>
        </w:tc>
      </w:tr>
      <w:tr w:rsidR="00570D3E" w:rsidRPr="00412AB1" w:rsidTr="00292CA9">
        <w:trPr>
          <w:trHeight w:val="784"/>
        </w:trPr>
        <w:tc>
          <w:tcPr>
            <w:tcW w:w="1843" w:type="dxa"/>
            <w:tcBorders>
              <w:left w:val="single" w:sz="4" w:space="0" w:color="auto"/>
              <w:right w:val="single" w:sz="4" w:space="0" w:color="auto"/>
            </w:tcBorders>
          </w:tcPr>
          <w:p w:rsidR="00570D3E" w:rsidRDefault="00570D3E" w:rsidP="00570D3E">
            <w:pPr>
              <w:widowControl w:val="0"/>
              <w:spacing w:line="300" w:lineRule="exact"/>
              <w:rPr>
                <w:rFonts w:ascii="Times New Roman" w:hAnsi="Times New Roman"/>
              </w:rPr>
            </w:pPr>
            <w:proofErr w:type="spellStart"/>
            <w:r>
              <w:rPr>
                <w:rFonts w:ascii="Times New Roman" w:hAnsi="Times New Roman"/>
              </w:rPr>
              <w:t>Pamatizglītības</w:t>
            </w:r>
            <w:proofErr w:type="spellEnd"/>
            <w:r>
              <w:rPr>
                <w:rFonts w:ascii="Times New Roman" w:hAnsi="Times New Roman"/>
              </w:rPr>
              <w:t xml:space="preserve"> </w:t>
            </w:r>
            <w:proofErr w:type="spellStart"/>
            <w:r>
              <w:rPr>
                <w:rFonts w:ascii="Times New Roman" w:hAnsi="Times New Roman"/>
              </w:rPr>
              <w:t>programma</w:t>
            </w:r>
            <w:proofErr w:type="spellEnd"/>
          </w:p>
        </w:tc>
        <w:tc>
          <w:tcPr>
            <w:tcW w:w="1559" w:type="dxa"/>
            <w:tcBorders>
              <w:left w:val="single" w:sz="4" w:space="0" w:color="auto"/>
              <w:right w:val="single" w:sz="4" w:space="0" w:color="auto"/>
            </w:tcBorders>
          </w:tcPr>
          <w:p w:rsidR="00570D3E" w:rsidRDefault="00570D3E" w:rsidP="00570D3E">
            <w:pPr>
              <w:widowControl w:val="0"/>
              <w:spacing w:after="0" w:line="240" w:lineRule="auto"/>
              <w:jc w:val="center"/>
              <w:rPr>
                <w:rFonts w:ascii="Times New Roman" w:hAnsi="Times New Roman"/>
              </w:rPr>
            </w:pPr>
            <w:r>
              <w:rPr>
                <w:rFonts w:ascii="Times New Roman" w:hAnsi="Times New Roman"/>
              </w:rPr>
              <w:t>2101 11 11</w:t>
            </w:r>
          </w:p>
        </w:tc>
        <w:tc>
          <w:tcPr>
            <w:tcW w:w="1134" w:type="dxa"/>
          </w:tcPr>
          <w:p w:rsidR="00570D3E" w:rsidRDefault="00570D3E" w:rsidP="00570D3E">
            <w:pPr>
              <w:widowControl w:val="0"/>
              <w:spacing w:after="0" w:line="240" w:lineRule="auto"/>
              <w:jc w:val="center"/>
              <w:rPr>
                <w:rFonts w:ascii="Times New Roman" w:hAnsi="Times New Roman"/>
              </w:rPr>
            </w:pPr>
            <w:r>
              <w:rPr>
                <w:rFonts w:ascii="Times New Roman" w:hAnsi="Times New Roman"/>
              </w:rPr>
              <w:t>V – 2889</w:t>
            </w:r>
          </w:p>
        </w:tc>
        <w:tc>
          <w:tcPr>
            <w:tcW w:w="1276" w:type="dxa"/>
          </w:tcPr>
          <w:p w:rsidR="00570D3E" w:rsidRDefault="00570D3E" w:rsidP="00570D3E">
            <w:pPr>
              <w:widowControl w:val="0"/>
              <w:spacing w:after="0" w:line="240" w:lineRule="auto"/>
              <w:jc w:val="center"/>
              <w:rPr>
                <w:rFonts w:ascii="Times New Roman" w:hAnsi="Times New Roman"/>
              </w:rPr>
            </w:pPr>
            <w:r>
              <w:rPr>
                <w:rFonts w:ascii="Times New Roman" w:hAnsi="Times New Roman"/>
              </w:rPr>
              <w:t>2010.gada 15.septembrī</w:t>
            </w:r>
          </w:p>
        </w:tc>
        <w:tc>
          <w:tcPr>
            <w:tcW w:w="1559" w:type="dxa"/>
          </w:tcPr>
          <w:p w:rsidR="00570D3E" w:rsidRPr="00C960BC" w:rsidRDefault="00C960BC" w:rsidP="00570D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1701" w:type="dxa"/>
          </w:tcPr>
          <w:p w:rsidR="00570D3E" w:rsidRPr="00C960BC" w:rsidRDefault="00C960BC" w:rsidP="00570D3E">
            <w:pPr>
              <w:spacing w:line="300" w:lineRule="exact"/>
              <w:jc w:val="center"/>
              <w:rPr>
                <w:rFonts w:ascii="Times New Roman" w:hAnsi="Times New Roman" w:cs="Times New Roman"/>
                <w:sz w:val="20"/>
                <w:szCs w:val="20"/>
              </w:rPr>
            </w:pPr>
            <w:r>
              <w:rPr>
                <w:rFonts w:ascii="Times New Roman" w:hAnsi="Times New Roman" w:cs="Times New Roman"/>
                <w:sz w:val="20"/>
                <w:szCs w:val="20"/>
              </w:rPr>
              <w:t>25</w:t>
            </w:r>
          </w:p>
        </w:tc>
      </w:tr>
      <w:tr w:rsidR="00570D3E" w:rsidRPr="00412AB1" w:rsidTr="00292CA9">
        <w:trPr>
          <w:trHeight w:val="784"/>
        </w:trPr>
        <w:tc>
          <w:tcPr>
            <w:tcW w:w="1843" w:type="dxa"/>
            <w:tcBorders>
              <w:left w:val="single" w:sz="4" w:space="0" w:color="auto"/>
              <w:right w:val="single" w:sz="4" w:space="0" w:color="auto"/>
            </w:tcBorders>
          </w:tcPr>
          <w:p w:rsidR="00570D3E" w:rsidRDefault="00570D3E" w:rsidP="00570D3E">
            <w:pPr>
              <w:widowControl w:val="0"/>
              <w:spacing w:line="300" w:lineRule="exact"/>
              <w:rPr>
                <w:rFonts w:ascii="Times New Roman" w:hAnsi="Times New Roman"/>
              </w:rPr>
            </w:pPr>
            <w:proofErr w:type="spellStart"/>
            <w:r>
              <w:rPr>
                <w:rFonts w:ascii="Times New Roman" w:hAnsi="Times New Roman"/>
              </w:rPr>
              <w:t>Speciālās</w:t>
            </w:r>
            <w:proofErr w:type="spellEnd"/>
            <w:r>
              <w:rPr>
                <w:rFonts w:ascii="Times New Roman" w:hAnsi="Times New Roman"/>
              </w:rPr>
              <w:t xml:space="preserve"> </w:t>
            </w:r>
            <w:proofErr w:type="spellStart"/>
            <w:r>
              <w:rPr>
                <w:rFonts w:ascii="Times New Roman" w:hAnsi="Times New Roman"/>
              </w:rPr>
              <w:t>pamatizglītības</w:t>
            </w:r>
            <w:proofErr w:type="spellEnd"/>
            <w:r>
              <w:rPr>
                <w:rFonts w:ascii="Times New Roman" w:hAnsi="Times New Roman"/>
              </w:rPr>
              <w:t xml:space="preserve"> </w:t>
            </w:r>
            <w:proofErr w:type="spellStart"/>
            <w:r>
              <w:rPr>
                <w:rFonts w:ascii="Times New Roman" w:hAnsi="Times New Roman"/>
              </w:rPr>
              <w:t>programma</w:t>
            </w:r>
            <w:proofErr w:type="spellEnd"/>
            <w:r>
              <w:rPr>
                <w:rFonts w:ascii="Times New Roman" w:hAnsi="Times New Roman"/>
              </w:rPr>
              <w:t xml:space="preserve"> </w:t>
            </w:r>
            <w:proofErr w:type="spellStart"/>
            <w:r>
              <w:rPr>
                <w:rFonts w:ascii="Times New Roman" w:hAnsi="Times New Roman"/>
              </w:rPr>
              <w:t>izglītojamajiem</w:t>
            </w:r>
            <w:proofErr w:type="spellEnd"/>
            <w:r>
              <w:rPr>
                <w:rFonts w:ascii="Times New Roman" w:hAnsi="Times New Roman"/>
              </w:rPr>
              <w:t xml:space="preserv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mācīšanās</w:t>
            </w:r>
            <w:proofErr w:type="spellEnd"/>
            <w:r>
              <w:rPr>
                <w:rFonts w:ascii="Times New Roman" w:hAnsi="Times New Roman"/>
              </w:rPr>
              <w:t xml:space="preserve"> </w:t>
            </w:r>
            <w:proofErr w:type="spellStart"/>
            <w:r>
              <w:rPr>
                <w:rFonts w:ascii="Times New Roman" w:hAnsi="Times New Roman"/>
              </w:rPr>
              <w:t>traucējumiem</w:t>
            </w:r>
            <w:proofErr w:type="spellEnd"/>
          </w:p>
        </w:tc>
        <w:tc>
          <w:tcPr>
            <w:tcW w:w="1559" w:type="dxa"/>
            <w:tcBorders>
              <w:left w:val="single" w:sz="4" w:space="0" w:color="auto"/>
              <w:right w:val="single" w:sz="4" w:space="0" w:color="auto"/>
            </w:tcBorders>
          </w:tcPr>
          <w:p w:rsidR="00570D3E" w:rsidRDefault="00570D3E" w:rsidP="00570D3E">
            <w:pPr>
              <w:widowControl w:val="0"/>
              <w:spacing w:after="0" w:line="240" w:lineRule="auto"/>
              <w:jc w:val="center"/>
              <w:rPr>
                <w:rFonts w:ascii="Times New Roman" w:hAnsi="Times New Roman"/>
              </w:rPr>
            </w:pPr>
            <w:r>
              <w:rPr>
                <w:rFonts w:ascii="Times New Roman" w:hAnsi="Times New Roman"/>
              </w:rPr>
              <w:t>21015611</w:t>
            </w:r>
          </w:p>
        </w:tc>
        <w:tc>
          <w:tcPr>
            <w:tcW w:w="1134" w:type="dxa"/>
          </w:tcPr>
          <w:p w:rsidR="00570D3E" w:rsidRDefault="00570D3E" w:rsidP="00570D3E">
            <w:pPr>
              <w:widowControl w:val="0"/>
              <w:spacing w:after="0" w:line="240" w:lineRule="auto"/>
              <w:jc w:val="center"/>
              <w:rPr>
                <w:rFonts w:ascii="Times New Roman" w:hAnsi="Times New Roman"/>
              </w:rPr>
            </w:pPr>
            <w:r>
              <w:rPr>
                <w:rFonts w:ascii="Times New Roman" w:hAnsi="Times New Roman"/>
              </w:rPr>
              <w:t>V – 1277</w:t>
            </w:r>
          </w:p>
          <w:p w:rsidR="00570D3E" w:rsidRDefault="00570D3E" w:rsidP="00570D3E">
            <w:pPr>
              <w:widowControl w:val="0"/>
              <w:spacing w:after="0" w:line="240" w:lineRule="auto"/>
              <w:jc w:val="center"/>
              <w:rPr>
                <w:rFonts w:ascii="Times New Roman" w:hAnsi="Times New Roman"/>
              </w:rPr>
            </w:pPr>
            <w:r>
              <w:rPr>
                <w:rFonts w:ascii="Times New Roman" w:hAnsi="Times New Roman"/>
              </w:rPr>
              <w:t xml:space="preserve"> </w:t>
            </w:r>
          </w:p>
        </w:tc>
        <w:tc>
          <w:tcPr>
            <w:tcW w:w="1276" w:type="dxa"/>
          </w:tcPr>
          <w:p w:rsidR="00570D3E" w:rsidRDefault="00570D3E" w:rsidP="00570D3E">
            <w:pPr>
              <w:widowControl w:val="0"/>
              <w:spacing w:after="0" w:line="240" w:lineRule="auto"/>
              <w:jc w:val="center"/>
              <w:rPr>
                <w:rFonts w:ascii="Times New Roman" w:hAnsi="Times New Roman"/>
              </w:rPr>
            </w:pPr>
            <w:r>
              <w:rPr>
                <w:rFonts w:ascii="Times New Roman" w:hAnsi="Times New Roman"/>
              </w:rPr>
              <w:t xml:space="preserve">2019. </w:t>
            </w:r>
            <w:proofErr w:type="spellStart"/>
            <w:r>
              <w:rPr>
                <w:rFonts w:ascii="Times New Roman" w:hAnsi="Times New Roman"/>
              </w:rPr>
              <w:t>gada</w:t>
            </w:r>
            <w:proofErr w:type="spellEnd"/>
            <w:r>
              <w:rPr>
                <w:rFonts w:ascii="Times New Roman" w:hAnsi="Times New Roman"/>
              </w:rPr>
              <w:t xml:space="preserve"> </w:t>
            </w:r>
          </w:p>
          <w:p w:rsidR="00570D3E" w:rsidRDefault="00570D3E" w:rsidP="00570D3E">
            <w:pPr>
              <w:widowControl w:val="0"/>
              <w:spacing w:after="0" w:line="240" w:lineRule="auto"/>
              <w:jc w:val="center"/>
              <w:rPr>
                <w:rFonts w:ascii="Times New Roman" w:hAnsi="Times New Roman"/>
              </w:rPr>
            </w:pPr>
            <w:r>
              <w:rPr>
                <w:rFonts w:ascii="Times New Roman" w:hAnsi="Times New Roman"/>
              </w:rPr>
              <w:t xml:space="preserve">4. </w:t>
            </w:r>
            <w:proofErr w:type="spellStart"/>
            <w:r>
              <w:rPr>
                <w:rFonts w:ascii="Times New Roman" w:hAnsi="Times New Roman"/>
              </w:rPr>
              <w:t>jūnijā</w:t>
            </w:r>
            <w:proofErr w:type="spellEnd"/>
          </w:p>
        </w:tc>
        <w:tc>
          <w:tcPr>
            <w:tcW w:w="1559" w:type="dxa"/>
          </w:tcPr>
          <w:p w:rsidR="00570D3E" w:rsidRPr="00C960BC" w:rsidRDefault="007577AC" w:rsidP="00570D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Pr>
          <w:p w:rsidR="00570D3E" w:rsidRPr="00C960BC" w:rsidRDefault="007577AC" w:rsidP="00570D3E">
            <w:pPr>
              <w:spacing w:line="300" w:lineRule="exact"/>
              <w:jc w:val="center"/>
              <w:rPr>
                <w:rFonts w:ascii="Times New Roman" w:hAnsi="Times New Roman" w:cs="Times New Roman"/>
                <w:sz w:val="20"/>
                <w:szCs w:val="20"/>
              </w:rPr>
            </w:pPr>
            <w:r>
              <w:rPr>
                <w:rFonts w:ascii="Times New Roman" w:hAnsi="Times New Roman" w:cs="Times New Roman"/>
                <w:sz w:val="20"/>
                <w:szCs w:val="20"/>
              </w:rPr>
              <w:t>1</w:t>
            </w:r>
          </w:p>
        </w:tc>
      </w:tr>
      <w:tr w:rsidR="00570D3E" w:rsidRPr="00412AB1" w:rsidTr="00292CA9">
        <w:trPr>
          <w:trHeight w:val="784"/>
        </w:trPr>
        <w:tc>
          <w:tcPr>
            <w:tcW w:w="1843" w:type="dxa"/>
            <w:tcBorders>
              <w:left w:val="single" w:sz="4" w:space="0" w:color="auto"/>
              <w:right w:val="single" w:sz="4" w:space="0" w:color="auto"/>
            </w:tcBorders>
          </w:tcPr>
          <w:p w:rsidR="00570D3E" w:rsidRDefault="00570D3E" w:rsidP="00570D3E">
            <w:pPr>
              <w:widowControl w:val="0"/>
              <w:spacing w:line="300" w:lineRule="exact"/>
              <w:rPr>
                <w:rFonts w:ascii="Times New Roman" w:hAnsi="Times New Roman"/>
              </w:rPr>
            </w:pPr>
            <w:proofErr w:type="spellStart"/>
            <w:r>
              <w:rPr>
                <w:rFonts w:ascii="Times New Roman" w:hAnsi="Times New Roman"/>
              </w:rPr>
              <w:t>Speciālās</w:t>
            </w:r>
            <w:proofErr w:type="spellEnd"/>
            <w:r>
              <w:rPr>
                <w:rFonts w:ascii="Times New Roman" w:hAnsi="Times New Roman"/>
              </w:rPr>
              <w:t xml:space="preserve"> </w:t>
            </w:r>
            <w:proofErr w:type="spellStart"/>
            <w:r>
              <w:rPr>
                <w:rFonts w:ascii="Times New Roman" w:hAnsi="Times New Roman"/>
              </w:rPr>
              <w:t>pamatizglītības</w:t>
            </w:r>
            <w:proofErr w:type="spellEnd"/>
            <w:r>
              <w:rPr>
                <w:rFonts w:ascii="Times New Roman" w:hAnsi="Times New Roman"/>
              </w:rPr>
              <w:t xml:space="preserve"> </w:t>
            </w:r>
            <w:proofErr w:type="spellStart"/>
            <w:r>
              <w:rPr>
                <w:rFonts w:ascii="Times New Roman" w:hAnsi="Times New Roman"/>
              </w:rPr>
              <w:t>programma</w:t>
            </w:r>
            <w:proofErr w:type="spellEnd"/>
            <w:r>
              <w:rPr>
                <w:rFonts w:ascii="Times New Roman" w:hAnsi="Times New Roman"/>
              </w:rPr>
              <w:t xml:space="preserve"> </w:t>
            </w:r>
            <w:proofErr w:type="spellStart"/>
            <w:r>
              <w:rPr>
                <w:rFonts w:ascii="Times New Roman" w:hAnsi="Times New Roman"/>
              </w:rPr>
              <w:t>izglītojamajiem</w:t>
            </w:r>
            <w:proofErr w:type="spellEnd"/>
            <w:r>
              <w:rPr>
                <w:rFonts w:ascii="Times New Roman" w:hAnsi="Times New Roman"/>
              </w:rPr>
              <w:t xml:space="preserv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garīgās</w:t>
            </w:r>
            <w:proofErr w:type="spellEnd"/>
            <w:r>
              <w:rPr>
                <w:rFonts w:ascii="Times New Roman" w:hAnsi="Times New Roman"/>
              </w:rPr>
              <w:t xml:space="preserve"> </w:t>
            </w:r>
            <w:proofErr w:type="spellStart"/>
            <w:r>
              <w:rPr>
                <w:rFonts w:ascii="Times New Roman" w:hAnsi="Times New Roman"/>
              </w:rPr>
              <w:t>attīstības</w:t>
            </w:r>
            <w:proofErr w:type="spellEnd"/>
            <w:r>
              <w:rPr>
                <w:rFonts w:ascii="Times New Roman" w:hAnsi="Times New Roman"/>
              </w:rPr>
              <w:t xml:space="preserve"> </w:t>
            </w:r>
            <w:proofErr w:type="spellStart"/>
            <w:r>
              <w:rPr>
                <w:rFonts w:ascii="Times New Roman" w:hAnsi="Times New Roman"/>
              </w:rPr>
              <w:t>traucējumiem</w:t>
            </w:r>
            <w:proofErr w:type="spellEnd"/>
          </w:p>
        </w:tc>
        <w:tc>
          <w:tcPr>
            <w:tcW w:w="1559" w:type="dxa"/>
            <w:tcBorders>
              <w:left w:val="single" w:sz="4" w:space="0" w:color="auto"/>
              <w:right w:val="single" w:sz="4" w:space="0" w:color="auto"/>
            </w:tcBorders>
          </w:tcPr>
          <w:p w:rsidR="00570D3E" w:rsidRDefault="00570D3E" w:rsidP="00570D3E">
            <w:pPr>
              <w:widowControl w:val="0"/>
              <w:spacing w:after="0" w:line="240" w:lineRule="auto"/>
              <w:jc w:val="center"/>
              <w:rPr>
                <w:rFonts w:ascii="Times New Roman" w:hAnsi="Times New Roman"/>
              </w:rPr>
            </w:pPr>
            <w:r>
              <w:rPr>
                <w:rFonts w:ascii="Times New Roman" w:hAnsi="Times New Roman"/>
              </w:rPr>
              <w:t>21015811</w:t>
            </w:r>
          </w:p>
        </w:tc>
        <w:tc>
          <w:tcPr>
            <w:tcW w:w="1134" w:type="dxa"/>
          </w:tcPr>
          <w:p w:rsidR="00570D3E" w:rsidRDefault="00570D3E" w:rsidP="00570D3E">
            <w:pPr>
              <w:widowControl w:val="0"/>
              <w:spacing w:after="0" w:line="240" w:lineRule="auto"/>
              <w:jc w:val="center"/>
              <w:rPr>
                <w:rFonts w:ascii="Times New Roman" w:hAnsi="Times New Roman"/>
              </w:rPr>
            </w:pPr>
            <w:r>
              <w:rPr>
                <w:rFonts w:ascii="Times New Roman" w:hAnsi="Times New Roman"/>
              </w:rPr>
              <w:t xml:space="preserve">V – 3873 </w:t>
            </w:r>
          </w:p>
        </w:tc>
        <w:tc>
          <w:tcPr>
            <w:tcW w:w="1276" w:type="dxa"/>
          </w:tcPr>
          <w:p w:rsidR="00570D3E" w:rsidRDefault="00570D3E" w:rsidP="00570D3E">
            <w:pPr>
              <w:widowControl w:val="0"/>
              <w:spacing w:after="0" w:line="240" w:lineRule="auto"/>
              <w:jc w:val="center"/>
              <w:rPr>
                <w:rFonts w:ascii="Times New Roman" w:hAnsi="Times New Roman"/>
              </w:rPr>
            </w:pPr>
            <w:r>
              <w:rPr>
                <w:rFonts w:ascii="Times New Roman" w:hAnsi="Times New Roman"/>
              </w:rPr>
              <w:t xml:space="preserve">2020. </w:t>
            </w:r>
            <w:proofErr w:type="spellStart"/>
            <w:proofErr w:type="gramStart"/>
            <w:r>
              <w:rPr>
                <w:rFonts w:ascii="Times New Roman" w:hAnsi="Times New Roman"/>
              </w:rPr>
              <w:t>gada</w:t>
            </w:r>
            <w:proofErr w:type="spellEnd"/>
            <w:proofErr w:type="gramEnd"/>
            <w:r>
              <w:rPr>
                <w:rFonts w:ascii="Times New Roman" w:hAnsi="Times New Roman"/>
              </w:rPr>
              <w:t xml:space="preserve"> 26. </w:t>
            </w:r>
            <w:proofErr w:type="spellStart"/>
            <w:r>
              <w:rPr>
                <w:rFonts w:ascii="Times New Roman" w:hAnsi="Times New Roman"/>
              </w:rPr>
              <w:t>augustā</w:t>
            </w:r>
            <w:proofErr w:type="spellEnd"/>
          </w:p>
        </w:tc>
        <w:tc>
          <w:tcPr>
            <w:tcW w:w="1559" w:type="dxa"/>
          </w:tcPr>
          <w:p w:rsidR="00570D3E" w:rsidRPr="00C960BC" w:rsidRDefault="007577AC" w:rsidP="00570D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701" w:type="dxa"/>
          </w:tcPr>
          <w:p w:rsidR="00570D3E" w:rsidRPr="00C960BC" w:rsidRDefault="007577AC" w:rsidP="00570D3E">
            <w:pPr>
              <w:spacing w:line="300" w:lineRule="exact"/>
              <w:jc w:val="center"/>
              <w:rPr>
                <w:rFonts w:ascii="Times New Roman" w:hAnsi="Times New Roman" w:cs="Times New Roman"/>
                <w:sz w:val="20"/>
                <w:szCs w:val="20"/>
              </w:rPr>
            </w:pPr>
            <w:r>
              <w:rPr>
                <w:rFonts w:ascii="Times New Roman" w:hAnsi="Times New Roman" w:cs="Times New Roman"/>
                <w:sz w:val="20"/>
                <w:szCs w:val="20"/>
              </w:rPr>
              <w:t>2</w:t>
            </w:r>
          </w:p>
        </w:tc>
      </w:tr>
    </w:tbl>
    <w:p w:rsidR="009656A5" w:rsidRPr="007E4FFD" w:rsidRDefault="009656A5" w:rsidP="009656A5">
      <w:pPr>
        <w:shd w:val="clear" w:color="auto" w:fill="FFFFFF"/>
        <w:spacing w:after="0" w:line="240" w:lineRule="auto"/>
        <w:jc w:val="center"/>
        <w:rPr>
          <w:rFonts w:ascii="Times New Roman" w:eastAsia="Times New Roman" w:hAnsi="Times New Roman" w:cs="Times New Roman"/>
          <w:b/>
          <w:bCs/>
          <w:color w:val="414142"/>
          <w:sz w:val="18"/>
          <w:szCs w:val="18"/>
          <w:lang w:val="lv-LV"/>
        </w:rPr>
      </w:pPr>
    </w:p>
    <w:p w:rsidR="009656A5" w:rsidRPr="0063775F" w:rsidRDefault="009656A5" w:rsidP="009656A5">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2. </w:t>
      </w:r>
      <w:r w:rsidRPr="0063775F">
        <w:rPr>
          <w:rFonts w:ascii="Times New Roman" w:hAnsi="Times New Roman" w:cs="Times New Roman"/>
          <w:b/>
          <w:bCs/>
          <w:sz w:val="24"/>
          <w:szCs w:val="24"/>
          <w:lang w:val="lv-LV"/>
        </w:rPr>
        <w:t>Izglītības iestādes darbības</w:t>
      </w:r>
      <w:r>
        <w:rPr>
          <w:rFonts w:ascii="Times New Roman" w:hAnsi="Times New Roman" w:cs="Times New Roman"/>
          <w:b/>
          <w:bCs/>
          <w:sz w:val="24"/>
          <w:szCs w:val="24"/>
          <w:lang w:val="lv-LV"/>
        </w:rPr>
        <w:t xml:space="preserve"> un izglītības programmas īstenošanas kvalitātes mērķi </w:t>
      </w:r>
    </w:p>
    <w:p w:rsidR="009656A5" w:rsidRPr="00446618" w:rsidRDefault="009656A5" w:rsidP="009656A5">
      <w:pPr>
        <w:spacing w:after="0" w:line="240" w:lineRule="auto"/>
        <w:ind w:left="360"/>
        <w:rPr>
          <w:rFonts w:ascii="Times New Roman" w:hAnsi="Times New Roman" w:cs="Times New Roman"/>
          <w:b/>
          <w:bCs/>
          <w:sz w:val="24"/>
          <w:szCs w:val="24"/>
          <w:lang w:val="lv-LV"/>
        </w:rPr>
      </w:pPr>
    </w:p>
    <w:p w:rsidR="004B17A8" w:rsidRPr="004B17A8" w:rsidRDefault="009656A5" w:rsidP="00C341A4">
      <w:pPr>
        <w:pStyle w:val="Sarakstarindkopa"/>
        <w:numPr>
          <w:ilvl w:val="1"/>
          <w:numId w:val="8"/>
        </w:numPr>
        <w:spacing w:after="0" w:line="360" w:lineRule="auto"/>
        <w:ind w:left="142" w:firstLine="0"/>
        <w:jc w:val="both"/>
        <w:rPr>
          <w:rFonts w:ascii="Times New Roman" w:hAnsi="Times New Roman" w:cs="Times New Roman"/>
          <w:sz w:val="24"/>
          <w:szCs w:val="24"/>
        </w:rPr>
      </w:pPr>
      <w:r w:rsidRPr="004B17A8">
        <w:rPr>
          <w:rFonts w:ascii="Times New Roman" w:hAnsi="Times New Roman" w:cs="Times New Roman"/>
          <w:sz w:val="24"/>
          <w:szCs w:val="24"/>
          <w:lang w:val="lv-LV"/>
        </w:rPr>
        <w:t xml:space="preserve">Izglītības iestādes misija – </w:t>
      </w:r>
    </w:p>
    <w:p w:rsidR="004B17A8" w:rsidRPr="004B17A8" w:rsidRDefault="004B17A8" w:rsidP="00C341A4">
      <w:pPr>
        <w:pStyle w:val="Sarakstarindkopa"/>
        <w:spacing w:after="0" w:line="360" w:lineRule="auto"/>
        <w:ind w:left="142"/>
        <w:jc w:val="both"/>
        <w:rPr>
          <w:rFonts w:ascii="Times New Roman" w:hAnsi="Times New Roman" w:cs="Times New Roman"/>
          <w:sz w:val="24"/>
          <w:szCs w:val="24"/>
        </w:rPr>
      </w:pPr>
      <w:proofErr w:type="spellStart"/>
      <w:r w:rsidRPr="004B17A8">
        <w:rPr>
          <w:rFonts w:ascii="Times New Roman" w:hAnsi="Times New Roman" w:cs="Times New Roman"/>
          <w:color w:val="000000"/>
          <w:sz w:val="24"/>
          <w:szCs w:val="24"/>
        </w:rPr>
        <w:t>Izglītības</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iestāde</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kur</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sadarbojoties</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skolēniem</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pedagogiem</w:t>
      </w:r>
      <w:proofErr w:type="spellEnd"/>
      <w:r w:rsidRPr="004B17A8">
        <w:rPr>
          <w:rFonts w:ascii="Times New Roman" w:hAnsi="Times New Roman" w:cs="Times New Roman"/>
          <w:color w:val="000000"/>
          <w:sz w:val="24"/>
          <w:szCs w:val="24"/>
        </w:rPr>
        <w:t xml:space="preserve"> un </w:t>
      </w:r>
      <w:proofErr w:type="spellStart"/>
      <w:r w:rsidRPr="004B17A8">
        <w:rPr>
          <w:rFonts w:ascii="Times New Roman" w:hAnsi="Times New Roman" w:cs="Times New Roman"/>
          <w:color w:val="000000"/>
          <w:sz w:val="24"/>
          <w:szCs w:val="24"/>
        </w:rPr>
        <w:t>vecākiem</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tiek</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veidota</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iekļaujoša</w:t>
      </w:r>
      <w:proofErr w:type="spellEnd"/>
      <w:r w:rsidRPr="004B17A8">
        <w:rPr>
          <w:rFonts w:ascii="Times New Roman" w:hAnsi="Times New Roman" w:cs="Times New Roman"/>
          <w:color w:val="000000"/>
          <w:sz w:val="24"/>
          <w:szCs w:val="24"/>
        </w:rPr>
        <w:t xml:space="preserve"> un </w:t>
      </w:r>
      <w:proofErr w:type="spellStart"/>
      <w:r w:rsidRPr="004B17A8">
        <w:rPr>
          <w:rFonts w:ascii="Times New Roman" w:hAnsi="Times New Roman" w:cs="Times New Roman"/>
          <w:color w:val="000000"/>
          <w:sz w:val="24"/>
          <w:szCs w:val="24"/>
        </w:rPr>
        <w:t>ilgtspējīga</w:t>
      </w:r>
      <w:proofErr w:type="spellEnd"/>
      <w:r w:rsidRPr="004B17A8">
        <w:rPr>
          <w:rFonts w:ascii="Times New Roman" w:hAnsi="Times New Roman" w:cs="Times New Roman"/>
          <w:color w:val="000000"/>
          <w:sz w:val="24"/>
          <w:szCs w:val="24"/>
        </w:rPr>
        <w:t xml:space="preserve"> vide, </w:t>
      </w:r>
      <w:proofErr w:type="spellStart"/>
      <w:r w:rsidRPr="004B17A8">
        <w:rPr>
          <w:rFonts w:ascii="Times New Roman" w:hAnsi="Times New Roman" w:cs="Times New Roman"/>
          <w:color w:val="000000"/>
          <w:sz w:val="24"/>
          <w:szCs w:val="24"/>
        </w:rPr>
        <w:t>kurā</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katram</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skolēnam</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ir</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iespēja</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iegūt</w:t>
      </w:r>
      <w:proofErr w:type="spellEnd"/>
      <w:r w:rsidRPr="004B17A8">
        <w:rPr>
          <w:rFonts w:ascii="Times New Roman" w:hAnsi="Times New Roman" w:cs="Times New Roman"/>
          <w:color w:val="000000"/>
          <w:sz w:val="24"/>
          <w:szCs w:val="24"/>
        </w:rPr>
        <w:t xml:space="preserve"> </w:t>
      </w:r>
      <w:proofErr w:type="spellStart"/>
      <w:proofErr w:type="gramStart"/>
      <w:r w:rsidRPr="004B17A8">
        <w:rPr>
          <w:rFonts w:ascii="Times New Roman" w:hAnsi="Times New Roman" w:cs="Times New Roman"/>
          <w:color w:val="000000"/>
          <w:sz w:val="24"/>
          <w:szCs w:val="24"/>
        </w:rPr>
        <w:t>kvalitatīvu</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izglītību</w:t>
      </w:r>
      <w:proofErr w:type="spellEnd"/>
      <w:proofErr w:type="gram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attīstīt</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savas</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spējas</w:t>
      </w:r>
      <w:proofErr w:type="spellEnd"/>
      <w:r w:rsidRPr="004B17A8">
        <w:rPr>
          <w:rFonts w:ascii="Times New Roman" w:hAnsi="Times New Roman" w:cs="Times New Roman"/>
          <w:color w:val="000000"/>
          <w:sz w:val="24"/>
          <w:szCs w:val="24"/>
        </w:rPr>
        <w:t xml:space="preserve"> un </w:t>
      </w:r>
      <w:proofErr w:type="spellStart"/>
      <w:r w:rsidRPr="004B17A8">
        <w:rPr>
          <w:rFonts w:ascii="Times New Roman" w:hAnsi="Times New Roman" w:cs="Times New Roman"/>
          <w:color w:val="000000"/>
          <w:sz w:val="24"/>
          <w:szCs w:val="24"/>
        </w:rPr>
        <w:t>intereses</w:t>
      </w:r>
      <w:proofErr w:type="spellEnd"/>
      <w:r w:rsidRPr="004B17A8">
        <w:rPr>
          <w:rFonts w:ascii="Times New Roman" w:hAnsi="Times New Roman" w:cs="Times New Roman"/>
          <w:color w:val="000000"/>
          <w:sz w:val="24"/>
          <w:szCs w:val="24"/>
        </w:rPr>
        <w:t>.</w:t>
      </w:r>
    </w:p>
    <w:p w:rsidR="004B17A8" w:rsidRDefault="004B17A8" w:rsidP="00C341A4">
      <w:pPr>
        <w:pStyle w:val="Sarakstarindkopa"/>
        <w:spacing w:after="0" w:line="360" w:lineRule="auto"/>
        <w:ind w:left="142"/>
        <w:jc w:val="both"/>
        <w:rPr>
          <w:rFonts w:ascii="Times New Roman" w:hAnsi="Times New Roman" w:cs="Times New Roman"/>
          <w:sz w:val="24"/>
          <w:szCs w:val="24"/>
          <w:lang w:val="lv-LV"/>
        </w:rPr>
      </w:pPr>
      <w:r w:rsidRPr="004B17A8">
        <w:rPr>
          <w:rFonts w:ascii="Times New Roman" w:hAnsi="Times New Roman" w:cs="Times New Roman"/>
          <w:sz w:val="24"/>
          <w:szCs w:val="24"/>
          <w:lang w:val="lv-LV"/>
        </w:rPr>
        <w:t xml:space="preserve">2.2 </w:t>
      </w:r>
      <w:r w:rsidR="007F25AB" w:rsidRPr="004B17A8">
        <w:rPr>
          <w:rFonts w:ascii="Times New Roman" w:hAnsi="Times New Roman" w:cs="Times New Roman"/>
          <w:sz w:val="24"/>
          <w:szCs w:val="24"/>
          <w:lang w:val="lv-LV"/>
        </w:rPr>
        <w:t xml:space="preserve"> </w:t>
      </w:r>
      <w:r w:rsidR="009656A5" w:rsidRPr="004B17A8">
        <w:rPr>
          <w:rFonts w:ascii="Times New Roman" w:hAnsi="Times New Roman" w:cs="Times New Roman"/>
          <w:sz w:val="24"/>
          <w:szCs w:val="24"/>
          <w:lang w:val="lv-LV"/>
        </w:rPr>
        <w:t xml:space="preserve">Izglītības iestādes vīzija  par izglītojamo – </w:t>
      </w:r>
    </w:p>
    <w:p w:rsidR="004B17A8" w:rsidRPr="004B17A8" w:rsidRDefault="004B17A8" w:rsidP="00C341A4">
      <w:pPr>
        <w:pStyle w:val="Sarakstarindkopa"/>
        <w:spacing w:after="0" w:line="360" w:lineRule="auto"/>
        <w:ind w:left="142"/>
        <w:jc w:val="both"/>
        <w:rPr>
          <w:rFonts w:ascii="Times New Roman" w:hAnsi="Times New Roman" w:cs="Times New Roman"/>
          <w:sz w:val="24"/>
          <w:szCs w:val="24"/>
        </w:rPr>
      </w:pPr>
      <w:proofErr w:type="spellStart"/>
      <w:r w:rsidRPr="004B17A8">
        <w:rPr>
          <w:rFonts w:ascii="Times New Roman" w:hAnsi="Times New Roman" w:cs="Times New Roman"/>
          <w:color w:val="000000"/>
          <w:sz w:val="24"/>
          <w:szCs w:val="24"/>
        </w:rPr>
        <w:t>Rožupes</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pamatskola</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ir</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vieta</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katra</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bērna</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izaugsmei</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savstarpējam</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atbalstam</w:t>
      </w:r>
      <w:proofErr w:type="spellEnd"/>
      <w:r w:rsidRPr="004B17A8">
        <w:rPr>
          <w:rFonts w:ascii="Times New Roman" w:hAnsi="Times New Roman" w:cs="Times New Roman"/>
          <w:color w:val="000000"/>
          <w:sz w:val="24"/>
          <w:szCs w:val="24"/>
        </w:rPr>
        <w:t xml:space="preserve"> </w:t>
      </w:r>
      <w:proofErr w:type="gramStart"/>
      <w:r w:rsidRPr="004B17A8">
        <w:rPr>
          <w:rFonts w:ascii="Times New Roman" w:hAnsi="Times New Roman" w:cs="Times New Roman"/>
          <w:color w:val="000000"/>
          <w:sz w:val="24"/>
          <w:szCs w:val="24"/>
        </w:rPr>
        <w:t>un</w:t>
      </w:r>
      <w:proofErr w:type="gram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pozitīvām</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attiecībām</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Skolēns</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ir</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ieguvis</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zināšanas</w:t>
      </w:r>
      <w:proofErr w:type="spellEnd"/>
      <w:r w:rsidRPr="004B17A8">
        <w:rPr>
          <w:rFonts w:ascii="Times New Roman" w:hAnsi="Times New Roman" w:cs="Times New Roman"/>
          <w:color w:val="000000"/>
          <w:sz w:val="24"/>
          <w:szCs w:val="24"/>
        </w:rPr>
        <w:t xml:space="preserve"> </w:t>
      </w:r>
      <w:proofErr w:type="gramStart"/>
      <w:r w:rsidRPr="004B17A8">
        <w:rPr>
          <w:rFonts w:ascii="Times New Roman" w:hAnsi="Times New Roman" w:cs="Times New Roman"/>
          <w:color w:val="000000"/>
          <w:sz w:val="24"/>
          <w:szCs w:val="24"/>
        </w:rPr>
        <w:t>un</w:t>
      </w:r>
      <w:proofErr w:type="gram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prasmes</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lielu</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dzīves</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mērķu</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sasniegšanai</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prot</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rūpēties</w:t>
      </w:r>
      <w:proofErr w:type="spellEnd"/>
      <w:r w:rsidRPr="004B17A8">
        <w:rPr>
          <w:rFonts w:ascii="Times New Roman" w:hAnsi="Times New Roman" w:cs="Times New Roman"/>
          <w:color w:val="000000"/>
          <w:sz w:val="24"/>
          <w:szCs w:val="24"/>
        </w:rPr>
        <w:t xml:space="preserve"> par </w:t>
      </w:r>
      <w:proofErr w:type="spellStart"/>
      <w:r w:rsidRPr="004B17A8">
        <w:rPr>
          <w:rFonts w:ascii="Times New Roman" w:hAnsi="Times New Roman" w:cs="Times New Roman"/>
          <w:color w:val="000000"/>
          <w:sz w:val="24"/>
          <w:szCs w:val="24"/>
        </w:rPr>
        <w:t>sevi</w:t>
      </w:r>
      <w:proofErr w:type="spellEnd"/>
      <w:r w:rsidRPr="004B17A8">
        <w:rPr>
          <w:rFonts w:ascii="Times New Roman" w:hAnsi="Times New Roman" w:cs="Times New Roman"/>
          <w:color w:val="000000"/>
          <w:sz w:val="24"/>
          <w:szCs w:val="24"/>
        </w:rPr>
        <w:t xml:space="preserve"> un </w:t>
      </w:r>
      <w:proofErr w:type="spellStart"/>
      <w:r w:rsidRPr="004B17A8">
        <w:rPr>
          <w:rFonts w:ascii="Times New Roman" w:hAnsi="Times New Roman" w:cs="Times New Roman"/>
          <w:color w:val="000000"/>
          <w:sz w:val="24"/>
          <w:szCs w:val="24"/>
        </w:rPr>
        <w:t>citiem</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darīt</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šo</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pasauli</w:t>
      </w:r>
      <w:proofErr w:type="spellEnd"/>
      <w:r w:rsidRPr="004B17A8">
        <w:rPr>
          <w:rFonts w:ascii="Times New Roman" w:hAnsi="Times New Roman" w:cs="Times New Roman"/>
          <w:color w:val="000000"/>
          <w:sz w:val="24"/>
          <w:szCs w:val="24"/>
        </w:rPr>
        <w:t xml:space="preserve"> </w:t>
      </w:r>
      <w:proofErr w:type="spellStart"/>
      <w:r w:rsidRPr="004B17A8">
        <w:rPr>
          <w:rFonts w:ascii="Times New Roman" w:hAnsi="Times New Roman" w:cs="Times New Roman"/>
          <w:color w:val="000000"/>
          <w:sz w:val="24"/>
          <w:szCs w:val="24"/>
        </w:rPr>
        <w:t>labāku</w:t>
      </w:r>
      <w:proofErr w:type="spellEnd"/>
      <w:r w:rsidRPr="004B17A8">
        <w:rPr>
          <w:rFonts w:ascii="Times New Roman" w:hAnsi="Times New Roman" w:cs="Times New Roman"/>
          <w:color w:val="000000"/>
          <w:sz w:val="24"/>
          <w:szCs w:val="24"/>
        </w:rPr>
        <w:t>.</w:t>
      </w:r>
    </w:p>
    <w:p w:rsidR="004B17A8" w:rsidRPr="004B17A8" w:rsidRDefault="009656A5" w:rsidP="00C341A4">
      <w:pPr>
        <w:pStyle w:val="Sarakstarindkopa"/>
        <w:numPr>
          <w:ilvl w:val="1"/>
          <w:numId w:val="12"/>
        </w:numPr>
        <w:spacing w:after="0" w:line="360" w:lineRule="auto"/>
        <w:ind w:left="142" w:firstLine="0"/>
        <w:jc w:val="both"/>
        <w:rPr>
          <w:rFonts w:ascii="Times New Roman" w:hAnsi="Times New Roman" w:cs="Times New Roman"/>
          <w:sz w:val="24"/>
          <w:szCs w:val="24"/>
          <w:lang w:val="lv-LV"/>
        </w:rPr>
      </w:pPr>
      <w:r w:rsidRPr="004B17A8">
        <w:rPr>
          <w:rFonts w:ascii="Times New Roman" w:hAnsi="Times New Roman" w:cs="Times New Roman"/>
          <w:sz w:val="24"/>
          <w:szCs w:val="24"/>
          <w:lang w:val="lv-LV"/>
        </w:rPr>
        <w:t xml:space="preserve">Izglītības iestādes kvalitātes mērķi – </w:t>
      </w:r>
    </w:p>
    <w:p w:rsidR="004B17A8" w:rsidRDefault="004B17A8" w:rsidP="00C341A4">
      <w:pPr>
        <w:pStyle w:val="Sarakstarindkopa"/>
        <w:spacing w:after="0" w:line="360" w:lineRule="auto"/>
        <w:ind w:left="142"/>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Izveidot iekļaujošas izglītības vidi, ievērojot bērnu individuālās vajadzības. </w:t>
      </w:r>
    </w:p>
    <w:p w:rsidR="009656A5" w:rsidRPr="004B17A8" w:rsidRDefault="004B17A8" w:rsidP="00C341A4">
      <w:pPr>
        <w:pStyle w:val="Sarakstarindkopa"/>
        <w:spacing w:after="0" w:line="360" w:lineRule="auto"/>
        <w:ind w:left="142"/>
        <w:jc w:val="both"/>
        <w:rPr>
          <w:rFonts w:ascii="Times New Roman" w:hAnsi="Times New Roman" w:cs="Times New Roman"/>
          <w:sz w:val="24"/>
          <w:szCs w:val="24"/>
          <w:lang w:val="lv-LV"/>
        </w:rPr>
      </w:pPr>
      <w:r w:rsidRPr="004B17A8">
        <w:rPr>
          <w:rFonts w:ascii="Times New Roman" w:hAnsi="Times New Roman" w:cs="Times New Roman"/>
          <w:sz w:val="24"/>
          <w:szCs w:val="24"/>
          <w:lang w:val="lv-LV"/>
        </w:rPr>
        <w:t xml:space="preserve">Sekmēt izglītojamo </w:t>
      </w:r>
      <w:proofErr w:type="spellStart"/>
      <w:r w:rsidRPr="004B17A8">
        <w:rPr>
          <w:rFonts w:ascii="Times New Roman" w:hAnsi="Times New Roman" w:cs="Times New Roman"/>
          <w:sz w:val="24"/>
          <w:szCs w:val="24"/>
          <w:lang w:val="lv-LV"/>
        </w:rPr>
        <w:t>pašvadību</w:t>
      </w:r>
      <w:proofErr w:type="spellEnd"/>
      <w:r w:rsidRPr="004B17A8">
        <w:rPr>
          <w:rFonts w:ascii="Times New Roman" w:hAnsi="Times New Roman" w:cs="Times New Roman"/>
          <w:sz w:val="24"/>
          <w:szCs w:val="24"/>
          <w:lang w:val="lv-LV"/>
        </w:rPr>
        <w:t xml:space="preserve"> un pozitīvu mācīšanās pieredzi 21. gadsimta kompetenču apguvei.</w:t>
      </w:r>
    </w:p>
    <w:p w:rsidR="004B17A8" w:rsidRPr="004B17A8" w:rsidRDefault="004B17A8" w:rsidP="00C341A4">
      <w:pPr>
        <w:pStyle w:val="Sarakstarindkopa"/>
        <w:spacing w:after="0" w:line="360" w:lineRule="auto"/>
        <w:ind w:left="142"/>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kvalitāti veicināt ar skolas kā mācīšanās organizācijas izveidi un darbību. </w:t>
      </w:r>
    </w:p>
    <w:p w:rsidR="009656A5" w:rsidRDefault="009656A5" w:rsidP="009656A5">
      <w:pPr>
        <w:pStyle w:val="Sarakstarindkopa"/>
        <w:spacing w:after="0" w:line="360" w:lineRule="auto"/>
        <w:ind w:left="426"/>
        <w:rPr>
          <w:rFonts w:ascii="Times New Roman" w:hAnsi="Times New Roman" w:cs="Times New Roman"/>
          <w:sz w:val="24"/>
          <w:szCs w:val="24"/>
          <w:lang w:val="lv-LV"/>
        </w:rPr>
      </w:pPr>
    </w:p>
    <w:p w:rsidR="004B17A8" w:rsidRDefault="004B17A8" w:rsidP="009656A5">
      <w:pPr>
        <w:pStyle w:val="Sarakstarindkopa"/>
        <w:spacing w:after="0" w:line="360" w:lineRule="auto"/>
        <w:ind w:left="426"/>
        <w:rPr>
          <w:rFonts w:ascii="Times New Roman" w:hAnsi="Times New Roman" w:cs="Times New Roman"/>
          <w:sz w:val="24"/>
          <w:szCs w:val="24"/>
          <w:lang w:val="lv-LV"/>
        </w:rPr>
      </w:pPr>
    </w:p>
    <w:p w:rsidR="004B17A8" w:rsidRDefault="004B17A8" w:rsidP="009656A5">
      <w:pPr>
        <w:pStyle w:val="Sarakstarindkopa"/>
        <w:spacing w:after="0" w:line="360" w:lineRule="auto"/>
        <w:ind w:left="426"/>
        <w:rPr>
          <w:rFonts w:ascii="Times New Roman" w:hAnsi="Times New Roman" w:cs="Times New Roman"/>
          <w:sz w:val="24"/>
          <w:szCs w:val="24"/>
          <w:lang w:val="lv-LV"/>
        </w:rPr>
      </w:pPr>
    </w:p>
    <w:p w:rsidR="009656A5" w:rsidRPr="009656A5" w:rsidRDefault="00477117" w:rsidP="009656A5">
      <w:pPr>
        <w:spacing w:after="0" w:line="360" w:lineRule="auto"/>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2.1</w:t>
      </w:r>
      <w:r w:rsidR="009656A5">
        <w:rPr>
          <w:rFonts w:ascii="Times New Roman" w:hAnsi="Times New Roman" w:cs="Times New Roman"/>
          <w:b/>
          <w:sz w:val="24"/>
          <w:szCs w:val="24"/>
          <w:lang w:val="lv-LV"/>
        </w:rPr>
        <w:t>.</w:t>
      </w:r>
      <w:r w:rsidR="007F25AB">
        <w:rPr>
          <w:rFonts w:ascii="Times New Roman" w:hAnsi="Times New Roman" w:cs="Times New Roman"/>
          <w:b/>
          <w:sz w:val="24"/>
          <w:szCs w:val="24"/>
          <w:lang w:val="lv-LV"/>
        </w:rPr>
        <w:t>1.</w:t>
      </w:r>
      <w:r w:rsidR="009656A5">
        <w:rPr>
          <w:rFonts w:ascii="Times New Roman" w:hAnsi="Times New Roman" w:cs="Times New Roman"/>
          <w:b/>
          <w:sz w:val="24"/>
          <w:szCs w:val="24"/>
          <w:lang w:val="lv-LV"/>
        </w:rPr>
        <w:t xml:space="preserve"> </w:t>
      </w:r>
      <w:r w:rsidR="009656A5" w:rsidRPr="009656A5">
        <w:rPr>
          <w:rFonts w:ascii="Times New Roman" w:hAnsi="Times New Roman" w:cs="Times New Roman"/>
          <w:b/>
          <w:sz w:val="24"/>
          <w:szCs w:val="24"/>
          <w:lang w:val="lv-LV"/>
        </w:rPr>
        <w:t>20</w:t>
      </w:r>
      <w:r w:rsidR="003F0820">
        <w:rPr>
          <w:rFonts w:ascii="Times New Roman" w:hAnsi="Times New Roman" w:cs="Times New Roman"/>
          <w:b/>
          <w:sz w:val="24"/>
          <w:szCs w:val="24"/>
          <w:lang w:val="lv-LV"/>
        </w:rPr>
        <w:t>23</w:t>
      </w:r>
      <w:r w:rsidR="009656A5" w:rsidRPr="009656A5">
        <w:rPr>
          <w:rFonts w:ascii="Times New Roman" w:hAnsi="Times New Roman" w:cs="Times New Roman"/>
          <w:b/>
          <w:sz w:val="24"/>
          <w:szCs w:val="24"/>
          <w:lang w:val="lv-LV"/>
        </w:rPr>
        <w:t>./20</w:t>
      </w:r>
      <w:r w:rsidR="003F0820">
        <w:rPr>
          <w:rFonts w:ascii="Times New Roman" w:hAnsi="Times New Roman" w:cs="Times New Roman"/>
          <w:b/>
          <w:sz w:val="24"/>
          <w:szCs w:val="24"/>
          <w:lang w:val="lv-LV"/>
        </w:rPr>
        <w:t>24</w:t>
      </w:r>
      <w:r w:rsidR="009656A5" w:rsidRPr="009656A5">
        <w:rPr>
          <w:rFonts w:ascii="Times New Roman" w:hAnsi="Times New Roman" w:cs="Times New Roman"/>
          <w:b/>
          <w:sz w:val="24"/>
          <w:szCs w:val="24"/>
          <w:lang w:val="lv-LV"/>
        </w:rPr>
        <w:t>. mācību gada darba prioritātes un sasniegtie rezultāti</w:t>
      </w:r>
    </w:p>
    <w:p w:rsidR="009656A5" w:rsidRDefault="009656A5" w:rsidP="009656A5">
      <w:pPr>
        <w:pStyle w:val="Sarakstarindkopa"/>
        <w:spacing w:after="0" w:line="240" w:lineRule="auto"/>
        <w:ind w:left="426"/>
        <w:rPr>
          <w:rFonts w:ascii="Times New Roman" w:hAnsi="Times New Roman" w:cs="Times New Roman"/>
          <w:sz w:val="24"/>
          <w:szCs w:val="24"/>
          <w:lang w:val="lv-LV"/>
        </w:rPr>
      </w:pPr>
    </w:p>
    <w:tbl>
      <w:tblPr>
        <w:tblStyle w:val="Reatabula"/>
        <w:tblW w:w="9639" w:type="dxa"/>
        <w:tblInd w:w="-572" w:type="dxa"/>
        <w:tblLook w:val="04A0" w:firstRow="1" w:lastRow="0" w:firstColumn="1" w:lastColumn="0" w:noHBand="0" w:noVBand="1"/>
      </w:tblPr>
      <w:tblGrid>
        <w:gridCol w:w="2694"/>
        <w:gridCol w:w="4394"/>
        <w:gridCol w:w="2551"/>
      </w:tblGrid>
      <w:tr w:rsidR="009656A5" w:rsidRPr="00635C58" w:rsidTr="00517D56">
        <w:tc>
          <w:tcPr>
            <w:tcW w:w="2694" w:type="dxa"/>
          </w:tcPr>
          <w:p w:rsidR="009656A5" w:rsidRDefault="009656A5" w:rsidP="00292CA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4394" w:type="dxa"/>
          </w:tcPr>
          <w:p w:rsidR="009656A5" w:rsidRDefault="009656A5" w:rsidP="00292CA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551" w:type="dxa"/>
          </w:tcPr>
          <w:p w:rsidR="009656A5" w:rsidRDefault="009656A5" w:rsidP="00292CA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9656A5" w:rsidTr="00517D56">
        <w:tc>
          <w:tcPr>
            <w:tcW w:w="2694" w:type="dxa"/>
          </w:tcPr>
          <w:p w:rsidR="009656A5" w:rsidRDefault="009656A5" w:rsidP="00292CA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Nr.1</w:t>
            </w:r>
          </w:p>
        </w:tc>
        <w:tc>
          <w:tcPr>
            <w:tcW w:w="4394" w:type="dxa"/>
          </w:tcPr>
          <w:p w:rsidR="009656A5" w:rsidRDefault="009656A5" w:rsidP="00292CA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p>
        </w:tc>
        <w:tc>
          <w:tcPr>
            <w:tcW w:w="2551" w:type="dxa"/>
          </w:tcPr>
          <w:p w:rsidR="009656A5" w:rsidRDefault="009656A5" w:rsidP="00292CA9">
            <w:pPr>
              <w:pStyle w:val="Sarakstarindkopa"/>
              <w:ind w:left="0"/>
              <w:rPr>
                <w:rFonts w:ascii="Times New Roman" w:hAnsi="Times New Roman" w:cs="Times New Roman"/>
                <w:sz w:val="24"/>
                <w:szCs w:val="24"/>
                <w:lang w:val="lv-LV"/>
              </w:rPr>
            </w:pPr>
          </w:p>
        </w:tc>
      </w:tr>
      <w:tr w:rsidR="005D35C7" w:rsidTr="00517D56">
        <w:tc>
          <w:tcPr>
            <w:tcW w:w="2694" w:type="dxa"/>
            <w:vMerge w:val="restart"/>
          </w:tcPr>
          <w:p w:rsidR="005D35C7" w:rsidRDefault="005D35C7" w:rsidP="004B17A8">
            <w:pPr>
              <w:pStyle w:val="Sarakstarindkopa"/>
              <w:ind w:left="0"/>
              <w:rPr>
                <w:rFonts w:ascii="Times New Roman" w:hAnsi="Times New Roman" w:cs="Times New Roman"/>
                <w:sz w:val="24"/>
                <w:szCs w:val="24"/>
                <w:lang w:val="lv-LV"/>
              </w:rPr>
            </w:pPr>
            <w:proofErr w:type="spellStart"/>
            <w:r>
              <w:rPr>
                <w:rFonts w:ascii="Times New Roman" w:eastAsia="Calibri" w:hAnsi="Times New Roman" w:cs="Times New Roman"/>
                <w:sz w:val="24"/>
                <w:szCs w:val="24"/>
              </w:rPr>
              <w:t>Pašvadītas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mācīšanās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stratēģiju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ieviešana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mācīšanas</w:t>
            </w:r>
            <w:proofErr w:type="spellEnd"/>
            <w:r>
              <w:rPr>
                <w:rFonts w:ascii="Times New Roman" w:eastAsia="Calibri" w:hAnsi="Times New Roman" w:cs="Times New Roman"/>
                <w:sz w:val="24"/>
                <w:szCs w:val="24"/>
              </w:rPr>
              <w:t xml:space="preserve"> un </w:t>
            </w:r>
            <w:proofErr w:type="spellStart"/>
            <w:r>
              <w:rPr>
                <w:rFonts w:ascii="Times New Roman" w:eastAsia="Calibri" w:hAnsi="Times New Roman" w:cs="Times New Roman"/>
                <w:sz w:val="24"/>
                <w:szCs w:val="24"/>
              </w:rPr>
              <w:t>mācīšanās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procesā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mācību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stundas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efektivitātes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pilnveidei</w:t>
            </w:r>
            <w:proofErr w:type="spellEnd"/>
          </w:p>
        </w:tc>
        <w:tc>
          <w:tcPr>
            <w:tcW w:w="4394" w:type="dxa"/>
          </w:tcPr>
          <w:p w:rsidR="005D35C7" w:rsidRDefault="005D35C7" w:rsidP="004B17A8">
            <w:pPr>
              <w:pStyle w:val="Sarakstarindkopa"/>
              <w:widowControl w:val="0"/>
              <w:ind w:left="0"/>
              <w:rPr>
                <w:rFonts w:ascii="Times New Roman" w:hAnsi="Times New Roman" w:cs="Times New Roman"/>
                <w:sz w:val="24"/>
                <w:szCs w:val="24"/>
                <w:lang w:val="lv-LV"/>
              </w:rPr>
            </w:pPr>
            <w:proofErr w:type="spellStart"/>
            <w:r>
              <w:rPr>
                <w:rFonts w:ascii="Times New Roman" w:eastAsia="Calibri" w:hAnsi="Times New Roman" w:cs="Times New Roman"/>
                <w:sz w:val="24"/>
                <w:szCs w:val="24"/>
              </w:rPr>
              <w:t>Mācību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procesā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pedagogi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apzināti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mērķtiecīgi</w:t>
            </w:r>
            <w:proofErr w:type="spellEnd"/>
            <w:r>
              <w:rPr>
                <w:rFonts w:ascii="Times New Roman" w:eastAsia="Calibri" w:hAnsi="Times New Roman" w:cs="Times New Roman"/>
                <w:sz w:val="24"/>
                <w:szCs w:val="24"/>
              </w:rPr>
              <w:t xml:space="preserve"> un </w:t>
            </w:r>
            <w:proofErr w:type="spellStart"/>
            <w:r>
              <w:rPr>
                <w:rFonts w:ascii="Times New Roman" w:eastAsia="Calibri" w:hAnsi="Times New Roman" w:cs="Times New Roman"/>
                <w:sz w:val="24"/>
                <w:szCs w:val="24"/>
              </w:rPr>
              <w:t>aktīvi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iesaista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izglītojamos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iesaistot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pušu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mijiedarbībai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Sekmēt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izglītojamo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spēju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efektīvi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izmantot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mācību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procesā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informācijas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tehnoloģijas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digitālos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mācību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līdzekļus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platformās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interneta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resursus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veicinot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pašvadītu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mācību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prasmju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attīstību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klātienes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mācību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stundās</w:t>
            </w:r>
            <w:proofErr w:type="spellEnd"/>
            <w:r>
              <w:rPr>
                <w:rFonts w:ascii="Times New Roman" w:eastAsia="Calibri" w:hAnsi="Times New Roman" w:cs="Times New Roman"/>
                <w:sz w:val="24"/>
                <w:szCs w:val="24"/>
              </w:rPr>
              <w:t xml:space="preserve"> un </w:t>
            </w:r>
            <w:proofErr w:type="spellStart"/>
            <w:r>
              <w:rPr>
                <w:rFonts w:ascii="Times New Roman" w:eastAsia="Calibri" w:hAnsi="Times New Roman" w:cs="Times New Roman"/>
                <w:sz w:val="24"/>
                <w:szCs w:val="24"/>
              </w:rPr>
              <w:t>attālinātā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mācību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darba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formās</w:t>
            </w:r>
            <w:proofErr w:type="spellEnd"/>
            <w:r>
              <w:rPr>
                <w:rFonts w:ascii="Times New Roman" w:eastAsia="Calibri" w:hAnsi="Times New Roman" w:cs="Times New Roman"/>
                <w:sz w:val="24"/>
                <w:szCs w:val="24"/>
              </w:rPr>
              <w:t>.</w:t>
            </w:r>
          </w:p>
        </w:tc>
        <w:tc>
          <w:tcPr>
            <w:tcW w:w="2551" w:type="dxa"/>
          </w:tcPr>
          <w:p w:rsidR="00517D56" w:rsidRDefault="00517D56" w:rsidP="00517D5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Daļēji sasniegts.</w:t>
            </w:r>
          </w:p>
          <w:p w:rsidR="005D35C7" w:rsidRDefault="005D35C7" w:rsidP="00517D5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Katrs pedagogs savām mācību stundām uzdevumus pielāgo izglītojamo individuālajam spējām. Mācību stundās iespēju robežās tiek izmantotas IT, bet, bezvadu interneta </w:t>
            </w:r>
            <w:r w:rsidR="00517D56">
              <w:rPr>
                <w:rFonts w:ascii="Times New Roman" w:hAnsi="Times New Roman" w:cs="Times New Roman"/>
                <w:sz w:val="24"/>
                <w:szCs w:val="24"/>
                <w:lang w:val="lv-LV"/>
              </w:rPr>
              <w:t xml:space="preserve">pārklājuma kvalitāte </w:t>
            </w:r>
            <w:r>
              <w:rPr>
                <w:rFonts w:ascii="Times New Roman" w:hAnsi="Times New Roman" w:cs="Times New Roman"/>
                <w:sz w:val="24"/>
                <w:szCs w:val="24"/>
                <w:lang w:val="lv-LV"/>
              </w:rPr>
              <w:t xml:space="preserve">neatbilst </w:t>
            </w:r>
            <w:r w:rsidR="00517D56">
              <w:rPr>
                <w:rFonts w:ascii="Times New Roman" w:hAnsi="Times New Roman" w:cs="Times New Roman"/>
                <w:sz w:val="24"/>
                <w:szCs w:val="24"/>
                <w:lang w:val="lv-LV"/>
              </w:rPr>
              <w:t>vajadzībām</w:t>
            </w:r>
          </w:p>
        </w:tc>
      </w:tr>
      <w:tr w:rsidR="005D35C7" w:rsidTr="00517D56">
        <w:tc>
          <w:tcPr>
            <w:tcW w:w="2694" w:type="dxa"/>
            <w:vMerge/>
          </w:tcPr>
          <w:p w:rsidR="005D35C7" w:rsidRDefault="005D35C7" w:rsidP="004B17A8">
            <w:pPr>
              <w:pStyle w:val="Sarakstarindkopa"/>
              <w:ind w:left="0"/>
              <w:rPr>
                <w:rFonts w:ascii="Times New Roman" w:hAnsi="Times New Roman" w:cs="Times New Roman"/>
                <w:sz w:val="24"/>
                <w:szCs w:val="24"/>
                <w:lang w:val="lv-LV"/>
              </w:rPr>
            </w:pPr>
          </w:p>
        </w:tc>
        <w:tc>
          <w:tcPr>
            <w:tcW w:w="4394" w:type="dxa"/>
          </w:tcPr>
          <w:p w:rsidR="005D35C7" w:rsidRDefault="005D35C7" w:rsidP="004B17A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p>
        </w:tc>
        <w:tc>
          <w:tcPr>
            <w:tcW w:w="2551" w:type="dxa"/>
          </w:tcPr>
          <w:p w:rsidR="005D35C7" w:rsidRDefault="005D35C7" w:rsidP="004B17A8">
            <w:pPr>
              <w:pStyle w:val="Sarakstarindkopa"/>
              <w:ind w:left="0"/>
              <w:rPr>
                <w:rFonts w:ascii="Times New Roman" w:hAnsi="Times New Roman" w:cs="Times New Roman"/>
                <w:sz w:val="24"/>
                <w:szCs w:val="24"/>
                <w:lang w:val="lv-LV"/>
              </w:rPr>
            </w:pPr>
          </w:p>
        </w:tc>
      </w:tr>
      <w:tr w:rsidR="005D35C7" w:rsidTr="00517D56">
        <w:tc>
          <w:tcPr>
            <w:tcW w:w="2694" w:type="dxa"/>
            <w:vMerge/>
          </w:tcPr>
          <w:p w:rsidR="005D35C7" w:rsidRDefault="005D35C7" w:rsidP="004B17A8">
            <w:pPr>
              <w:pStyle w:val="Sarakstarindkopa"/>
              <w:ind w:left="0"/>
              <w:rPr>
                <w:rFonts w:ascii="Times New Roman" w:hAnsi="Times New Roman" w:cs="Times New Roman"/>
                <w:sz w:val="24"/>
                <w:szCs w:val="24"/>
                <w:lang w:val="lv-LV"/>
              </w:rPr>
            </w:pPr>
          </w:p>
        </w:tc>
        <w:tc>
          <w:tcPr>
            <w:tcW w:w="4394" w:type="dxa"/>
          </w:tcPr>
          <w:p w:rsidR="005D35C7" w:rsidRDefault="005D35C7" w:rsidP="00517D56">
            <w:pPr>
              <w:pStyle w:val="Sarakstarindkopa"/>
              <w:ind w:left="0"/>
              <w:rPr>
                <w:rFonts w:ascii="Times New Roman" w:hAnsi="Times New Roman" w:cs="Times New Roman"/>
                <w:sz w:val="24"/>
                <w:szCs w:val="24"/>
                <w:lang w:val="lv-LV"/>
              </w:rPr>
            </w:pPr>
            <w:proofErr w:type="spellStart"/>
            <w:r>
              <w:rPr>
                <w:rFonts w:ascii="Times New Roman" w:eastAsia="Calibri" w:hAnsi="Times New Roman" w:cs="Times New Roman"/>
                <w:sz w:val="24"/>
                <w:szCs w:val="24"/>
              </w:rPr>
              <w:t>Tiek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vērotas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pedagogu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stundas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Pedagogu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tālākizglītība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tiek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plānota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atbilstoši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skolas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izvēlētajām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prioritātēm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kopā</w:t>
            </w:r>
            <w:proofErr w:type="spellEnd"/>
            <w:r>
              <w:rPr>
                <w:rFonts w:ascii="Times New Roman" w:eastAsia="Calibri" w:hAnsi="Times New Roman" w:cs="Times New Roman"/>
                <w:sz w:val="24"/>
                <w:szCs w:val="24"/>
              </w:rPr>
              <w:t xml:space="preserve"> un </w:t>
            </w:r>
            <w:proofErr w:type="spellStart"/>
            <w:r>
              <w:rPr>
                <w:rFonts w:ascii="Times New Roman" w:eastAsia="Calibri" w:hAnsi="Times New Roman" w:cs="Times New Roman"/>
                <w:sz w:val="24"/>
                <w:szCs w:val="24"/>
              </w:rPr>
              <w:t>individuālajām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attīstības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vajadzībām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profesionālās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kompetences</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pilnveidei</w:t>
            </w:r>
            <w:proofErr w:type="spellEnd"/>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t.sk. </w:t>
            </w:r>
            <w:proofErr w:type="spellStart"/>
            <w:r>
              <w:rPr>
                <w:rFonts w:ascii="Times New Roman" w:eastAsia="Calibri" w:hAnsi="Times New Roman" w:cs="Times New Roman"/>
                <w:sz w:val="24"/>
                <w:szCs w:val="24"/>
              </w:rPr>
              <w:t>digitālo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prasmju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pilnveide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mācīšanas</w:t>
            </w:r>
            <w:proofErr w:type="spellEnd"/>
            <w:r>
              <w:rPr>
                <w:rFonts w:ascii="Times New Roman" w:eastAsia="Calibri" w:hAnsi="Times New Roman" w:cs="Times New Roman"/>
                <w:sz w:val="24"/>
                <w:szCs w:val="24"/>
              </w:rPr>
              <w:t xml:space="preserve"> un </w:t>
            </w:r>
            <w:proofErr w:type="spellStart"/>
            <w:r>
              <w:rPr>
                <w:rFonts w:ascii="Times New Roman" w:eastAsia="Calibri" w:hAnsi="Times New Roman" w:cs="Times New Roman"/>
                <w:sz w:val="24"/>
                <w:szCs w:val="24"/>
              </w:rPr>
              <w:t>mācīšanās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procesā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Pašvadītas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mācīšanās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ceļveža</w:t>
            </w:r>
            <w:proofErr w:type="spellEnd"/>
            <w:r>
              <w:rPr>
                <w:rFonts w:ascii="Times New Roman" w:eastAsia="Calibri" w:hAnsi="Times New Roman" w:cs="Times New Roman"/>
                <w:sz w:val="24"/>
                <w:szCs w:val="24"/>
              </w:rPr>
              <w:t xml:space="preserve"> (no </w:t>
            </w:r>
            <w:proofErr w:type="spellStart"/>
            <w:r>
              <w:rPr>
                <w:rFonts w:ascii="Times New Roman" w:eastAsia="Calibri" w:hAnsi="Times New Roman" w:cs="Times New Roman"/>
                <w:sz w:val="24"/>
                <w:szCs w:val="24"/>
              </w:rPr>
              <w:t>Skola</w:t>
            </w:r>
            <w:proofErr w:type="spellEnd"/>
            <w:r>
              <w:rPr>
                <w:rFonts w:ascii="Times New Roman" w:eastAsia="Calibri" w:hAnsi="Times New Roman" w:cs="Times New Roman"/>
                <w:sz w:val="24"/>
                <w:szCs w:val="24"/>
              </w:rPr>
              <w:t xml:space="preserve"> 2030 </w:t>
            </w:r>
            <w:proofErr w:type="spellStart"/>
            <w:r>
              <w:rPr>
                <w:rFonts w:ascii="Times New Roman" w:eastAsia="Calibri" w:hAnsi="Times New Roman" w:cs="Times New Roman"/>
                <w:sz w:val="24"/>
                <w:szCs w:val="24"/>
              </w:rPr>
              <w:t>portāla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metodiskā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materiāla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pielietojums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pedagogiem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skolēniem</w:t>
            </w:r>
            <w:proofErr w:type="spellEnd"/>
            <w:r>
              <w:rPr>
                <w:rFonts w:ascii="Times New Roman" w:eastAsia="Calibri" w:hAnsi="Times New Roman" w:cs="Times New Roman"/>
                <w:sz w:val="24"/>
                <w:szCs w:val="24"/>
              </w:rPr>
              <w:t xml:space="preserve"> un </w:t>
            </w:r>
            <w:proofErr w:type="spellStart"/>
            <w:r>
              <w:rPr>
                <w:rFonts w:ascii="Times New Roman" w:eastAsia="Calibri" w:hAnsi="Times New Roman" w:cs="Times New Roman"/>
                <w:sz w:val="24"/>
                <w:szCs w:val="24"/>
              </w:rPr>
              <w:t>vecākiem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Labās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prakses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piemēri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pieredzes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apmaiņa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vienotā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skolas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digitālā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krātuvē</w:t>
            </w:r>
            <w:proofErr w:type="spellEnd"/>
            <w:r>
              <w:rPr>
                <w:rFonts w:ascii="Times New Roman" w:eastAsia="Calibri" w:hAnsi="Times New Roman" w:cs="Times New Roman"/>
                <w:sz w:val="24"/>
                <w:szCs w:val="24"/>
              </w:rPr>
              <w:t>.</w:t>
            </w:r>
          </w:p>
        </w:tc>
        <w:tc>
          <w:tcPr>
            <w:tcW w:w="2551" w:type="dxa"/>
          </w:tcPr>
          <w:p w:rsidR="00517D56" w:rsidRDefault="00517D56" w:rsidP="004B17A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Daļēji sasniegts.</w:t>
            </w:r>
          </w:p>
          <w:p w:rsidR="00517D56" w:rsidRDefault="00517D56" w:rsidP="004B17A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Administrācija </w:t>
            </w:r>
            <w:r w:rsidR="00334F2D">
              <w:rPr>
                <w:rFonts w:ascii="Times New Roman" w:hAnsi="Times New Roman" w:cs="Times New Roman"/>
                <w:sz w:val="24"/>
                <w:szCs w:val="24"/>
                <w:lang w:val="lv-LV"/>
              </w:rPr>
              <w:t xml:space="preserve">ir novērojusi 20 % </w:t>
            </w:r>
            <w:r>
              <w:rPr>
                <w:rFonts w:ascii="Times New Roman" w:hAnsi="Times New Roman" w:cs="Times New Roman"/>
                <w:sz w:val="24"/>
                <w:szCs w:val="24"/>
                <w:lang w:val="lv-LV"/>
              </w:rPr>
              <w:t>mācību stund</w:t>
            </w:r>
            <w:r w:rsidR="00334F2D">
              <w:rPr>
                <w:rFonts w:ascii="Times New Roman" w:hAnsi="Times New Roman" w:cs="Times New Roman"/>
                <w:sz w:val="24"/>
                <w:szCs w:val="24"/>
                <w:lang w:val="lv-LV"/>
              </w:rPr>
              <w:t>u</w:t>
            </w:r>
            <w:r>
              <w:rPr>
                <w:rFonts w:ascii="Times New Roman" w:hAnsi="Times New Roman" w:cs="Times New Roman"/>
                <w:sz w:val="24"/>
                <w:szCs w:val="24"/>
                <w:lang w:val="lv-LV"/>
              </w:rPr>
              <w:t xml:space="preserve"> un pedagogam snie</w:t>
            </w:r>
            <w:r w:rsidR="00334F2D">
              <w:rPr>
                <w:rFonts w:ascii="Times New Roman" w:hAnsi="Times New Roman" w:cs="Times New Roman"/>
                <w:sz w:val="24"/>
                <w:szCs w:val="24"/>
                <w:lang w:val="lv-LV"/>
              </w:rPr>
              <w:t>gusi</w:t>
            </w:r>
            <w:r>
              <w:rPr>
                <w:rFonts w:ascii="Times New Roman" w:hAnsi="Times New Roman" w:cs="Times New Roman"/>
                <w:sz w:val="24"/>
                <w:szCs w:val="24"/>
                <w:lang w:val="lv-LV"/>
              </w:rPr>
              <w:t xml:space="preserve"> atgriezenisko saiti.</w:t>
            </w:r>
          </w:p>
          <w:p w:rsidR="00517D56" w:rsidRDefault="00517D56" w:rsidP="004B17A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Sava darbā pedagogi pielieto materiālus no Skola 2030 portāla.</w:t>
            </w:r>
          </w:p>
          <w:p w:rsidR="005D35C7" w:rsidRDefault="00517D56" w:rsidP="00AA3C3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Pedagogi veic savstarpējo mācību stundu vērošanu, sniedz atgriezenisko saiti (grūtības sagādā </w:t>
            </w:r>
            <w:r w:rsidR="00AA3C32">
              <w:rPr>
                <w:rFonts w:ascii="Times New Roman" w:hAnsi="Times New Roman" w:cs="Times New Roman"/>
                <w:sz w:val="24"/>
                <w:szCs w:val="24"/>
                <w:lang w:val="lv-LV"/>
              </w:rPr>
              <w:t xml:space="preserve">mācību stundu </w:t>
            </w:r>
            <w:r>
              <w:rPr>
                <w:rFonts w:ascii="Times New Roman" w:hAnsi="Times New Roman" w:cs="Times New Roman"/>
                <w:sz w:val="24"/>
                <w:szCs w:val="24"/>
                <w:lang w:val="lv-LV"/>
              </w:rPr>
              <w:t>savstarpējo</w:t>
            </w:r>
            <w:r w:rsidR="00AA3C32">
              <w:rPr>
                <w:rFonts w:ascii="Times New Roman" w:hAnsi="Times New Roman" w:cs="Times New Roman"/>
                <w:sz w:val="24"/>
                <w:szCs w:val="24"/>
                <w:lang w:val="lv-LV"/>
              </w:rPr>
              <w:t xml:space="preserve"> vērošanu saplānošana)</w:t>
            </w:r>
            <w:r>
              <w:rPr>
                <w:rFonts w:ascii="Times New Roman" w:hAnsi="Times New Roman" w:cs="Times New Roman"/>
                <w:sz w:val="24"/>
                <w:szCs w:val="24"/>
                <w:lang w:val="lv-LV"/>
              </w:rPr>
              <w:t>. Pedagogi dalās ar iegūtajām atziņām, metodiskajiem materiāliem no kursiem, semināriem un savu darba pieredzi.</w:t>
            </w:r>
          </w:p>
        </w:tc>
      </w:tr>
      <w:tr w:rsidR="004B17A8" w:rsidTr="00517D56">
        <w:tc>
          <w:tcPr>
            <w:tcW w:w="2694" w:type="dxa"/>
          </w:tcPr>
          <w:p w:rsidR="004B17A8" w:rsidRDefault="004B17A8" w:rsidP="004B17A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Nr.2</w:t>
            </w:r>
          </w:p>
        </w:tc>
        <w:tc>
          <w:tcPr>
            <w:tcW w:w="4394" w:type="dxa"/>
          </w:tcPr>
          <w:p w:rsidR="004B17A8" w:rsidRDefault="004B17A8" w:rsidP="004B17A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p>
        </w:tc>
        <w:tc>
          <w:tcPr>
            <w:tcW w:w="2551" w:type="dxa"/>
          </w:tcPr>
          <w:p w:rsidR="004B17A8" w:rsidRDefault="004B17A8" w:rsidP="004B17A8">
            <w:pPr>
              <w:pStyle w:val="Sarakstarindkopa"/>
              <w:ind w:left="0"/>
              <w:rPr>
                <w:rFonts w:ascii="Times New Roman" w:hAnsi="Times New Roman" w:cs="Times New Roman"/>
                <w:sz w:val="24"/>
                <w:szCs w:val="24"/>
                <w:lang w:val="lv-LV"/>
              </w:rPr>
            </w:pPr>
          </w:p>
        </w:tc>
      </w:tr>
      <w:tr w:rsidR="005D35C7" w:rsidTr="00517D56">
        <w:tc>
          <w:tcPr>
            <w:tcW w:w="2694" w:type="dxa"/>
            <w:vMerge w:val="restart"/>
          </w:tcPr>
          <w:p w:rsidR="005D35C7" w:rsidRDefault="005D35C7" w:rsidP="004B17A8">
            <w:pPr>
              <w:pStyle w:val="Sarakstarindkopa"/>
              <w:ind w:left="0"/>
              <w:rPr>
                <w:rFonts w:ascii="Times New Roman" w:hAnsi="Times New Roman" w:cs="Times New Roman"/>
                <w:sz w:val="24"/>
                <w:szCs w:val="24"/>
                <w:lang w:val="lv-LV"/>
              </w:rPr>
            </w:pPr>
            <w:proofErr w:type="spellStart"/>
            <w:r>
              <w:rPr>
                <w:rFonts w:ascii="Times New Roman" w:eastAsia="Calibri" w:hAnsi="Times New Roman"/>
                <w:sz w:val="24"/>
                <w:szCs w:val="24"/>
              </w:rPr>
              <w:t>Sekmēt</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skolotāju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palīga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darba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efektivitāti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iekļaujošās</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mācību</w:t>
            </w:r>
            <w:proofErr w:type="spellEnd"/>
            <w:r>
              <w:rPr>
                <w:rFonts w:ascii="Times New Roman" w:eastAsia="Calibri" w:hAnsi="Times New Roman"/>
                <w:sz w:val="24"/>
                <w:szCs w:val="24"/>
              </w:rPr>
              <w:t xml:space="preserve"> vides </w:t>
            </w:r>
            <w:proofErr w:type="spellStart"/>
            <w:r>
              <w:rPr>
                <w:rFonts w:ascii="Times New Roman" w:eastAsia="Calibri" w:hAnsi="Times New Roman"/>
                <w:sz w:val="24"/>
                <w:szCs w:val="24"/>
              </w:rPr>
              <w:t>pilnveidošanā</w:t>
            </w:r>
            <w:proofErr w:type="spellEnd"/>
            <w:r>
              <w:rPr>
                <w:rFonts w:ascii="Times New Roman" w:eastAsia="Calibri" w:hAnsi="Times New Roman"/>
                <w:sz w:val="24"/>
                <w:szCs w:val="24"/>
              </w:rPr>
              <w:t>.</w:t>
            </w:r>
          </w:p>
        </w:tc>
        <w:tc>
          <w:tcPr>
            <w:tcW w:w="4394" w:type="dxa"/>
          </w:tcPr>
          <w:p w:rsidR="005D35C7" w:rsidRDefault="005D35C7" w:rsidP="005D35C7">
            <w:pPr>
              <w:pStyle w:val="Sarakstarindkopa"/>
              <w:widowControl w:val="0"/>
              <w:ind w:left="0"/>
              <w:rPr>
                <w:rFonts w:ascii="Times New Roman" w:eastAsia="Calibri" w:hAnsi="Times New Roman"/>
                <w:sz w:val="24"/>
                <w:szCs w:val="24"/>
              </w:rPr>
            </w:pPr>
            <w:r>
              <w:rPr>
                <w:rFonts w:ascii="Times New Roman" w:eastAsia="Calibri" w:hAnsi="Times New Roman" w:cs="Times New Roman"/>
                <w:sz w:val="24"/>
                <w:szCs w:val="24"/>
                <w:lang w:val="lv-LV"/>
              </w:rPr>
              <w:t xml:space="preserve">Skolotāju palīgs </w:t>
            </w:r>
            <w:r w:rsidR="002B381B">
              <w:rPr>
                <w:rFonts w:ascii="Times New Roman" w:eastAsia="Calibri" w:hAnsi="Times New Roman" w:cs="Times New Roman"/>
                <w:sz w:val="24"/>
                <w:szCs w:val="24"/>
                <w:lang w:val="lv-LV"/>
              </w:rPr>
              <w:t>ir reāls mācību priekšmeta</w:t>
            </w:r>
            <w:r>
              <w:rPr>
                <w:rFonts w:ascii="Times New Roman" w:eastAsia="Calibri" w:hAnsi="Times New Roman" w:cs="Times New Roman"/>
                <w:sz w:val="24"/>
                <w:szCs w:val="24"/>
                <w:lang w:val="lv-LV"/>
              </w:rPr>
              <w:t xml:space="preserve"> pedagoga  palīgs un atbalsts mācību procesa laikā. </w:t>
            </w:r>
          </w:p>
          <w:p w:rsidR="005D35C7" w:rsidRDefault="005D35C7" w:rsidP="005D35C7">
            <w:pPr>
              <w:pStyle w:val="Sarakstarindkopa"/>
              <w:widowControl w:val="0"/>
              <w:ind w:left="0"/>
              <w:rPr>
                <w:rFonts w:ascii="Times New Roman" w:eastAsia="Calibri" w:hAnsi="Times New Roman"/>
                <w:sz w:val="24"/>
                <w:szCs w:val="24"/>
              </w:rPr>
            </w:pPr>
            <w:r>
              <w:rPr>
                <w:rFonts w:ascii="Times New Roman" w:eastAsia="Calibri" w:hAnsi="Times New Roman" w:cs="Times New Roman"/>
                <w:sz w:val="24"/>
                <w:szCs w:val="24"/>
                <w:lang w:val="lv-LV"/>
              </w:rPr>
              <w:t>Izglītojamais mācību stundā jūtas droši un var aktīvi iesaistīties mācību stundas norisē.</w:t>
            </w:r>
          </w:p>
          <w:p w:rsidR="005D35C7" w:rsidRDefault="005D35C7" w:rsidP="005D35C7">
            <w:pPr>
              <w:pStyle w:val="Sarakstarindkopa"/>
              <w:widowControl w:val="0"/>
              <w:ind w:left="0"/>
              <w:rPr>
                <w:rFonts w:ascii="Times New Roman" w:eastAsia="Calibri" w:hAnsi="Times New Roman"/>
                <w:sz w:val="24"/>
                <w:szCs w:val="24"/>
              </w:rPr>
            </w:pPr>
            <w:r>
              <w:rPr>
                <w:rFonts w:ascii="Times New Roman" w:eastAsia="Calibri" w:hAnsi="Times New Roman" w:cs="Times New Roman"/>
                <w:sz w:val="24"/>
                <w:szCs w:val="24"/>
                <w:lang w:val="lv-LV"/>
              </w:rPr>
              <w:t xml:space="preserve">Mācību priekšmetu skolotājs un skolotāja palīgs savstarpēji sadarbojas un nejūt psiholoģisku diskomfortu. </w:t>
            </w:r>
          </w:p>
          <w:p w:rsidR="005D35C7" w:rsidRDefault="005D35C7" w:rsidP="00AA3C32">
            <w:pPr>
              <w:pStyle w:val="Sarakstarindkopa"/>
              <w:widowControl w:val="0"/>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Skolotāja palīgs izstrādā darbības plānu, kas palīdz izglītojam uzlabot ikdienas vērtējumus. </w:t>
            </w:r>
          </w:p>
        </w:tc>
        <w:tc>
          <w:tcPr>
            <w:tcW w:w="2551" w:type="dxa"/>
          </w:tcPr>
          <w:p w:rsidR="005D35C7" w:rsidRDefault="00AA3C32" w:rsidP="004B17A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rsidR="00AA3C32" w:rsidRDefault="00AA3C32" w:rsidP="004B17A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Skolotāja palīgam ir izstrādāts darbības plāns, kas palīdz izglītojamajiem ar mācīšanās, uzvedības traucējumiem un  </w:t>
            </w:r>
            <w:proofErr w:type="spellStart"/>
            <w:r>
              <w:rPr>
                <w:rFonts w:ascii="Times New Roman" w:hAnsi="Times New Roman"/>
              </w:rPr>
              <w:t>izglītojamajiem</w:t>
            </w:r>
            <w:proofErr w:type="spellEnd"/>
            <w:r>
              <w:rPr>
                <w:rFonts w:ascii="Times New Roman" w:hAnsi="Times New Roman"/>
              </w:rPr>
              <w:t xml:space="preserv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garīgās</w:t>
            </w:r>
            <w:proofErr w:type="spellEnd"/>
            <w:r>
              <w:rPr>
                <w:rFonts w:ascii="Times New Roman" w:hAnsi="Times New Roman"/>
              </w:rPr>
              <w:t xml:space="preserve"> </w:t>
            </w:r>
            <w:proofErr w:type="spellStart"/>
            <w:r>
              <w:rPr>
                <w:rFonts w:ascii="Times New Roman" w:hAnsi="Times New Roman"/>
              </w:rPr>
              <w:t>attīstības</w:t>
            </w:r>
            <w:proofErr w:type="spellEnd"/>
            <w:r>
              <w:rPr>
                <w:rFonts w:ascii="Times New Roman" w:hAnsi="Times New Roman"/>
              </w:rPr>
              <w:t xml:space="preserve"> </w:t>
            </w:r>
            <w:proofErr w:type="spellStart"/>
            <w:r>
              <w:rPr>
                <w:rFonts w:ascii="Times New Roman" w:hAnsi="Times New Roman"/>
              </w:rPr>
              <w:t>traucējumiem</w:t>
            </w:r>
            <w:proofErr w:type="spellEnd"/>
            <w:r>
              <w:rPr>
                <w:rFonts w:ascii="Times New Roman" w:hAnsi="Times New Roman"/>
              </w:rPr>
              <w:t xml:space="preserve"> </w:t>
            </w:r>
            <w:proofErr w:type="spellStart"/>
            <w:r>
              <w:rPr>
                <w:rFonts w:ascii="Times New Roman" w:hAnsi="Times New Roman"/>
              </w:rPr>
              <w:t>sasniegt</w:t>
            </w:r>
            <w:proofErr w:type="spellEnd"/>
            <w:r>
              <w:rPr>
                <w:rFonts w:ascii="Times New Roman" w:hAnsi="Times New Roman"/>
              </w:rPr>
              <w:t xml:space="preserve"> </w:t>
            </w:r>
            <w:proofErr w:type="spellStart"/>
            <w:r>
              <w:rPr>
                <w:rFonts w:ascii="Times New Roman" w:hAnsi="Times New Roman"/>
              </w:rPr>
              <w:t>sasniedzamo</w:t>
            </w:r>
            <w:proofErr w:type="spellEnd"/>
            <w:r>
              <w:rPr>
                <w:rFonts w:ascii="Times New Roman" w:hAnsi="Times New Roman"/>
              </w:rPr>
              <w:t xml:space="preserve"> </w:t>
            </w:r>
            <w:proofErr w:type="spellStart"/>
            <w:r>
              <w:rPr>
                <w:rFonts w:ascii="Times New Roman" w:hAnsi="Times New Roman"/>
              </w:rPr>
              <w:t>rezultātu</w:t>
            </w:r>
            <w:proofErr w:type="spellEnd"/>
            <w:r>
              <w:rPr>
                <w:rFonts w:ascii="Times New Roman" w:hAnsi="Times New Roman"/>
              </w:rPr>
              <w:t>.</w:t>
            </w:r>
          </w:p>
          <w:p w:rsidR="00AA3C32" w:rsidRDefault="00AA3C32" w:rsidP="00AA3C3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Skolotāja palīgs aktīvi sadarbojas ar mācību priekšmetu skolotājiem </w:t>
            </w:r>
            <w:r>
              <w:rPr>
                <w:rFonts w:ascii="Times New Roman" w:hAnsi="Times New Roman" w:cs="Times New Roman"/>
                <w:sz w:val="24"/>
                <w:szCs w:val="24"/>
                <w:lang w:val="lv-LV"/>
              </w:rPr>
              <w:lastRenderedPageBreak/>
              <w:t>un ir liels atbalsts izglītojamajiem ar mācīšanās, uzvedības traucējumiem un</w:t>
            </w:r>
            <w:r>
              <w:rPr>
                <w:rFonts w:ascii="Times New Roman" w:hAnsi="Times New Roman"/>
              </w:rPr>
              <w:t xml:space="preserve"> </w:t>
            </w:r>
            <w:proofErr w:type="spellStart"/>
            <w:r>
              <w:rPr>
                <w:rFonts w:ascii="Times New Roman" w:hAnsi="Times New Roman"/>
              </w:rPr>
              <w:t>izglītojamajiem</w:t>
            </w:r>
            <w:proofErr w:type="spellEnd"/>
            <w:r>
              <w:rPr>
                <w:rFonts w:ascii="Times New Roman" w:hAnsi="Times New Roman"/>
              </w:rPr>
              <w:t xml:space="preserv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garīgās</w:t>
            </w:r>
            <w:proofErr w:type="spellEnd"/>
            <w:r>
              <w:rPr>
                <w:rFonts w:ascii="Times New Roman" w:hAnsi="Times New Roman"/>
              </w:rPr>
              <w:t xml:space="preserve"> </w:t>
            </w:r>
            <w:proofErr w:type="spellStart"/>
            <w:r>
              <w:rPr>
                <w:rFonts w:ascii="Times New Roman" w:hAnsi="Times New Roman"/>
              </w:rPr>
              <w:t>attīstības</w:t>
            </w:r>
            <w:proofErr w:type="spellEnd"/>
            <w:r>
              <w:rPr>
                <w:rFonts w:ascii="Times New Roman" w:hAnsi="Times New Roman"/>
              </w:rPr>
              <w:t xml:space="preserve"> </w:t>
            </w:r>
            <w:proofErr w:type="spellStart"/>
            <w:r>
              <w:rPr>
                <w:rFonts w:ascii="Times New Roman" w:hAnsi="Times New Roman"/>
              </w:rPr>
              <w:t>traucējumiem</w:t>
            </w:r>
            <w:proofErr w:type="spellEnd"/>
            <w:r>
              <w:rPr>
                <w:rFonts w:ascii="Times New Roman" w:hAnsi="Times New Roman"/>
              </w:rPr>
              <w:t>.</w:t>
            </w:r>
          </w:p>
        </w:tc>
      </w:tr>
      <w:tr w:rsidR="005D35C7" w:rsidTr="00517D56">
        <w:tc>
          <w:tcPr>
            <w:tcW w:w="2694" w:type="dxa"/>
            <w:vMerge/>
          </w:tcPr>
          <w:p w:rsidR="005D35C7" w:rsidRDefault="005D35C7" w:rsidP="004B17A8">
            <w:pPr>
              <w:pStyle w:val="Sarakstarindkopa"/>
              <w:ind w:left="0"/>
              <w:rPr>
                <w:rFonts w:ascii="Times New Roman" w:hAnsi="Times New Roman" w:cs="Times New Roman"/>
                <w:sz w:val="24"/>
                <w:szCs w:val="24"/>
                <w:lang w:val="lv-LV"/>
              </w:rPr>
            </w:pPr>
          </w:p>
        </w:tc>
        <w:tc>
          <w:tcPr>
            <w:tcW w:w="4394" w:type="dxa"/>
          </w:tcPr>
          <w:p w:rsidR="005D35C7" w:rsidRDefault="005D35C7" w:rsidP="004B17A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 kvalitatīvi</w:t>
            </w:r>
          </w:p>
        </w:tc>
        <w:tc>
          <w:tcPr>
            <w:tcW w:w="2551" w:type="dxa"/>
          </w:tcPr>
          <w:p w:rsidR="005D35C7" w:rsidRDefault="005D35C7" w:rsidP="004B17A8">
            <w:pPr>
              <w:pStyle w:val="Sarakstarindkopa"/>
              <w:ind w:left="0"/>
              <w:rPr>
                <w:rFonts w:ascii="Times New Roman" w:hAnsi="Times New Roman" w:cs="Times New Roman"/>
                <w:sz w:val="24"/>
                <w:szCs w:val="24"/>
                <w:lang w:val="lv-LV"/>
              </w:rPr>
            </w:pPr>
          </w:p>
        </w:tc>
      </w:tr>
      <w:tr w:rsidR="005D35C7" w:rsidTr="00517D56">
        <w:tc>
          <w:tcPr>
            <w:tcW w:w="2694" w:type="dxa"/>
            <w:vMerge/>
          </w:tcPr>
          <w:p w:rsidR="005D35C7" w:rsidRDefault="005D35C7" w:rsidP="004B17A8">
            <w:pPr>
              <w:pStyle w:val="Sarakstarindkopa"/>
              <w:ind w:left="0"/>
              <w:rPr>
                <w:rFonts w:ascii="Times New Roman" w:hAnsi="Times New Roman" w:cs="Times New Roman"/>
                <w:sz w:val="24"/>
                <w:szCs w:val="24"/>
                <w:lang w:val="lv-LV"/>
              </w:rPr>
            </w:pPr>
          </w:p>
        </w:tc>
        <w:tc>
          <w:tcPr>
            <w:tcW w:w="4394" w:type="dxa"/>
          </w:tcPr>
          <w:p w:rsidR="005D35C7" w:rsidRDefault="005D35C7" w:rsidP="005D35C7">
            <w:pPr>
              <w:pStyle w:val="Sarakstarindkopa"/>
              <w:widowControl w:val="0"/>
              <w:ind w:left="0"/>
              <w:rPr>
                <w:rFonts w:ascii="Times New Roman" w:eastAsia="Calibri" w:hAnsi="Times New Roman"/>
                <w:sz w:val="24"/>
                <w:szCs w:val="24"/>
              </w:rPr>
            </w:pPr>
            <w:r>
              <w:rPr>
                <w:rFonts w:ascii="Times New Roman" w:eastAsia="Calibri" w:hAnsi="Times New Roman" w:cs="Times New Roman"/>
                <w:sz w:val="24"/>
                <w:szCs w:val="24"/>
                <w:lang w:val="lv-LV"/>
              </w:rPr>
              <w:t xml:space="preserve">100% apjomā mācību priekšmeta </w:t>
            </w:r>
            <w:r w:rsidR="00912473">
              <w:rPr>
                <w:rFonts w:ascii="Times New Roman" w:eastAsia="Calibri" w:hAnsi="Times New Roman" w:cs="Times New Roman"/>
                <w:sz w:val="24"/>
                <w:szCs w:val="24"/>
                <w:lang w:val="lv-LV"/>
              </w:rPr>
              <w:t>pedagoga</w:t>
            </w:r>
            <w:r>
              <w:rPr>
                <w:rFonts w:ascii="Times New Roman" w:eastAsia="Calibri" w:hAnsi="Times New Roman" w:cs="Times New Roman"/>
                <w:sz w:val="24"/>
                <w:szCs w:val="24"/>
                <w:lang w:val="lv-LV"/>
              </w:rPr>
              <w:t xml:space="preserve"> darba atslogojums ir skolotāja palīgs. </w:t>
            </w:r>
          </w:p>
          <w:p w:rsidR="005D35C7" w:rsidRDefault="005D35C7" w:rsidP="005D35C7">
            <w:pPr>
              <w:pStyle w:val="Sarakstarindkopa"/>
              <w:ind w:left="0"/>
              <w:rPr>
                <w:rFonts w:ascii="Times New Roman" w:hAnsi="Times New Roman" w:cs="Times New Roman"/>
                <w:sz w:val="24"/>
                <w:szCs w:val="24"/>
                <w:lang w:val="lv-LV"/>
              </w:rPr>
            </w:pPr>
            <w:r>
              <w:rPr>
                <w:rFonts w:ascii="Times New Roman" w:eastAsia="Calibri" w:hAnsi="Times New Roman"/>
                <w:sz w:val="24"/>
                <w:szCs w:val="24"/>
              </w:rPr>
              <w:t xml:space="preserve">1x </w:t>
            </w:r>
            <w:proofErr w:type="spellStart"/>
            <w:r>
              <w:rPr>
                <w:rFonts w:ascii="Times New Roman" w:eastAsia="Calibri" w:hAnsi="Times New Roman"/>
                <w:sz w:val="24"/>
                <w:szCs w:val="24"/>
              </w:rPr>
              <w:t>mēnesī</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notiek</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skolotāja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palīga</w:t>
            </w:r>
            <w:proofErr w:type="spellEnd"/>
            <w:r>
              <w:rPr>
                <w:rFonts w:ascii="Times New Roman" w:eastAsia="Calibri" w:hAnsi="Times New Roman"/>
                <w:sz w:val="24"/>
                <w:szCs w:val="24"/>
              </w:rPr>
              <w:t xml:space="preserve"> un </w:t>
            </w:r>
            <w:proofErr w:type="spellStart"/>
            <w:proofErr w:type="gramStart"/>
            <w:r>
              <w:rPr>
                <w:rFonts w:ascii="Times New Roman" w:eastAsia="Calibri" w:hAnsi="Times New Roman"/>
                <w:sz w:val="24"/>
                <w:szCs w:val="24"/>
              </w:rPr>
              <w:t>mācību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priekšmeta</w:t>
            </w:r>
            <w:proofErr w:type="spellEnd"/>
            <w:proofErr w:type="gramEnd"/>
            <w:r>
              <w:rPr>
                <w:rFonts w:ascii="Times New Roman" w:eastAsia="Calibri" w:hAnsi="Times New Roman"/>
                <w:sz w:val="24"/>
                <w:szCs w:val="24"/>
              </w:rPr>
              <w:t xml:space="preserve"> </w:t>
            </w:r>
            <w:proofErr w:type="spellStart"/>
            <w:r>
              <w:rPr>
                <w:rFonts w:ascii="Times New Roman" w:eastAsia="Calibri" w:hAnsi="Times New Roman"/>
                <w:sz w:val="24"/>
                <w:szCs w:val="24"/>
              </w:rPr>
              <w:t>pedagogu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sanāksmes</w:t>
            </w:r>
            <w:proofErr w:type="spellEnd"/>
            <w:r>
              <w:rPr>
                <w:rFonts w:ascii="Times New Roman" w:eastAsia="Calibri" w:hAnsi="Times New Roman"/>
                <w:sz w:val="24"/>
                <w:szCs w:val="24"/>
              </w:rPr>
              <w:t xml:space="preserve"> par </w:t>
            </w:r>
            <w:proofErr w:type="spellStart"/>
            <w:r>
              <w:rPr>
                <w:rFonts w:ascii="Times New Roman" w:eastAsia="Calibri" w:hAnsi="Times New Roman"/>
                <w:sz w:val="24"/>
                <w:szCs w:val="24"/>
              </w:rPr>
              <w:t>savstarpējo</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sadarbību</w:t>
            </w:r>
            <w:proofErr w:type="spellEnd"/>
            <w:r>
              <w:rPr>
                <w:rFonts w:ascii="Times New Roman" w:eastAsia="Calibri" w:hAnsi="Times New Roman"/>
                <w:sz w:val="24"/>
                <w:szCs w:val="24"/>
              </w:rPr>
              <w:t xml:space="preserve"> un </w:t>
            </w:r>
            <w:proofErr w:type="spellStart"/>
            <w:r>
              <w:rPr>
                <w:rFonts w:ascii="Times New Roman" w:eastAsia="Calibri" w:hAnsi="Times New Roman"/>
                <w:sz w:val="24"/>
                <w:szCs w:val="24"/>
              </w:rPr>
              <w:t>palīdzības</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sniegšanu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izglītojamam</w:t>
            </w:r>
            <w:proofErr w:type="spellEnd"/>
            <w:r>
              <w:rPr>
                <w:rFonts w:ascii="Times New Roman" w:eastAsia="Calibri" w:hAnsi="Times New Roman"/>
                <w:sz w:val="24"/>
                <w:szCs w:val="24"/>
              </w:rPr>
              <w:t>.</w:t>
            </w:r>
          </w:p>
        </w:tc>
        <w:tc>
          <w:tcPr>
            <w:tcW w:w="2551" w:type="dxa"/>
          </w:tcPr>
          <w:p w:rsidR="005D35C7" w:rsidRDefault="0026499B" w:rsidP="004B17A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Daļēji sa</w:t>
            </w:r>
            <w:r w:rsidR="00AA3C32">
              <w:rPr>
                <w:rFonts w:ascii="Times New Roman" w:hAnsi="Times New Roman" w:cs="Times New Roman"/>
                <w:sz w:val="24"/>
                <w:szCs w:val="24"/>
                <w:lang w:val="lv-LV"/>
              </w:rPr>
              <w:t>sniegts.</w:t>
            </w:r>
          </w:p>
          <w:p w:rsidR="00912473" w:rsidRDefault="00912473" w:rsidP="004B17A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Reizi mēnesī notiek skolotāja palīga un mācību priekšmeta pedagogu sanāksmes, kur tiek pārrunāti izglītojamo sasniegumi un izvirzīti tālākie mērķi.</w:t>
            </w:r>
          </w:p>
          <w:p w:rsidR="00AA3C32" w:rsidRDefault="00912473" w:rsidP="00912473">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Skolotāja palīga piedalīšanās mācību procesā atvieglo </w:t>
            </w:r>
            <w:r w:rsidR="0026499B">
              <w:rPr>
                <w:rFonts w:ascii="Times New Roman" w:hAnsi="Times New Roman" w:cs="Times New Roman"/>
                <w:sz w:val="24"/>
                <w:szCs w:val="24"/>
                <w:lang w:val="lv-LV"/>
              </w:rPr>
              <w:t xml:space="preserve">60% </w:t>
            </w:r>
            <w:r>
              <w:rPr>
                <w:rFonts w:ascii="Times New Roman" w:hAnsi="Times New Roman" w:cs="Times New Roman"/>
                <w:sz w:val="24"/>
                <w:szCs w:val="24"/>
                <w:lang w:val="lv-LV"/>
              </w:rPr>
              <w:t>priekšmet</w:t>
            </w:r>
            <w:r w:rsidR="00AA3C32">
              <w:rPr>
                <w:rFonts w:ascii="Times New Roman" w:hAnsi="Times New Roman" w:cs="Times New Roman"/>
                <w:sz w:val="24"/>
                <w:szCs w:val="24"/>
                <w:lang w:val="lv-LV"/>
              </w:rPr>
              <w:t xml:space="preserve">u </w:t>
            </w:r>
            <w:r>
              <w:rPr>
                <w:rFonts w:ascii="Times New Roman" w:hAnsi="Times New Roman" w:cs="Times New Roman"/>
                <w:sz w:val="24"/>
                <w:szCs w:val="24"/>
                <w:lang w:val="lv-LV"/>
              </w:rPr>
              <w:t>pedagogu darbu.</w:t>
            </w:r>
          </w:p>
        </w:tc>
      </w:tr>
    </w:tbl>
    <w:p w:rsidR="007E4FFD" w:rsidRDefault="007E4FFD" w:rsidP="009656A5">
      <w:pPr>
        <w:spacing w:after="0" w:line="240" w:lineRule="auto"/>
        <w:rPr>
          <w:rFonts w:ascii="Times New Roman" w:hAnsi="Times New Roman" w:cs="Times New Roman"/>
          <w:b/>
          <w:sz w:val="24"/>
          <w:szCs w:val="24"/>
          <w:lang w:val="lv-LV"/>
        </w:rPr>
      </w:pPr>
    </w:p>
    <w:p w:rsidR="009656A5" w:rsidRPr="009656A5" w:rsidRDefault="00481AF8" w:rsidP="009656A5">
      <w:pPr>
        <w:spacing w:after="0" w:line="240" w:lineRule="auto"/>
        <w:rPr>
          <w:rFonts w:ascii="Times New Roman" w:hAnsi="Times New Roman" w:cs="Times New Roman"/>
          <w:b/>
          <w:sz w:val="24"/>
          <w:szCs w:val="24"/>
          <w:lang w:val="lv-LV"/>
        </w:rPr>
      </w:pPr>
      <w:r>
        <w:rPr>
          <w:rFonts w:ascii="Times New Roman" w:hAnsi="Times New Roman" w:cs="Times New Roman"/>
          <w:b/>
          <w:sz w:val="24"/>
          <w:szCs w:val="24"/>
          <w:lang w:val="lv-LV"/>
        </w:rPr>
        <w:t>2.2</w:t>
      </w:r>
      <w:r w:rsidR="009656A5" w:rsidRPr="009656A5">
        <w:rPr>
          <w:rFonts w:ascii="Times New Roman" w:hAnsi="Times New Roman" w:cs="Times New Roman"/>
          <w:b/>
          <w:sz w:val="24"/>
          <w:szCs w:val="24"/>
          <w:lang w:val="lv-LV"/>
        </w:rPr>
        <w:t>.</w:t>
      </w:r>
      <w:r w:rsidR="007F25AB">
        <w:rPr>
          <w:rFonts w:ascii="Times New Roman" w:hAnsi="Times New Roman" w:cs="Times New Roman"/>
          <w:b/>
          <w:sz w:val="24"/>
          <w:szCs w:val="24"/>
          <w:lang w:val="lv-LV"/>
        </w:rPr>
        <w:t>2.</w:t>
      </w:r>
      <w:r w:rsidR="009656A5">
        <w:rPr>
          <w:rFonts w:ascii="Times New Roman" w:hAnsi="Times New Roman" w:cs="Times New Roman"/>
          <w:b/>
          <w:sz w:val="24"/>
          <w:szCs w:val="24"/>
          <w:lang w:val="lv-LV"/>
        </w:rPr>
        <w:t xml:space="preserve"> </w:t>
      </w:r>
      <w:r w:rsidR="009656A5" w:rsidRPr="009656A5">
        <w:rPr>
          <w:rFonts w:ascii="Times New Roman" w:hAnsi="Times New Roman" w:cs="Times New Roman"/>
          <w:b/>
          <w:sz w:val="24"/>
          <w:szCs w:val="24"/>
          <w:lang w:val="lv-LV"/>
        </w:rPr>
        <w:t>Informācija, kura atklāj izglītības iestādes darba prioritātes un plānotos sasniedzamos rezultātus 20</w:t>
      </w:r>
      <w:r w:rsidR="003F0820">
        <w:rPr>
          <w:rFonts w:ascii="Times New Roman" w:hAnsi="Times New Roman" w:cs="Times New Roman"/>
          <w:b/>
          <w:sz w:val="24"/>
          <w:szCs w:val="24"/>
          <w:lang w:val="lv-LV"/>
        </w:rPr>
        <w:t>24</w:t>
      </w:r>
      <w:r w:rsidR="009656A5" w:rsidRPr="009656A5">
        <w:rPr>
          <w:rFonts w:ascii="Times New Roman" w:hAnsi="Times New Roman" w:cs="Times New Roman"/>
          <w:b/>
          <w:sz w:val="24"/>
          <w:szCs w:val="24"/>
          <w:lang w:val="lv-LV"/>
        </w:rPr>
        <w:t>./20</w:t>
      </w:r>
      <w:r w:rsidR="003F0820">
        <w:rPr>
          <w:rFonts w:ascii="Times New Roman" w:hAnsi="Times New Roman" w:cs="Times New Roman"/>
          <w:b/>
          <w:sz w:val="24"/>
          <w:szCs w:val="24"/>
          <w:lang w:val="lv-LV"/>
        </w:rPr>
        <w:t>25</w:t>
      </w:r>
      <w:r w:rsidR="009656A5" w:rsidRPr="009656A5">
        <w:rPr>
          <w:rFonts w:ascii="Times New Roman" w:hAnsi="Times New Roman" w:cs="Times New Roman"/>
          <w:b/>
          <w:sz w:val="24"/>
          <w:szCs w:val="24"/>
          <w:lang w:val="lv-LV"/>
        </w:rPr>
        <w:t>. mācību gadā (kvalitatīvi un kvantitatīvi)</w:t>
      </w:r>
    </w:p>
    <w:p w:rsidR="009656A5" w:rsidRPr="009656A5" w:rsidRDefault="009656A5" w:rsidP="009656A5">
      <w:pPr>
        <w:pStyle w:val="Sarakstarindkopa"/>
        <w:spacing w:after="0" w:line="240" w:lineRule="auto"/>
        <w:ind w:left="426"/>
        <w:rPr>
          <w:rFonts w:ascii="Times New Roman" w:hAnsi="Times New Roman" w:cs="Times New Roman"/>
          <w:b/>
          <w:sz w:val="24"/>
          <w:szCs w:val="24"/>
          <w:lang w:val="lv-LV"/>
        </w:rPr>
      </w:pPr>
    </w:p>
    <w:tbl>
      <w:tblPr>
        <w:tblStyle w:val="Reatabula"/>
        <w:tblW w:w="9356" w:type="dxa"/>
        <w:tblInd w:w="-572" w:type="dxa"/>
        <w:tblLook w:val="04A0" w:firstRow="1" w:lastRow="0" w:firstColumn="1" w:lastColumn="0" w:noHBand="0" w:noVBand="1"/>
      </w:tblPr>
      <w:tblGrid>
        <w:gridCol w:w="2694"/>
        <w:gridCol w:w="6662"/>
      </w:tblGrid>
      <w:tr w:rsidR="009656A5" w:rsidRPr="00635C58" w:rsidTr="009656A5">
        <w:tc>
          <w:tcPr>
            <w:tcW w:w="2694" w:type="dxa"/>
          </w:tcPr>
          <w:p w:rsidR="009656A5" w:rsidRDefault="009656A5" w:rsidP="00292CA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6662" w:type="dxa"/>
          </w:tcPr>
          <w:p w:rsidR="009656A5" w:rsidRDefault="009656A5" w:rsidP="00292CA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r>
      <w:tr w:rsidR="009656A5" w:rsidRPr="00481AF8" w:rsidTr="009656A5">
        <w:tc>
          <w:tcPr>
            <w:tcW w:w="2694" w:type="dxa"/>
          </w:tcPr>
          <w:p w:rsidR="009656A5" w:rsidRDefault="009656A5" w:rsidP="00292CA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Nr.1</w:t>
            </w:r>
          </w:p>
        </w:tc>
        <w:tc>
          <w:tcPr>
            <w:tcW w:w="6662" w:type="dxa"/>
          </w:tcPr>
          <w:p w:rsidR="009656A5" w:rsidRDefault="009656A5" w:rsidP="00292CA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p>
        </w:tc>
      </w:tr>
      <w:tr w:rsidR="00912473" w:rsidRPr="00481AF8" w:rsidTr="009656A5">
        <w:tc>
          <w:tcPr>
            <w:tcW w:w="2694" w:type="dxa"/>
            <w:vMerge w:val="restart"/>
          </w:tcPr>
          <w:p w:rsidR="00912473" w:rsidRDefault="00084FE2" w:rsidP="00084FE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Popularizēt latviešu valodu ka valstisko identitāti, pamatvērtību. </w:t>
            </w:r>
            <w:r w:rsidR="00912473">
              <w:rPr>
                <w:rFonts w:ascii="Times New Roman" w:hAnsi="Times New Roman" w:cs="Times New Roman"/>
                <w:sz w:val="24"/>
                <w:szCs w:val="24"/>
                <w:lang w:val="lv-LV"/>
              </w:rPr>
              <w:t xml:space="preserve"> </w:t>
            </w:r>
          </w:p>
        </w:tc>
        <w:tc>
          <w:tcPr>
            <w:tcW w:w="6662" w:type="dxa"/>
          </w:tcPr>
          <w:p w:rsidR="00912473" w:rsidRDefault="001162F0" w:rsidP="00912473">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Mazākumtautību izglītojamie ikdienas saziņai izvēlas latviešu valodu, apzinās latviskās pamatvērtības.</w:t>
            </w:r>
          </w:p>
        </w:tc>
      </w:tr>
      <w:tr w:rsidR="00912473" w:rsidRPr="00481AF8" w:rsidTr="009656A5">
        <w:tc>
          <w:tcPr>
            <w:tcW w:w="2694" w:type="dxa"/>
            <w:vMerge/>
          </w:tcPr>
          <w:p w:rsidR="00912473" w:rsidRDefault="00912473" w:rsidP="00292CA9">
            <w:pPr>
              <w:pStyle w:val="Sarakstarindkopa"/>
              <w:ind w:left="0"/>
              <w:rPr>
                <w:rFonts w:ascii="Times New Roman" w:hAnsi="Times New Roman" w:cs="Times New Roman"/>
                <w:sz w:val="24"/>
                <w:szCs w:val="24"/>
                <w:lang w:val="lv-LV"/>
              </w:rPr>
            </w:pPr>
          </w:p>
        </w:tc>
        <w:tc>
          <w:tcPr>
            <w:tcW w:w="6662" w:type="dxa"/>
          </w:tcPr>
          <w:p w:rsidR="00912473" w:rsidRDefault="00912473" w:rsidP="00292CA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p>
        </w:tc>
      </w:tr>
      <w:tr w:rsidR="00912473" w:rsidRPr="00481AF8" w:rsidTr="009656A5">
        <w:tc>
          <w:tcPr>
            <w:tcW w:w="2694" w:type="dxa"/>
            <w:vMerge/>
          </w:tcPr>
          <w:p w:rsidR="00912473" w:rsidRDefault="00912473" w:rsidP="00292CA9">
            <w:pPr>
              <w:pStyle w:val="Sarakstarindkopa"/>
              <w:ind w:left="0"/>
              <w:rPr>
                <w:rFonts w:ascii="Times New Roman" w:hAnsi="Times New Roman" w:cs="Times New Roman"/>
                <w:sz w:val="24"/>
                <w:szCs w:val="24"/>
                <w:lang w:val="lv-LV"/>
              </w:rPr>
            </w:pPr>
          </w:p>
        </w:tc>
        <w:tc>
          <w:tcPr>
            <w:tcW w:w="6662" w:type="dxa"/>
          </w:tcPr>
          <w:p w:rsidR="00B5001D" w:rsidRDefault="00B5001D" w:rsidP="00B5001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100% i</w:t>
            </w:r>
            <w:r w:rsidR="001162F0">
              <w:rPr>
                <w:rFonts w:ascii="Times New Roman" w:hAnsi="Times New Roman" w:cs="Times New Roman"/>
                <w:sz w:val="24"/>
                <w:szCs w:val="24"/>
                <w:lang w:val="lv-LV"/>
              </w:rPr>
              <w:t xml:space="preserve">zglītības iestādē saziņai </w:t>
            </w:r>
            <w:r>
              <w:rPr>
                <w:rFonts w:ascii="Times New Roman" w:hAnsi="Times New Roman" w:cs="Times New Roman"/>
                <w:sz w:val="24"/>
                <w:szCs w:val="24"/>
                <w:lang w:val="lv-LV"/>
              </w:rPr>
              <w:t xml:space="preserve">mācību stundās, starpbrīžos </w:t>
            </w:r>
            <w:r w:rsidR="001162F0">
              <w:rPr>
                <w:rFonts w:ascii="Times New Roman" w:hAnsi="Times New Roman" w:cs="Times New Roman"/>
                <w:sz w:val="24"/>
                <w:szCs w:val="24"/>
                <w:lang w:val="lv-LV"/>
              </w:rPr>
              <w:t xml:space="preserve">tiek lietota latviešu valoda. </w:t>
            </w:r>
          </w:p>
        </w:tc>
      </w:tr>
      <w:tr w:rsidR="009656A5" w:rsidRPr="00481AF8" w:rsidTr="009656A5">
        <w:tc>
          <w:tcPr>
            <w:tcW w:w="2694" w:type="dxa"/>
          </w:tcPr>
          <w:p w:rsidR="009656A5" w:rsidRDefault="009656A5" w:rsidP="00292CA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Nr.2</w:t>
            </w:r>
          </w:p>
        </w:tc>
        <w:tc>
          <w:tcPr>
            <w:tcW w:w="6662" w:type="dxa"/>
          </w:tcPr>
          <w:p w:rsidR="009656A5" w:rsidRDefault="009656A5" w:rsidP="00292CA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p>
        </w:tc>
      </w:tr>
      <w:tr w:rsidR="00912473" w:rsidRPr="00481AF8" w:rsidTr="009656A5">
        <w:tc>
          <w:tcPr>
            <w:tcW w:w="2694" w:type="dxa"/>
            <w:vMerge w:val="restart"/>
          </w:tcPr>
          <w:p w:rsidR="00814825" w:rsidRDefault="00B35158" w:rsidP="00292CA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Izglītības iestādē katra</w:t>
            </w:r>
            <w:r w:rsidR="00814825">
              <w:rPr>
                <w:rFonts w:ascii="Times New Roman" w:hAnsi="Times New Roman" w:cs="Times New Roman"/>
                <w:sz w:val="24"/>
                <w:szCs w:val="24"/>
                <w:lang w:val="lv-LV"/>
              </w:rPr>
              <w:t xml:space="preserve">m izglītojamajam, pedagogam ir </w:t>
            </w:r>
          </w:p>
          <w:p w:rsidR="00B35158" w:rsidRDefault="00814825" w:rsidP="00292CA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i</w:t>
            </w:r>
            <w:r w:rsidR="00B35158">
              <w:rPr>
                <w:rFonts w:ascii="Times New Roman" w:hAnsi="Times New Roman" w:cs="Times New Roman"/>
                <w:sz w:val="24"/>
                <w:szCs w:val="24"/>
                <w:lang w:val="lv-LV"/>
              </w:rPr>
              <w:t>zaugsmes mērķis.</w:t>
            </w:r>
          </w:p>
          <w:p w:rsidR="00B35158" w:rsidRDefault="00B35158" w:rsidP="00292CA9">
            <w:pPr>
              <w:pStyle w:val="Sarakstarindkopa"/>
              <w:ind w:left="0"/>
              <w:rPr>
                <w:rFonts w:ascii="Times New Roman" w:hAnsi="Times New Roman" w:cs="Times New Roman"/>
                <w:sz w:val="24"/>
                <w:szCs w:val="24"/>
                <w:lang w:val="lv-LV"/>
              </w:rPr>
            </w:pPr>
          </w:p>
          <w:p w:rsidR="00B35158" w:rsidRDefault="00B35158" w:rsidP="00292CA9">
            <w:pPr>
              <w:pStyle w:val="Sarakstarindkopa"/>
              <w:ind w:left="0"/>
              <w:rPr>
                <w:rFonts w:ascii="Times New Roman" w:hAnsi="Times New Roman" w:cs="Times New Roman"/>
                <w:sz w:val="24"/>
                <w:szCs w:val="24"/>
                <w:lang w:val="lv-LV"/>
              </w:rPr>
            </w:pPr>
          </w:p>
          <w:p w:rsidR="0026499B" w:rsidRDefault="0026499B" w:rsidP="00292CA9">
            <w:pPr>
              <w:pStyle w:val="Sarakstarindkopa"/>
              <w:ind w:left="0"/>
              <w:rPr>
                <w:rFonts w:ascii="Times New Roman" w:hAnsi="Times New Roman" w:cs="Times New Roman"/>
                <w:sz w:val="24"/>
                <w:szCs w:val="24"/>
                <w:lang w:val="lv-LV"/>
              </w:rPr>
            </w:pPr>
          </w:p>
        </w:tc>
        <w:tc>
          <w:tcPr>
            <w:tcW w:w="6662" w:type="dxa"/>
          </w:tcPr>
          <w:p w:rsidR="00912473" w:rsidRDefault="00B35158" w:rsidP="00814825">
            <w:pPr>
              <w:pStyle w:val="Sarakstarindkopa"/>
              <w:ind w:left="0"/>
              <w:jc w:val="both"/>
              <w:rPr>
                <w:rFonts w:ascii="Times New Roman" w:hAnsi="Times New Roman" w:cs="Times New Roman"/>
                <w:sz w:val="24"/>
                <w:szCs w:val="24"/>
                <w:lang w:val="lv-LV"/>
              </w:rPr>
            </w:pPr>
            <w:r w:rsidRPr="00B35158">
              <w:rPr>
                <w:rFonts w:ascii="Times New Roman" w:hAnsi="Times New Roman" w:cs="Times New Roman"/>
                <w:sz w:val="24"/>
                <w:szCs w:val="24"/>
                <w:lang w:val="lv-LV"/>
              </w:rPr>
              <w:t>Tiek</w:t>
            </w:r>
            <w:r w:rsidR="008E4A01" w:rsidRPr="00B35158">
              <w:rPr>
                <w:rFonts w:ascii="Times New Roman" w:hAnsi="Times New Roman" w:cs="Times New Roman"/>
                <w:sz w:val="24"/>
                <w:szCs w:val="24"/>
                <w:lang w:val="lv-LV"/>
              </w:rPr>
              <w:t xml:space="preserve"> veidots atbalsta mehānisms katram izglītojamajam un izglītības iestādes darbiniekam. </w:t>
            </w:r>
          </w:p>
          <w:p w:rsidR="00F07ACF" w:rsidRPr="00B35158" w:rsidRDefault="00F07ACF" w:rsidP="00814825">
            <w:pPr>
              <w:pStyle w:val="Sarakstarindkopa"/>
              <w:ind w:left="0"/>
              <w:jc w:val="both"/>
              <w:rPr>
                <w:rFonts w:ascii="Times New Roman" w:hAnsi="Times New Roman" w:cs="Times New Roman"/>
                <w:sz w:val="24"/>
                <w:szCs w:val="24"/>
                <w:lang w:val="lv-LV"/>
              </w:rPr>
            </w:pPr>
            <w:r w:rsidRPr="00B35158">
              <w:rPr>
                <w:rFonts w:ascii="Times New Roman" w:hAnsi="Times New Roman" w:cs="Times New Roman"/>
                <w:sz w:val="24"/>
                <w:szCs w:val="24"/>
                <w:lang w:val="lv-LV"/>
              </w:rPr>
              <w:t>Tiek turpināts darbs pie Izaugsmes sarunu organizēšanas.</w:t>
            </w:r>
          </w:p>
          <w:p w:rsidR="00B35158" w:rsidRDefault="009F2980" w:rsidP="00F07ACF">
            <w:pPr>
              <w:pStyle w:val="Sarakstarindkopa"/>
              <w:ind w:left="0"/>
              <w:jc w:val="both"/>
              <w:rPr>
                <w:rFonts w:ascii="Times New Roman" w:hAnsi="Times New Roman" w:cs="Times New Roman"/>
                <w:sz w:val="24"/>
                <w:szCs w:val="24"/>
                <w:lang w:val="lv-LV"/>
              </w:rPr>
            </w:pPr>
            <w:proofErr w:type="spellStart"/>
            <w:r>
              <w:rPr>
                <w:rFonts w:ascii="Times New Roman" w:hAnsi="Times New Roman" w:cs="Times New Roman"/>
                <w:sz w:val="24"/>
                <w:szCs w:val="24"/>
              </w:rPr>
              <w:t>Pedagogiem</w:t>
            </w:r>
            <w:proofErr w:type="spellEnd"/>
            <w:r w:rsidR="00B35158" w:rsidRPr="00B35158">
              <w:rPr>
                <w:rFonts w:ascii="Times New Roman" w:hAnsi="Times New Roman" w:cs="Times New Roman"/>
                <w:sz w:val="24"/>
                <w:szCs w:val="24"/>
              </w:rPr>
              <w:t xml:space="preserve"> </w:t>
            </w:r>
            <w:proofErr w:type="spellStart"/>
            <w:r w:rsidR="00B35158" w:rsidRPr="00B35158">
              <w:rPr>
                <w:rFonts w:ascii="Times New Roman" w:hAnsi="Times New Roman" w:cs="Times New Roman"/>
                <w:sz w:val="24"/>
                <w:szCs w:val="24"/>
              </w:rPr>
              <w:t>ir</w:t>
            </w:r>
            <w:proofErr w:type="spellEnd"/>
            <w:r w:rsidR="00B35158" w:rsidRPr="00B35158">
              <w:rPr>
                <w:rFonts w:ascii="Times New Roman" w:hAnsi="Times New Roman" w:cs="Times New Roman"/>
                <w:sz w:val="24"/>
                <w:szCs w:val="24"/>
              </w:rPr>
              <w:t xml:space="preserve"> </w:t>
            </w:r>
            <w:proofErr w:type="spellStart"/>
            <w:r w:rsidR="00B35158" w:rsidRPr="00B35158">
              <w:rPr>
                <w:rFonts w:ascii="Times New Roman" w:hAnsi="Times New Roman" w:cs="Times New Roman"/>
                <w:sz w:val="24"/>
                <w:szCs w:val="24"/>
              </w:rPr>
              <w:t>organizēta</w:t>
            </w:r>
            <w:proofErr w:type="spellEnd"/>
            <w:r w:rsidR="00B35158" w:rsidRPr="00B35158">
              <w:rPr>
                <w:rFonts w:ascii="Times New Roman" w:hAnsi="Times New Roman" w:cs="Times New Roman"/>
                <w:sz w:val="24"/>
                <w:szCs w:val="24"/>
              </w:rPr>
              <w:t xml:space="preserve"> </w:t>
            </w:r>
            <w:proofErr w:type="spellStart"/>
            <w:r w:rsidR="00B35158" w:rsidRPr="00B35158">
              <w:rPr>
                <w:rFonts w:ascii="Times New Roman" w:hAnsi="Times New Roman" w:cs="Times New Roman"/>
                <w:sz w:val="24"/>
                <w:szCs w:val="24"/>
              </w:rPr>
              <w:t>profesionālās</w:t>
            </w:r>
            <w:proofErr w:type="spellEnd"/>
            <w:r w:rsidR="00B35158" w:rsidRPr="00B35158">
              <w:rPr>
                <w:rFonts w:ascii="Times New Roman" w:hAnsi="Times New Roman" w:cs="Times New Roman"/>
                <w:sz w:val="24"/>
                <w:szCs w:val="24"/>
              </w:rPr>
              <w:t xml:space="preserve"> </w:t>
            </w:r>
            <w:proofErr w:type="spellStart"/>
            <w:r w:rsidR="00B35158" w:rsidRPr="00B35158">
              <w:rPr>
                <w:rFonts w:ascii="Times New Roman" w:hAnsi="Times New Roman" w:cs="Times New Roman"/>
                <w:sz w:val="24"/>
                <w:szCs w:val="24"/>
              </w:rPr>
              <w:t>kompetences</w:t>
            </w:r>
            <w:proofErr w:type="spellEnd"/>
            <w:r w:rsidR="00B35158" w:rsidRPr="00B35158">
              <w:rPr>
                <w:rFonts w:ascii="Times New Roman" w:hAnsi="Times New Roman" w:cs="Times New Roman"/>
                <w:sz w:val="24"/>
                <w:szCs w:val="24"/>
              </w:rPr>
              <w:t xml:space="preserve"> </w:t>
            </w:r>
            <w:proofErr w:type="spellStart"/>
            <w:r w:rsidR="00B35158" w:rsidRPr="00B35158">
              <w:rPr>
                <w:rFonts w:ascii="Times New Roman" w:hAnsi="Times New Roman" w:cs="Times New Roman"/>
                <w:sz w:val="24"/>
                <w:szCs w:val="24"/>
              </w:rPr>
              <w:t>pilnveide</w:t>
            </w:r>
            <w:proofErr w:type="spellEnd"/>
            <w:r w:rsidR="00B35158" w:rsidRPr="00B35158">
              <w:rPr>
                <w:rFonts w:ascii="Times New Roman" w:hAnsi="Times New Roman" w:cs="Times New Roman"/>
                <w:sz w:val="24"/>
                <w:szCs w:val="24"/>
              </w:rPr>
              <w:t xml:space="preserve"> </w:t>
            </w:r>
            <w:proofErr w:type="spellStart"/>
            <w:r w:rsidR="00B35158" w:rsidRPr="00B35158">
              <w:rPr>
                <w:rFonts w:ascii="Times New Roman" w:hAnsi="Times New Roman" w:cs="Times New Roman"/>
                <w:sz w:val="24"/>
                <w:szCs w:val="24"/>
              </w:rPr>
              <w:t>iekļaujošās</w:t>
            </w:r>
            <w:proofErr w:type="spellEnd"/>
            <w:r w:rsidR="00B35158" w:rsidRPr="00B35158">
              <w:rPr>
                <w:rFonts w:ascii="Times New Roman" w:hAnsi="Times New Roman" w:cs="Times New Roman"/>
                <w:sz w:val="24"/>
                <w:szCs w:val="24"/>
              </w:rPr>
              <w:t xml:space="preserve"> </w:t>
            </w:r>
            <w:proofErr w:type="spellStart"/>
            <w:r w:rsidR="00B35158" w:rsidRPr="00B35158">
              <w:rPr>
                <w:rFonts w:ascii="Times New Roman" w:hAnsi="Times New Roman" w:cs="Times New Roman"/>
                <w:sz w:val="24"/>
                <w:szCs w:val="24"/>
              </w:rPr>
              <w:t>izglītības</w:t>
            </w:r>
            <w:proofErr w:type="spellEnd"/>
            <w:r w:rsidR="00B35158" w:rsidRPr="00B35158">
              <w:rPr>
                <w:rFonts w:ascii="Times New Roman" w:hAnsi="Times New Roman" w:cs="Times New Roman"/>
                <w:sz w:val="24"/>
                <w:szCs w:val="24"/>
              </w:rPr>
              <w:t xml:space="preserve"> </w:t>
            </w:r>
            <w:proofErr w:type="spellStart"/>
            <w:r w:rsidR="00B35158" w:rsidRPr="00B35158">
              <w:rPr>
                <w:rFonts w:ascii="Times New Roman" w:hAnsi="Times New Roman" w:cs="Times New Roman"/>
                <w:sz w:val="24"/>
                <w:szCs w:val="24"/>
              </w:rPr>
              <w:t>jomā</w:t>
            </w:r>
            <w:proofErr w:type="spellEnd"/>
            <w:r w:rsidR="00B35158" w:rsidRPr="00B35158">
              <w:rPr>
                <w:rFonts w:ascii="Times New Roman" w:hAnsi="Times New Roman" w:cs="Times New Roman"/>
                <w:sz w:val="24"/>
                <w:szCs w:val="24"/>
              </w:rPr>
              <w:t xml:space="preserve">. </w:t>
            </w:r>
          </w:p>
        </w:tc>
      </w:tr>
      <w:tr w:rsidR="00912473" w:rsidTr="009656A5">
        <w:tc>
          <w:tcPr>
            <w:tcW w:w="2694" w:type="dxa"/>
            <w:vMerge/>
          </w:tcPr>
          <w:p w:rsidR="00912473" w:rsidRDefault="00912473" w:rsidP="00292CA9">
            <w:pPr>
              <w:pStyle w:val="Sarakstarindkopa"/>
              <w:ind w:left="0"/>
              <w:rPr>
                <w:rFonts w:ascii="Times New Roman" w:hAnsi="Times New Roman" w:cs="Times New Roman"/>
                <w:sz w:val="24"/>
                <w:szCs w:val="24"/>
                <w:lang w:val="lv-LV"/>
              </w:rPr>
            </w:pPr>
          </w:p>
        </w:tc>
        <w:tc>
          <w:tcPr>
            <w:tcW w:w="6662" w:type="dxa"/>
          </w:tcPr>
          <w:p w:rsidR="00912473" w:rsidRDefault="00912473" w:rsidP="00292CA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p>
        </w:tc>
      </w:tr>
      <w:tr w:rsidR="00912473" w:rsidTr="009656A5">
        <w:tc>
          <w:tcPr>
            <w:tcW w:w="2694" w:type="dxa"/>
            <w:vMerge/>
          </w:tcPr>
          <w:p w:rsidR="00912473" w:rsidRDefault="00912473" w:rsidP="00292CA9">
            <w:pPr>
              <w:pStyle w:val="Sarakstarindkopa"/>
              <w:ind w:left="0"/>
              <w:rPr>
                <w:rFonts w:ascii="Times New Roman" w:hAnsi="Times New Roman" w:cs="Times New Roman"/>
                <w:sz w:val="24"/>
                <w:szCs w:val="24"/>
                <w:lang w:val="lv-LV"/>
              </w:rPr>
            </w:pPr>
          </w:p>
        </w:tc>
        <w:tc>
          <w:tcPr>
            <w:tcW w:w="6662" w:type="dxa"/>
          </w:tcPr>
          <w:p w:rsidR="00814825" w:rsidRDefault="009F2980" w:rsidP="00814825">
            <w:pPr>
              <w:pStyle w:val="Sarakstarindkopa"/>
              <w:ind w:left="0"/>
              <w:jc w:val="both"/>
              <w:rPr>
                <w:rFonts w:ascii="Times New Roman" w:hAnsi="Times New Roman" w:cs="Times New Roman"/>
                <w:sz w:val="24"/>
                <w:szCs w:val="24"/>
              </w:rPr>
            </w:pP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r>
              <w:rPr>
                <w:rFonts w:ascii="Times New Roman" w:hAnsi="Times New Roman" w:cs="Times New Roman"/>
                <w:sz w:val="24"/>
                <w:szCs w:val="24"/>
              </w:rPr>
              <w:t>70</w:t>
            </w:r>
            <w:r w:rsidRPr="00B3515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izglītojamo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vai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izglītojamo</w:t>
            </w:r>
            <w:proofErr w:type="spellEnd"/>
            <w:proofErr w:type="gramEnd"/>
            <w:r>
              <w:rPr>
                <w:rFonts w:ascii="Times New Roman" w:hAnsi="Times New Roman" w:cs="Times New Roman"/>
                <w:sz w:val="24"/>
                <w:szCs w:val="24"/>
              </w:rPr>
              <w:t xml:space="preserve"> un </w:t>
            </w:r>
            <w:proofErr w:type="spellStart"/>
            <w:r>
              <w:rPr>
                <w:rFonts w:ascii="Times New Roman" w:hAnsi="Times New Roman" w:cs="Times New Roman"/>
                <w:sz w:val="24"/>
                <w:szCs w:val="24"/>
              </w:rPr>
              <w:t>viņa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vecākiem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rPr>
              <w:t>iek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organizētas</w:t>
            </w:r>
            <w:proofErr w:type="spellEnd"/>
            <w:r>
              <w:rPr>
                <w:rFonts w:ascii="Times New Roman" w:hAnsi="Times New Roman" w:cs="Times New Roman"/>
                <w:sz w:val="24"/>
                <w:szCs w:val="24"/>
              </w:rPr>
              <w:t xml:space="preserve"> </w:t>
            </w:r>
            <w:proofErr w:type="spellStart"/>
            <w:r w:rsidR="00814825">
              <w:rPr>
                <w:rFonts w:ascii="Times New Roman" w:hAnsi="Times New Roman" w:cs="Times New Roman"/>
                <w:sz w:val="24"/>
                <w:szCs w:val="24"/>
              </w:rPr>
              <w:t>Izaugsmes</w:t>
            </w:r>
            <w:proofErr w:type="spellEnd"/>
            <w:r w:rsidR="00814825">
              <w:rPr>
                <w:rFonts w:ascii="Times New Roman" w:hAnsi="Times New Roman" w:cs="Times New Roman"/>
                <w:sz w:val="24"/>
                <w:szCs w:val="24"/>
              </w:rPr>
              <w:t xml:space="preserve"> </w:t>
            </w:r>
            <w:proofErr w:type="spellStart"/>
            <w:r w:rsidR="00814825">
              <w:rPr>
                <w:rFonts w:ascii="Times New Roman" w:hAnsi="Times New Roman" w:cs="Times New Roman"/>
                <w:sz w:val="24"/>
                <w:szCs w:val="24"/>
              </w:rPr>
              <w:t>sarunas</w:t>
            </w:r>
            <w:proofErr w:type="spellEnd"/>
            <w:r>
              <w:rPr>
                <w:rFonts w:ascii="Times New Roman" w:hAnsi="Times New Roman" w:cs="Times New Roman"/>
                <w:sz w:val="24"/>
                <w:szCs w:val="24"/>
              </w:rPr>
              <w:t>.</w:t>
            </w:r>
            <w:r w:rsidR="00814825">
              <w:rPr>
                <w:rFonts w:ascii="Times New Roman" w:hAnsi="Times New Roman" w:cs="Times New Roman"/>
                <w:sz w:val="24"/>
                <w:szCs w:val="24"/>
              </w:rPr>
              <w:t xml:space="preserve"> </w:t>
            </w:r>
          </w:p>
          <w:p w:rsidR="00912473" w:rsidRDefault="009F2980" w:rsidP="00F07ACF">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rPr>
              <w:t xml:space="preserve">60% </w:t>
            </w:r>
            <w:proofErr w:type="spellStart"/>
            <w:r>
              <w:rPr>
                <w:rFonts w:ascii="Times New Roman" w:hAnsi="Times New Roman" w:cs="Times New Roman"/>
                <w:sz w:val="24"/>
                <w:szCs w:val="24"/>
              </w:rPr>
              <w:t>p</w:t>
            </w:r>
            <w:r>
              <w:rPr>
                <w:rFonts w:ascii="Times New Roman" w:hAnsi="Times New Roman" w:cs="Times New Roman"/>
                <w:sz w:val="24"/>
                <w:szCs w:val="24"/>
              </w:rPr>
              <w:t>edagog</w:t>
            </w:r>
            <w:r>
              <w:rPr>
                <w:rFonts w:ascii="Times New Roman" w:hAnsi="Times New Roman" w:cs="Times New Roman"/>
                <w:sz w:val="24"/>
                <w:szCs w:val="24"/>
              </w:rPr>
              <w:t>u</w:t>
            </w:r>
            <w:proofErr w:type="spellEnd"/>
            <w:r>
              <w:rPr>
                <w:rFonts w:ascii="Times New Roman" w:hAnsi="Times New Roman" w:cs="Times New Roman"/>
                <w:sz w:val="24"/>
                <w:szCs w:val="24"/>
              </w:rPr>
              <w:t xml:space="preserve"> </w:t>
            </w:r>
            <w:proofErr w:type="spellStart"/>
            <w:r w:rsidRPr="00B35158">
              <w:rPr>
                <w:rFonts w:ascii="Times New Roman" w:hAnsi="Times New Roman" w:cs="Times New Roman"/>
                <w:sz w:val="24"/>
                <w:szCs w:val="24"/>
              </w:rPr>
              <w:t>ir</w:t>
            </w:r>
            <w:proofErr w:type="spellEnd"/>
            <w:r w:rsidRPr="00B35158">
              <w:rPr>
                <w:rFonts w:ascii="Times New Roman" w:hAnsi="Times New Roman" w:cs="Times New Roman"/>
                <w:sz w:val="24"/>
                <w:szCs w:val="24"/>
              </w:rPr>
              <w:t xml:space="preserve"> </w:t>
            </w:r>
            <w:proofErr w:type="spellStart"/>
            <w:r>
              <w:rPr>
                <w:rFonts w:ascii="Times New Roman" w:hAnsi="Times New Roman" w:cs="Times New Roman"/>
                <w:sz w:val="24"/>
                <w:szCs w:val="24"/>
              </w:rPr>
              <w:t>apmeklējuši</w:t>
            </w:r>
            <w:proofErr w:type="spellEnd"/>
            <w:r>
              <w:rPr>
                <w:rFonts w:ascii="Times New Roman" w:hAnsi="Times New Roman" w:cs="Times New Roman"/>
                <w:sz w:val="24"/>
                <w:szCs w:val="24"/>
              </w:rPr>
              <w:t xml:space="preserve"> </w:t>
            </w:r>
            <w:proofErr w:type="spellStart"/>
            <w:r w:rsidRPr="00B35158">
              <w:rPr>
                <w:rFonts w:ascii="Times New Roman" w:hAnsi="Times New Roman" w:cs="Times New Roman"/>
                <w:sz w:val="24"/>
                <w:szCs w:val="24"/>
              </w:rPr>
              <w:t>profesionālās</w:t>
            </w:r>
            <w:proofErr w:type="spellEnd"/>
            <w:r w:rsidRPr="00B35158">
              <w:rPr>
                <w:rFonts w:ascii="Times New Roman" w:hAnsi="Times New Roman" w:cs="Times New Roman"/>
                <w:sz w:val="24"/>
                <w:szCs w:val="24"/>
              </w:rPr>
              <w:t xml:space="preserve"> </w:t>
            </w:r>
            <w:proofErr w:type="spellStart"/>
            <w:r w:rsidRPr="00B35158">
              <w:rPr>
                <w:rFonts w:ascii="Times New Roman" w:hAnsi="Times New Roman" w:cs="Times New Roman"/>
                <w:sz w:val="24"/>
                <w:szCs w:val="24"/>
              </w:rPr>
              <w:t>kompetences</w:t>
            </w:r>
            <w:proofErr w:type="spellEnd"/>
            <w:r w:rsidRPr="00B35158">
              <w:rPr>
                <w:rFonts w:ascii="Times New Roman" w:hAnsi="Times New Roman" w:cs="Times New Roman"/>
                <w:sz w:val="24"/>
                <w:szCs w:val="24"/>
              </w:rPr>
              <w:t xml:space="preserve"> </w:t>
            </w:r>
            <w:proofErr w:type="spellStart"/>
            <w:r w:rsidRPr="00B35158">
              <w:rPr>
                <w:rFonts w:ascii="Times New Roman" w:hAnsi="Times New Roman" w:cs="Times New Roman"/>
                <w:sz w:val="24"/>
                <w:szCs w:val="24"/>
              </w:rPr>
              <w:t>pilnveide</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seminārus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lekcijas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kursus</w:t>
            </w:r>
            <w:proofErr w:type="spellEnd"/>
            <w:r w:rsidRPr="00B35158">
              <w:rPr>
                <w:rFonts w:ascii="Times New Roman" w:hAnsi="Times New Roman" w:cs="Times New Roman"/>
                <w:sz w:val="24"/>
                <w:szCs w:val="24"/>
              </w:rPr>
              <w:t xml:space="preserve"> </w:t>
            </w:r>
            <w:proofErr w:type="spellStart"/>
            <w:r w:rsidRPr="00B35158">
              <w:rPr>
                <w:rFonts w:ascii="Times New Roman" w:hAnsi="Times New Roman" w:cs="Times New Roman"/>
                <w:sz w:val="24"/>
                <w:szCs w:val="24"/>
              </w:rPr>
              <w:t>iekļaujošās</w:t>
            </w:r>
            <w:proofErr w:type="spellEnd"/>
            <w:r w:rsidRPr="00B35158">
              <w:rPr>
                <w:rFonts w:ascii="Times New Roman" w:hAnsi="Times New Roman" w:cs="Times New Roman"/>
                <w:sz w:val="24"/>
                <w:szCs w:val="24"/>
              </w:rPr>
              <w:t xml:space="preserve"> </w:t>
            </w:r>
            <w:proofErr w:type="spellStart"/>
            <w:r w:rsidRPr="00B35158">
              <w:rPr>
                <w:rFonts w:ascii="Times New Roman" w:hAnsi="Times New Roman" w:cs="Times New Roman"/>
                <w:sz w:val="24"/>
                <w:szCs w:val="24"/>
              </w:rPr>
              <w:t>izglītības</w:t>
            </w:r>
            <w:proofErr w:type="spellEnd"/>
            <w:r w:rsidRPr="00B35158">
              <w:rPr>
                <w:rFonts w:ascii="Times New Roman" w:hAnsi="Times New Roman" w:cs="Times New Roman"/>
                <w:sz w:val="24"/>
                <w:szCs w:val="24"/>
              </w:rPr>
              <w:t xml:space="preserve"> </w:t>
            </w:r>
            <w:proofErr w:type="spellStart"/>
            <w:r w:rsidRPr="00B35158">
              <w:rPr>
                <w:rFonts w:ascii="Times New Roman" w:hAnsi="Times New Roman" w:cs="Times New Roman"/>
                <w:sz w:val="24"/>
                <w:szCs w:val="24"/>
              </w:rPr>
              <w:t>jomā</w:t>
            </w:r>
            <w:proofErr w:type="spellEnd"/>
            <w:r w:rsidRPr="00B35158">
              <w:rPr>
                <w:rFonts w:ascii="Times New Roman" w:hAnsi="Times New Roman" w:cs="Times New Roman"/>
                <w:sz w:val="24"/>
                <w:szCs w:val="24"/>
              </w:rPr>
              <w:t>.</w:t>
            </w:r>
          </w:p>
        </w:tc>
      </w:tr>
    </w:tbl>
    <w:p w:rsidR="009656A5" w:rsidRDefault="009656A5">
      <w:pPr>
        <w:rPr>
          <w:lang w:val="lv-LV"/>
        </w:rPr>
      </w:pPr>
    </w:p>
    <w:p w:rsidR="00660C9C" w:rsidRPr="006642F6" w:rsidRDefault="00660C9C" w:rsidP="006642F6">
      <w:pPr>
        <w:pStyle w:val="Sarakstarindkopa"/>
        <w:numPr>
          <w:ilvl w:val="0"/>
          <w:numId w:val="12"/>
        </w:numPr>
        <w:spacing w:after="0" w:line="240" w:lineRule="auto"/>
        <w:rPr>
          <w:rFonts w:ascii="Times New Roman" w:hAnsi="Times New Roman" w:cs="Times New Roman"/>
          <w:b/>
          <w:bCs/>
          <w:sz w:val="24"/>
          <w:szCs w:val="24"/>
          <w:lang w:val="lv-LV"/>
        </w:rPr>
      </w:pPr>
      <w:r w:rsidRPr="006642F6">
        <w:rPr>
          <w:rFonts w:ascii="Times New Roman" w:hAnsi="Times New Roman" w:cs="Times New Roman"/>
          <w:b/>
          <w:bCs/>
          <w:sz w:val="24"/>
          <w:szCs w:val="24"/>
          <w:lang w:val="lv-LV"/>
        </w:rPr>
        <w:t xml:space="preserve">Kritēriju </w:t>
      </w:r>
      <w:proofErr w:type="spellStart"/>
      <w:r w:rsidRPr="006642F6">
        <w:rPr>
          <w:rFonts w:ascii="Times New Roman" w:hAnsi="Times New Roman" w:cs="Times New Roman"/>
          <w:b/>
          <w:bCs/>
          <w:sz w:val="24"/>
          <w:szCs w:val="24"/>
          <w:lang w:val="lv-LV"/>
        </w:rPr>
        <w:t>izvērtējums</w:t>
      </w:r>
      <w:proofErr w:type="spellEnd"/>
      <w:r w:rsidRPr="006642F6">
        <w:rPr>
          <w:rFonts w:ascii="Times New Roman" w:hAnsi="Times New Roman" w:cs="Times New Roman"/>
          <w:b/>
          <w:bCs/>
          <w:sz w:val="24"/>
          <w:szCs w:val="24"/>
          <w:lang w:val="lv-LV"/>
        </w:rPr>
        <w:t xml:space="preserve"> </w:t>
      </w:r>
      <w:r w:rsidR="006A5DD2" w:rsidRPr="006642F6">
        <w:rPr>
          <w:rFonts w:ascii="Times New Roman" w:hAnsi="Times New Roman" w:cs="Times New Roman"/>
          <w:b/>
          <w:bCs/>
          <w:sz w:val="24"/>
          <w:szCs w:val="24"/>
          <w:lang w:val="lv-LV"/>
        </w:rPr>
        <w:t>/</w:t>
      </w:r>
      <w:r w:rsidRPr="006642F6">
        <w:rPr>
          <w:rFonts w:ascii="Times New Roman" w:hAnsi="Times New Roman" w:cs="Times New Roman"/>
          <w:b/>
          <w:bCs/>
          <w:sz w:val="24"/>
          <w:szCs w:val="24"/>
          <w:lang w:val="lv-LV"/>
        </w:rPr>
        <w:t>stipro pušu un turpmāko attīstības vajadzību aspektā/</w:t>
      </w:r>
    </w:p>
    <w:p w:rsidR="006642F6" w:rsidRDefault="006642F6" w:rsidP="006642F6">
      <w:pPr>
        <w:spacing w:after="0" w:line="240" w:lineRule="auto"/>
        <w:rPr>
          <w:rFonts w:ascii="Times New Roman" w:hAnsi="Times New Roman" w:cs="Times New Roman"/>
          <w:b/>
          <w:bCs/>
          <w:sz w:val="24"/>
          <w:szCs w:val="24"/>
          <w:lang w:val="lv-LV"/>
        </w:rPr>
      </w:pPr>
    </w:p>
    <w:p w:rsidR="002D2D76" w:rsidRDefault="006C5CE0" w:rsidP="001F5348">
      <w:pPr>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3.1. </w:t>
      </w:r>
      <w:r w:rsidR="002D2D76">
        <w:rPr>
          <w:rFonts w:ascii="Times New Roman" w:hAnsi="Times New Roman" w:cs="Times New Roman"/>
          <w:b/>
          <w:bCs/>
          <w:sz w:val="24"/>
          <w:szCs w:val="24"/>
          <w:lang w:val="lv-LV"/>
        </w:rPr>
        <w:t>Kvalitātes joma KVALITATĪVAS MĀCĪBAS</w:t>
      </w:r>
    </w:p>
    <w:p w:rsidR="002D2D76" w:rsidRDefault="002D2D76" w:rsidP="001F5348">
      <w:pPr>
        <w:spacing w:after="0" w:line="240" w:lineRule="auto"/>
        <w:jc w:val="both"/>
        <w:rPr>
          <w:rFonts w:ascii="Times New Roman" w:hAnsi="Times New Roman" w:cs="Times New Roman"/>
          <w:b/>
          <w:bCs/>
          <w:sz w:val="24"/>
          <w:szCs w:val="24"/>
          <w:lang w:val="lv-LV"/>
        </w:rPr>
      </w:pPr>
    </w:p>
    <w:p w:rsidR="00660C9C" w:rsidRPr="00AD7B15" w:rsidRDefault="006C5CE0" w:rsidP="001F5348">
      <w:pPr>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3.1.1. </w:t>
      </w:r>
      <w:r w:rsidR="0026124A">
        <w:rPr>
          <w:rFonts w:ascii="Times New Roman" w:hAnsi="Times New Roman" w:cs="Times New Roman"/>
          <w:b/>
          <w:bCs/>
          <w:sz w:val="24"/>
          <w:szCs w:val="24"/>
          <w:lang w:val="lv-LV"/>
        </w:rPr>
        <w:t>K</w:t>
      </w:r>
      <w:r w:rsidR="00660C9C" w:rsidRPr="00AD7B15">
        <w:rPr>
          <w:rFonts w:ascii="Times New Roman" w:hAnsi="Times New Roman" w:cs="Times New Roman"/>
          <w:b/>
          <w:bCs/>
          <w:sz w:val="24"/>
          <w:szCs w:val="24"/>
          <w:lang w:val="lv-LV"/>
        </w:rPr>
        <w:t>ritērija “</w:t>
      </w:r>
      <w:r w:rsidR="00364A05" w:rsidRPr="00AD7B15">
        <w:rPr>
          <w:rFonts w:ascii="Times New Roman" w:hAnsi="Times New Roman" w:cs="Times New Roman"/>
          <w:b/>
          <w:bCs/>
          <w:sz w:val="24"/>
          <w:szCs w:val="24"/>
          <w:lang w:val="lv-LV"/>
        </w:rPr>
        <w:t>MĀCĪŠANA UN MĀCĪŠANĀS</w:t>
      </w:r>
      <w:r w:rsidR="00660C9C" w:rsidRPr="00AD7B15">
        <w:rPr>
          <w:rFonts w:ascii="Times New Roman" w:hAnsi="Times New Roman" w:cs="Times New Roman"/>
          <w:b/>
          <w:bCs/>
          <w:sz w:val="24"/>
          <w:szCs w:val="24"/>
          <w:lang w:val="lv-LV"/>
        </w:rPr>
        <w:t xml:space="preserve">” kvantitatīvais un kvalitatīvais </w:t>
      </w:r>
      <w:proofErr w:type="spellStart"/>
      <w:r w:rsidR="00660C9C" w:rsidRPr="00AD7B15">
        <w:rPr>
          <w:rFonts w:ascii="Times New Roman" w:hAnsi="Times New Roman" w:cs="Times New Roman"/>
          <w:b/>
          <w:bCs/>
          <w:sz w:val="24"/>
          <w:szCs w:val="24"/>
          <w:lang w:val="lv-LV"/>
        </w:rPr>
        <w:t>izvērtējums</w:t>
      </w:r>
      <w:proofErr w:type="spellEnd"/>
    </w:p>
    <w:p w:rsidR="00660C9C" w:rsidRPr="00216702" w:rsidRDefault="00660C9C" w:rsidP="00660C9C">
      <w:pPr>
        <w:pStyle w:val="Sarakstarindkopa"/>
        <w:spacing w:after="0" w:line="240" w:lineRule="auto"/>
        <w:jc w:val="both"/>
        <w:rPr>
          <w:rFonts w:ascii="Times New Roman" w:hAnsi="Times New Roman" w:cs="Times New Roman"/>
          <w:b/>
          <w:bCs/>
          <w:sz w:val="24"/>
          <w:szCs w:val="24"/>
          <w:lang w:val="lv-LV"/>
        </w:rPr>
      </w:pPr>
    </w:p>
    <w:p w:rsidR="00660C9C" w:rsidRDefault="00660C9C" w:rsidP="001F5348">
      <w:pPr>
        <w:spacing w:after="0" w:line="240" w:lineRule="auto"/>
        <w:jc w:val="both"/>
        <w:rPr>
          <w:rFonts w:ascii="Times New Roman" w:hAnsi="Times New Roman" w:cs="Times New Roman"/>
          <w:sz w:val="24"/>
          <w:szCs w:val="24"/>
          <w:lang w:val="lv-LV"/>
        </w:rPr>
      </w:pPr>
      <w:r w:rsidRPr="00AD7B15">
        <w:rPr>
          <w:rFonts w:ascii="Times New Roman" w:eastAsia="Times New Roman" w:hAnsi="Times New Roman" w:cs="Times New Roman"/>
          <w:sz w:val="24"/>
          <w:szCs w:val="24"/>
          <w:lang w:val="lv-LV"/>
        </w:rPr>
        <w:t xml:space="preserve">Būtiskākie </w:t>
      </w:r>
      <w:r>
        <w:rPr>
          <w:rFonts w:ascii="Times New Roman" w:eastAsia="Times New Roman" w:hAnsi="Times New Roman" w:cs="Times New Roman"/>
          <w:sz w:val="24"/>
          <w:szCs w:val="24"/>
          <w:lang w:val="lv-LV"/>
        </w:rPr>
        <w:t xml:space="preserve">iegūtie dati, informācija un </w:t>
      </w:r>
      <w:r w:rsidRPr="00AD7B15">
        <w:rPr>
          <w:rFonts w:ascii="Times New Roman" w:eastAsia="Times New Roman" w:hAnsi="Times New Roman" w:cs="Times New Roman"/>
          <w:sz w:val="24"/>
          <w:szCs w:val="24"/>
          <w:lang w:val="lv-LV"/>
        </w:rPr>
        <w:t xml:space="preserve">secinājumi </w:t>
      </w:r>
      <w:r w:rsidR="002D2D76">
        <w:rPr>
          <w:rFonts w:ascii="Times New Roman" w:hAnsi="Times New Roman" w:cs="Times New Roman"/>
          <w:sz w:val="24"/>
          <w:szCs w:val="24"/>
          <w:lang w:val="lv-LV"/>
        </w:rPr>
        <w:t>no mācību stundu/</w:t>
      </w:r>
      <w:r w:rsidRPr="00AD7B15">
        <w:rPr>
          <w:rFonts w:ascii="Times New Roman" w:hAnsi="Times New Roman" w:cs="Times New Roman"/>
          <w:sz w:val="24"/>
          <w:szCs w:val="24"/>
          <w:lang w:val="lv-LV"/>
        </w:rPr>
        <w:t>nodarbību vērošanas</w:t>
      </w:r>
      <w:r w:rsidR="008E54D9">
        <w:rPr>
          <w:rFonts w:ascii="Times New Roman" w:hAnsi="Times New Roman" w:cs="Times New Roman"/>
          <w:sz w:val="24"/>
          <w:szCs w:val="24"/>
          <w:lang w:val="lv-LV"/>
        </w:rPr>
        <w:t xml:space="preserve">: </w:t>
      </w:r>
    </w:p>
    <w:p w:rsidR="00127205" w:rsidRPr="008E54D9" w:rsidRDefault="00127205" w:rsidP="00127205">
      <w:pPr>
        <w:pStyle w:val="Sarakstarindkopa"/>
        <w:numPr>
          <w:ilvl w:val="0"/>
          <w:numId w:val="9"/>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Mācību stundas sasniedzamā rezultāta (izglītojamajiem saprotama) izvirzīšana; 80%   no vērotajam mācību stundām.</w:t>
      </w:r>
    </w:p>
    <w:p w:rsidR="00127205" w:rsidRDefault="00127205" w:rsidP="00127205">
      <w:pPr>
        <w:pStyle w:val="Sarakstarindkopa"/>
        <w:numPr>
          <w:ilvl w:val="0"/>
          <w:numId w:val="9"/>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Metožu dažādība, lai sasniegtu stundai paredzēto sasniedzamo rezultātu; 85% no vērotajām mācību stundām.</w:t>
      </w:r>
    </w:p>
    <w:p w:rsidR="00127205" w:rsidRDefault="00127205" w:rsidP="00127205">
      <w:pPr>
        <w:pStyle w:val="Sarakstarindkopa"/>
        <w:numPr>
          <w:ilvl w:val="0"/>
          <w:numId w:val="9"/>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Iekļaujošā izglītība; 70% no vērotajam mācību stundām.   </w:t>
      </w:r>
    </w:p>
    <w:p w:rsidR="008E54D9" w:rsidRDefault="009356F6" w:rsidP="008E54D9">
      <w:pPr>
        <w:pStyle w:val="Sarakstarindkopa"/>
        <w:numPr>
          <w:ilvl w:val="0"/>
          <w:numId w:val="9"/>
        </w:numPr>
        <w:spacing w:after="0" w:line="240" w:lineRule="auto"/>
        <w:jc w:val="both"/>
        <w:rPr>
          <w:rFonts w:ascii="Times New Roman" w:hAnsi="Times New Roman" w:cs="Times New Roman"/>
          <w:sz w:val="24"/>
          <w:szCs w:val="24"/>
          <w:lang w:val="lv-LV"/>
        </w:rPr>
      </w:pPr>
      <w:proofErr w:type="spellStart"/>
      <w:r>
        <w:rPr>
          <w:rFonts w:ascii="Times New Roman" w:hAnsi="Times New Roman" w:cs="Times New Roman"/>
          <w:sz w:val="24"/>
          <w:szCs w:val="24"/>
          <w:lang w:val="lv-LV"/>
        </w:rPr>
        <w:t>Pašvadīta</w:t>
      </w:r>
      <w:proofErr w:type="spellEnd"/>
      <w:r>
        <w:rPr>
          <w:rFonts w:ascii="Times New Roman" w:hAnsi="Times New Roman" w:cs="Times New Roman"/>
          <w:sz w:val="24"/>
          <w:szCs w:val="24"/>
          <w:lang w:val="lv-LV"/>
        </w:rPr>
        <w:t xml:space="preserve"> mācīšanās; 65% no vērotajām mācību stundām.</w:t>
      </w:r>
    </w:p>
    <w:p w:rsidR="007E4FFD" w:rsidRDefault="007E4FFD" w:rsidP="007E4FFD">
      <w:pPr>
        <w:spacing w:after="0" w:line="240" w:lineRule="auto"/>
        <w:jc w:val="both"/>
        <w:rPr>
          <w:rFonts w:ascii="Times New Roman" w:hAnsi="Times New Roman" w:cs="Times New Roman"/>
          <w:sz w:val="24"/>
          <w:szCs w:val="24"/>
          <w:lang w:val="lv-LV"/>
        </w:rPr>
      </w:pPr>
    </w:p>
    <w:p w:rsidR="007E4FFD" w:rsidRDefault="007E4FFD" w:rsidP="007E4FFD">
      <w:pPr>
        <w:spacing w:after="0" w:line="240" w:lineRule="auto"/>
        <w:jc w:val="both"/>
        <w:rPr>
          <w:rFonts w:ascii="Times New Roman" w:hAnsi="Times New Roman" w:cs="Times New Roman"/>
          <w:sz w:val="24"/>
          <w:szCs w:val="24"/>
          <w:lang w:val="lv-LV"/>
        </w:rPr>
      </w:pPr>
    </w:p>
    <w:p w:rsidR="007E4FFD" w:rsidRPr="007E4FFD" w:rsidRDefault="007E4FFD" w:rsidP="007E4FFD">
      <w:pPr>
        <w:spacing w:after="0" w:line="240" w:lineRule="auto"/>
        <w:jc w:val="both"/>
        <w:rPr>
          <w:rFonts w:ascii="Times New Roman" w:hAnsi="Times New Roman" w:cs="Times New Roman"/>
          <w:sz w:val="24"/>
          <w:szCs w:val="24"/>
          <w:lang w:val="lv-LV"/>
        </w:rPr>
      </w:pPr>
    </w:p>
    <w:p w:rsidR="00660C9C" w:rsidRPr="004C1229" w:rsidRDefault="00660C9C" w:rsidP="00660C9C">
      <w:pPr>
        <w:spacing w:after="0" w:line="240" w:lineRule="auto"/>
        <w:jc w:val="both"/>
        <w:rPr>
          <w:rFonts w:ascii="Times New Roman" w:hAnsi="Times New Roman" w:cs="Times New Roman"/>
          <w:sz w:val="24"/>
          <w:szCs w:val="24"/>
          <w:lang w:val="lv-LV"/>
        </w:rPr>
      </w:pPr>
    </w:p>
    <w:tbl>
      <w:tblPr>
        <w:tblStyle w:val="Reatabula"/>
        <w:tblW w:w="10201" w:type="dxa"/>
        <w:jc w:val="center"/>
        <w:tblLook w:val="04A0" w:firstRow="1" w:lastRow="0" w:firstColumn="1" w:lastColumn="0" w:noHBand="0" w:noVBand="1"/>
      </w:tblPr>
      <w:tblGrid>
        <w:gridCol w:w="2972"/>
        <w:gridCol w:w="3686"/>
        <w:gridCol w:w="3543"/>
      </w:tblGrid>
      <w:tr w:rsidR="00660C9C" w:rsidRPr="002A7A4B" w:rsidTr="004B6497">
        <w:trPr>
          <w:jc w:val="center"/>
        </w:trPr>
        <w:tc>
          <w:tcPr>
            <w:tcW w:w="2972" w:type="dxa"/>
          </w:tcPr>
          <w:p w:rsidR="00660C9C" w:rsidRPr="002A7A4B" w:rsidRDefault="00660C9C" w:rsidP="00292CA9">
            <w:pPr>
              <w:pStyle w:val="Sarakstarindkopa"/>
              <w:ind w:left="0"/>
              <w:jc w:val="center"/>
              <w:rPr>
                <w:rFonts w:ascii="Times New Roman" w:eastAsia="Times New Roman" w:hAnsi="Times New Roman" w:cs="Times New Roman"/>
                <w:lang w:val="lv-LV"/>
              </w:rPr>
            </w:pPr>
            <w:r w:rsidRPr="002A7A4B">
              <w:rPr>
                <w:rFonts w:ascii="Times New Roman" w:eastAsia="Times New Roman" w:hAnsi="Times New Roman" w:cs="Times New Roman"/>
                <w:lang w:val="lv-LV"/>
              </w:rPr>
              <w:t>Rezultatīvā rādītāja nosaukums</w:t>
            </w:r>
          </w:p>
        </w:tc>
        <w:tc>
          <w:tcPr>
            <w:tcW w:w="3686" w:type="dxa"/>
          </w:tcPr>
          <w:p w:rsidR="00660C9C" w:rsidRPr="002A7A4B" w:rsidRDefault="00660C9C" w:rsidP="00292CA9">
            <w:pPr>
              <w:pStyle w:val="Sarakstarindkopa"/>
              <w:ind w:left="0"/>
              <w:jc w:val="center"/>
              <w:rPr>
                <w:rFonts w:ascii="Times New Roman" w:eastAsia="Times New Roman" w:hAnsi="Times New Roman" w:cs="Times New Roman"/>
                <w:lang w:val="lv-LV"/>
              </w:rPr>
            </w:pPr>
            <w:r w:rsidRPr="002A7A4B">
              <w:rPr>
                <w:rFonts w:ascii="Times New Roman" w:eastAsia="Times New Roman" w:hAnsi="Times New Roman" w:cs="Times New Roman"/>
                <w:lang w:val="lv-LV"/>
              </w:rPr>
              <w:t>Stiprās puses</w:t>
            </w:r>
          </w:p>
        </w:tc>
        <w:tc>
          <w:tcPr>
            <w:tcW w:w="3543" w:type="dxa"/>
          </w:tcPr>
          <w:p w:rsidR="00660C9C" w:rsidRPr="002A7A4B" w:rsidRDefault="00660C9C" w:rsidP="00292CA9">
            <w:pPr>
              <w:pStyle w:val="Sarakstarindkopa"/>
              <w:ind w:left="0"/>
              <w:jc w:val="center"/>
              <w:rPr>
                <w:rFonts w:ascii="Times New Roman" w:eastAsia="Times New Roman" w:hAnsi="Times New Roman" w:cs="Times New Roman"/>
                <w:lang w:val="lv-LV"/>
              </w:rPr>
            </w:pPr>
            <w:r w:rsidRPr="002A7A4B">
              <w:rPr>
                <w:rFonts w:ascii="Times New Roman" w:eastAsia="Times New Roman" w:hAnsi="Times New Roman" w:cs="Times New Roman"/>
                <w:lang w:val="lv-LV"/>
              </w:rPr>
              <w:t>Turpmākās attīstības vajadzības</w:t>
            </w:r>
          </w:p>
        </w:tc>
      </w:tr>
      <w:tr w:rsidR="00660C9C" w:rsidRPr="002D2D76" w:rsidTr="004B6497">
        <w:trPr>
          <w:jc w:val="center"/>
        </w:trPr>
        <w:tc>
          <w:tcPr>
            <w:tcW w:w="2972" w:type="dxa"/>
          </w:tcPr>
          <w:p w:rsidR="00660C9C" w:rsidRPr="002A7A4B" w:rsidRDefault="00660C9C" w:rsidP="002D2D76">
            <w:pPr>
              <w:jc w:val="both"/>
              <w:rPr>
                <w:rFonts w:ascii="Times New Roman" w:hAnsi="Times New Roman" w:cs="Times New Roman"/>
                <w:bCs/>
                <w:lang w:val="lv-LV"/>
              </w:rPr>
            </w:pPr>
            <w:r>
              <w:rPr>
                <w:rFonts w:ascii="Times New Roman" w:hAnsi="Times New Roman" w:cs="Times New Roman"/>
                <w:bCs/>
                <w:lang w:val="lv-LV"/>
              </w:rPr>
              <w:t>Izglītības iestādes izveidotā sistēma datu ieguvei par mācīšanas un mācīšanās kvalitāti un tās pilnveidei</w:t>
            </w:r>
          </w:p>
        </w:tc>
        <w:tc>
          <w:tcPr>
            <w:tcW w:w="3686" w:type="dxa"/>
          </w:tcPr>
          <w:p w:rsidR="00660C9C" w:rsidRPr="002A7A4B" w:rsidRDefault="0070632D" w:rsidP="0070632D">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Izglītības iestādē tiek veidota mērķtiecīga sistēma mācīšanas un  mācīšanās procesa kvalitātes izvērtēšanai un pilnveidei. Katru semestri tiek veikta </w:t>
            </w:r>
            <w:r w:rsidR="0067667A">
              <w:rPr>
                <w:rFonts w:ascii="Times New Roman" w:eastAsia="Times New Roman" w:hAnsi="Times New Roman" w:cs="Times New Roman"/>
                <w:lang w:val="lv-LV"/>
              </w:rPr>
              <w:t xml:space="preserve">mācību </w:t>
            </w:r>
            <w:r>
              <w:rPr>
                <w:rFonts w:ascii="Times New Roman" w:eastAsia="Times New Roman" w:hAnsi="Times New Roman" w:cs="Times New Roman"/>
                <w:lang w:val="lv-LV"/>
              </w:rPr>
              <w:t>stundu</w:t>
            </w:r>
            <w:r w:rsidR="0067667A">
              <w:rPr>
                <w:rFonts w:ascii="Times New Roman" w:eastAsia="Times New Roman" w:hAnsi="Times New Roman" w:cs="Times New Roman"/>
                <w:lang w:val="lv-LV"/>
              </w:rPr>
              <w:t xml:space="preserve"> un pirmsskolas grupas nodarbību</w:t>
            </w:r>
            <w:r>
              <w:rPr>
                <w:rFonts w:ascii="Times New Roman" w:eastAsia="Times New Roman" w:hAnsi="Times New Roman" w:cs="Times New Roman"/>
                <w:lang w:val="lv-LV"/>
              </w:rPr>
              <w:t xml:space="preserve"> vērošana ne mazāk kā 20 %</w:t>
            </w:r>
          </w:p>
        </w:tc>
        <w:tc>
          <w:tcPr>
            <w:tcW w:w="3543" w:type="dxa"/>
          </w:tcPr>
          <w:p w:rsidR="0070632D" w:rsidRDefault="0070632D" w:rsidP="0070632D">
            <w:pPr>
              <w:pStyle w:val="Sarakstarindkopa"/>
              <w:ind w:left="0"/>
              <w:rPr>
                <w:rFonts w:ascii="Times New Roman" w:eastAsia="Times New Roman" w:hAnsi="Times New Roman" w:cs="Times New Roman"/>
                <w:lang w:val="lv-LV"/>
              </w:rPr>
            </w:pPr>
            <w:r>
              <w:rPr>
                <w:rFonts w:ascii="Times New Roman" w:eastAsia="Times New Roman" w:hAnsi="Times New Roman" w:cs="Times New Roman"/>
                <w:lang w:val="lv-LV"/>
              </w:rPr>
              <w:t xml:space="preserve">Motivēt izglītojamos apgūt zināšanas </w:t>
            </w:r>
            <w:proofErr w:type="spellStart"/>
            <w:r>
              <w:rPr>
                <w:rFonts w:ascii="Times New Roman" w:eastAsia="Times New Roman" w:hAnsi="Times New Roman" w:cs="Times New Roman"/>
                <w:lang w:val="lv-LV"/>
              </w:rPr>
              <w:t>pašvadīti</w:t>
            </w:r>
            <w:proofErr w:type="spellEnd"/>
            <w:r>
              <w:rPr>
                <w:rFonts w:ascii="Times New Roman" w:eastAsia="Times New Roman" w:hAnsi="Times New Roman" w:cs="Times New Roman"/>
                <w:lang w:val="lv-LV"/>
              </w:rPr>
              <w:t xml:space="preserve">. Administrācijai turpināt mācību   stundu </w:t>
            </w:r>
            <w:r w:rsidR="0067667A">
              <w:rPr>
                <w:rFonts w:ascii="Times New Roman" w:eastAsia="Times New Roman" w:hAnsi="Times New Roman" w:cs="Times New Roman"/>
                <w:lang w:val="lv-LV"/>
              </w:rPr>
              <w:t xml:space="preserve">un pirmsskolas nodarbību </w:t>
            </w:r>
            <w:r>
              <w:rPr>
                <w:rFonts w:ascii="Times New Roman" w:eastAsia="Times New Roman" w:hAnsi="Times New Roman" w:cs="Times New Roman"/>
                <w:lang w:val="lv-LV"/>
              </w:rPr>
              <w:t>vērošanu un sniegt atgriezenisko saiti.</w:t>
            </w:r>
          </w:p>
          <w:p w:rsidR="0070632D" w:rsidRPr="002A7A4B" w:rsidRDefault="0070632D" w:rsidP="0070632D">
            <w:pPr>
              <w:pStyle w:val="Sarakstarindkopa"/>
              <w:ind w:left="0"/>
              <w:rPr>
                <w:rFonts w:ascii="Times New Roman" w:eastAsia="Times New Roman" w:hAnsi="Times New Roman" w:cs="Times New Roman"/>
                <w:lang w:val="lv-LV"/>
              </w:rPr>
            </w:pPr>
            <w:r>
              <w:rPr>
                <w:rFonts w:ascii="Times New Roman" w:eastAsia="Times New Roman" w:hAnsi="Times New Roman" w:cs="Times New Roman"/>
                <w:lang w:val="lv-LV"/>
              </w:rPr>
              <w:t xml:space="preserve">Turpināt savstarpējo mācību stundu vērošanu. </w:t>
            </w:r>
          </w:p>
        </w:tc>
      </w:tr>
      <w:tr w:rsidR="00660C9C" w:rsidRPr="00635C58" w:rsidTr="004B6497">
        <w:trPr>
          <w:jc w:val="center"/>
        </w:trPr>
        <w:tc>
          <w:tcPr>
            <w:tcW w:w="2972" w:type="dxa"/>
          </w:tcPr>
          <w:p w:rsidR="00660C9C" w:rsidRPr="00243D9C" w:rsidRDefault="00660C9C" w:rsidP="00292CA9">
            <w:pPr>
              <w:jc w:val="both"/>
              <w:rPr>
                <w:rFonts w:ascii="Times New Roman" w:hAnsi="Times New Roman" w:cs="Times New Roman"/>
                <w:bCs/>
                <w:vertAlign w:val="superscript"/>
                <w:lang w:val="lv-LV"/>
              </w:rPr>
            </w:pPr>
            <w:r>
              <w:rPr>
                <w:rFonts w:ascii="Times New Roman" w:hAnsi="Times New Roman" w:cs="Times New Roman"/>
                <w:bCs/>
                <w:lang w:val="lv-LV"/>
              </w:rPr>
              <w:t xml:space="preserve">Izglītības procesa plānošanas un īstenošanas efektivitāte un kvalitāte </w:t>
            </w:r>
            <w:r>
              <w:rPr>
                <w:rFonts w:ascii="Times New Roman" w:hAnsi="Times New Roman" w:cs="Times New Roman"/>
                <w:bCs/>
                <w:vertAlign w:val="superscript"/>
                <w:lang w:val="lv-LV"/>
              </w:rPr>
              <w:t>*</w:t>
            </w:r>
          </w:p>
        </w:tc>
        <w:tc>
          <w:tcPr>
            <w:tcW w:w="3686" w:type="dxa"/>
          </w:tcPr>
          <w:p w:rsidR="00660C9C" w:rsidRPr="002A7A4B" w:rsidRDefault="0070632D" w:rsidP="00292CA9">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Pedagogi plāno mācību un audzināšan</w:t>
            </w:r>
            <w:r w:rsidR="004B6497">
              <w:rPr>
                <w:rFonts w:ascii="Times New Roman" w:eastAsia="Times New Roman" w:hAnsi="Times New Roman" w:cs="Times New Roman"/>
                <w:lang w:val="lv-LV"/>
              </w:rPr>
              <w:t>as procesu un to īsteno pārsvarā</w:t>
            </w:r>
            <w:r>
              <w:rPr>
                <w:rFonts w:ascii="Times New Roman" w:eastAsia="Times New Roman" w:hAnsi="Times New Roman" w:cs="Times New Roman"/>
                <w:lang w:val="lv-LV"/>
              </w:rPr>
              <w:t xml:space="preserve"> efektīvi.</w:t>
            </w:r>
            <w:r w:rsidR="004B6497">
              <w:rPr>
                <w:rFonts w:ascii="Times New Roman" w:eastAsia="Times New Roman" w:hAnsi="Times New Roman" w:cs="Times New Roman"/>
                <w:lang w:val="lv-LV"/>
              </w:rPr>
              <w:t xml:space="preserve"> Pedagogi nosaka mācību stundu SR. Izglītojamajiem tie ir saprotami. Mācību stundai ir trīs daļas – ierosināšana, apjēgšana un refleksija. Pedagogi palīdz izglītojamajiem izprast kā mācīties, modelē mācīšanos, skaidro uzdevumus, palīdz veidot jaunus ieradumus. Pedagogi – izglītojamajiem, izglītojamie – izglītojamajiem sniedz AS.</w:t>
            </w:r>
          </w:p>
        </w:tc>
        <w:tc>
          <w:tcPr>
            <w:tcW w:w="3543" w:type="dxa"/>
          </w:tcPr>
          <w:p w:rsidR="00660C9C" w:rsidRDefault="004B6497" w:rsidP="004B6497">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Ņemot vērā katras klases mācību apguves līmeni un izglītojamo īpatnības, pielāgo mācību stundas struktūru.</w:t>
            </w:r>
          </w:p>
          <w:p w:rsidR="004F160B" w:rsidRPr="002A7A4B" w:rsidRDefault="004F160B" w:rsidP="004B6497">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Tiekties uz efektīvu mācību stundu.</w:t>
            </w:r>
          </w:p>
        </w:tc>
      </w:tr>
      <w:tr w:rsidR="002B381B" w:rsidRPr="00635C58" w:rsidTr="004B6497">
        <w:trPr>
          <w:jc w:val="center"/>
        </w:trPr>
        <w:tc>
          <w:tcPr>
            <w:tcW w:w="2972" w:type="dxa"/>
          </w:tcPr>
          <w:p w:rsidR="002B381B" w:rsidRPr="00713A0F" w:rsidRDefault="002B381B" w:rsidP="002B381B">
            <w:pPr>
              <w:rPr>
                <w:rFonts w:ascii="Times New Roman" w:hAnsi="Times New Roman" w:cs="Times New Roman"/>
                <w:bCs/>
                <w:vertAlign w:val="superscript"/>
                <w:lang w:val="lv-LV"/>
              </w:rPr>
            </w:pPr>
            <w:r>
              <w:rPr>
                <w:rFonts w:ascii="Times New Roman" w:hAnsi="Times New Roman" w:cs="Times New Roman"/>
                <w:bCs/>
                <w:lang w:val="lv-LV"/>
              </w:rPr>
              <w:t xml:space="preserve">Izglītības procesa diferenciācija, individualizācija un </w:t>
            </w:r>
            <w:proofErr w:type="spellStart"/>
            <w:r>
              <w:rPr>
                <w:rFonts w:ascii="Times New Roman" w:hAnsi="Times New Roman" w:cs="Times New Roman"/>
                <w:bCs/>
                <w:lang w:val="lv-LV"/>
              </w:rPr>
              <w:t>personalizācija</w:t>
            </w:r>
            <w:proofErr w:type="spellEnd"/>
            <w:r>
              <w:rPr>
                <w:rFonts w:ascii="Times New Roman" w:hAnsi="Times New Roman" w:cs="Times New Roman"/>
                <w:bCs/>
                <w:lang w:val="lv-LV"/>
              </w:rPr>
              <w:t xml:space="preserve"> </w:t>
            </w:r>
            <w:r>
              <w:rPr>
                <w:rFonts w:ascii="Times New Roman" w:hAnsi="Times New Roman" w:cs="Times New Roman"/>
                <w:bCs/>
                <w:vertAlign w:val="superscript"/>
                <w:lang w:val="lv-LV"/>
              </w:rPr>
              <w:t>**</w:t>
            </w:r>
          </w:p>
        </w:tc>
        <w:tc>
          <w:tcPr>
            <w:tcW w:w="3686" w:type="dxa"/>
          </w:tcPr>
          <w:p w:rsidR="002B381B" w:rsidRPr="007821E4" w:rsidRDefault="002B381B" w:rsidP="002B381B">
            <w:pPr>
              <w:pStyle w:val="Sarakstarindkopa"/>
              <w:ind w:left="0"/>
              <w:jc w:val="both"/>
              <w:rPr>
                <w:rFonts w:ascii="Times New Roman" w:eastAsia="Times New Roman" w:hAnsi="Times New Roman" w:cs="Times New Roman"/>
                <w:lang w:val="lv-LV"/>
              </w:rPr>
            </w:pPr>
            <w:r w:rsidRPr="007821E4">
              <w:rPr>
                <w:rFonts w:ascii="Times New Roman" w:eastAsia="Times New Roman" w:hAnsi="Times New Roman" w:cs="Times New Roman"/>
                <w:lang w:val="lv-LV"/>
              </w:rPr>
              <w:t>Mācību stundās tiek veikta mācību un audzināšanas procesa diferenciācija un individualizācija,</w:t>
            </w:r>
            <w:r>
              <w:rPr>
                <w:rFonts w:ascii="Times New Roman" w:eastAsia="Times New Roman" w:hAnsi="Times New Roman" w:cs="Times New Roman"/>
                <w:lang w:val="lv-LV"/>
              </w:rPr>
              <w:t xml:space="preserve"> </w:t>
            </w:r>
            <w:r w:rsidRPr="007821E4">
              <w:rPr>
                <w:rFonts w:ascii="Times New Roman" w:eastAsia="Times New Roman" w:hAnsi="Times New Roman" w:cs="Times New Roman"/>
                <w:lang w:val="lv-LV"/>
              </w:rPr>
              <w:t>to pielāgojot atbilstoši izglītojamo spējām,</w:t>
            </w:r>
            <w:r>
              <w:rPr>
                <w:rFonts w:ascii="Times New Roman" w:eastAsia="Times New Roman" w:hAnsi="Times New Roman" w:cs="Times New Roman"/>
                <w:lang w:val="lv-LV"/>
              </w:rPr>
              <w:t xml:space="preserve"> </w:t>
            </w:r>
            <w:r w:rsidRPr="007821E4">
              <w:rPr>
                <w:rFonts w:ascii="Times New Roman" w:eastAsia="Times New Roman" w:hAnsi="Times New Roman" w:cs="Times New Roman"/>
                <w:lang w:val="lv-LV"/>
              </w:rPr>
              <w:t>vajadzībām un interesēm.</w:t>
            </w:r>
            <w:r>
              <w:rPr>
                <w:rFonts w:ascii="Times New Roman" w:eastAsia="Times New Roman" w:hAnsi="Times New Roman" w:cs="Times New Roman"/>
                <w:lang w:val="lv-LV"/>
              </w:rPr>
              <w:t xml:space="preserve"> </w:t>
            </w:r>
            <w:r w:rsidRPr="007821E4">
              <w:rPr>
                <w:rFonts w:ascii="Times New Roman" w:eastAsia="Times New Roman" w:hAnsi="Times New Roman" w:cs="Times New Roman"/>
                <w:lang w:val="lv-LV"/>
              </w:rPr>
              <w:t>Pedagogi ņem vērā izglītojamo gatavību mācībām</w:t>
            </w:r>
            <w:r>
              <w:rPr>
                <w:rFonts w:ascii="Times New Roman" w:eastAsia="Times New Roman" w:hAnsi="Times New Roman" w:cs="Times New Roman"/>
                <w:lang w:val="lv-LV"/>
              </w:rPr>
              <w:t>,</w:t>
            </w:r>
            <w:r w:rsidRPr="007821E4">
              <w:rPr>
                <w:rFonts w:ascii="Times New Roman" w:eastAsia="Times New Roman" w:hAnsi="Times New Roman" w:cs="Times New Roman"/>
                <w:lang w:val="lv-LV"/>
              </w:rPr>
              <w:t xml:space="preserve"> </w:t>
            </w:r>
            <w:proofErr w:type="spellStart"/>
            <w:r w:rsidRPr="007821E4">
              <w:rPr>
                <w:rFonts w:ascii="Times New Roman" w:eastAsia="Times New Roman" w:hAnsi="Times New Roman" w:cs="Times New Roman"/>
                <w:bCs/>
                <w:lang w:eastAsia="lv-LV"/>
              </w:rPr>
              <w:t>piedāvājot</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dažāda</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izziņas</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līmeņa</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uzdevumus</w:t>
            </w:r>
            <w:proofErr w:type="spellEnd"/>
            <w:r w:rsidRPr="007821E4">
              <w:rPr>
                <w:rFonts w:ascii="Times New Roman" w:eastAsia="Times New Roman" w:hAnsi="Times New Roman" w:cs="Times New Roman"/>
                <w:bCs/>
                <w:lang w:eastAsia="lv-LV"/>
              </w:rPr>
              <w:t>,</w:t>
            </w:r>
            <w:r>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pēc</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iespējas</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ņem</w:t>
            </w:r>
            <w:r>
              <w:rPr>
                <w:rFonts w:ascii="Times New Roman" w:eastAsia="Times New Roman" w:hAnsi="Times New Roman" w:cs="Times New Roman"/>
                <w:bCs/>
                <w:lang w:eastAsia="lv-LV"/>
              </w:rPr>
              <w:t>ot</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vērā</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izglītojamo</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intereses</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kā</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arī</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izglītojamo</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mācīšanās</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vajadzības</w:t>
            </w:r>
            <w:proofErr w:type="spellEnd"/>
            <w:r w:rsidRPr="007821E4">
              <w:rPr>
                <w:rFonts w:ascii="Times New Roman" w:eastAsia="Times New Roman" w:hAnsi="Times New Roman" w:cs="Times New Roman"/>
                <w:lang w:val="lv-LV"/>
              </w:rPr>
              <w:t>.</w:t>
            </w:r>
            <w:r>
              <w:rPr>
                <w:rFonts w:ascii="Times New Roman" w:eastAsia="Times New Roman" w:hAnsi="Times New Roman" w:cs="Times New Roman"/>
                <w:lang w:val="lv-LV"/>
              </w:rPr>
              <w:t xml:space="preserve"> </w:t>
            </w:r>
            <w:r w:rsidRPr="007821E4">
              <w:rPr>
                <w:rFonts w:ascii="Times New Roman" w:eastAsia="Times New Roman" w:hAnsi="Times New Roman" w:cs="Times New Roman"/>
                <w:lang w:val="lv-LV"/>
              </w:rPr>
              <w:t>Mācību un audzināšanas procesā tiek pielāgoti sasniedzamie rezultāti</w:t>
            </w:r>
            <w:r>
              <w:rPr>
                <w:rFonts w:ascii="Times New Roman" w:eastAsia="Times New Roman" w:hAnsi="Times New Roman" w:cs="Times New Roman"/>
                <w:lang w:val="lv-LV"/>
              </w:rPr>
              <w:t>,</w:t>
            </w:r>
            <w:r w:rsidRPr="007821E4">
              <w:rPr>
                <w:rFonts w:ascii="Times New Roman" w:eastAsia="Times New Roman" w:hAnsi="Times New Roman" w:cs="Times New Roman"/>
                <w:lang w:val="lv-LV"/>
              </w:rPr>
              <w:t xml:space="preserve"> mācību satura apguves secība,</w:t>
            </w:r>
            <w:r>
              <w:rPr>
                <w:rFonts w:ascii="Times New Roman" w:eastAsia="Times New Roman" w:hAnsi="Times New Roman" w:cs="Times New Roman"/>
                <w:lang w:val="lv-LV"/>
              </w:rPr>
              <w:t xml:space="preserve"> </w:t>
            </w:r>
            <w:r w:rsidRPr="007821E4">
              <w:rPr>
                <w:rFonts w:ascii="Times New Roman" w:eastAsia="Times New Roman" w:hAnsi="Times New Roman" w:cs="Times New Roman"/>
                <w:lang w:val="lv-LV"/>
              </w:rPr>
              <w:t>struktūra,</w:t>
            </w:r>
            <w:r>
              <w:rPr>
                <w:rFonts w:ascii="Times New Roman" w:eastAsia="Times New Roman" w:hAnsi="Times New Roman" w:cs="Times New Roman"/>
                <w:lang w:val="lv-LV"/>
              </w:rPr>
              <w:t xml:space="preserve"> </w:t>
            </w:r>
            <w:r w:rsidRPr="007821E4">
              <w:rPr>
                <w:rFonts w:ascii="Times New Roman" w:eastAsia="Times New Roman" w:hAnsi="Times New Roman" w:cs="Times New Roman"/>
                <w:lang w:val="lv-LV"/>
              </w:rPr>
              <w:t xml:space="preserve">metodes un metodiskie paņēmieni. </w:t>
            </w:r>
          </w:p>
        </w:tc>
        <w:tc>
          <w:tcPr>
            <w:tcW w:w="3543" w:type="dxa"/>
          </w:tcPr>
          <w:p w:rsidR="002B381B" w:rsidRDefault="00543F0C" w:rsidP="002B381B">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Lielāku vērību pievērst mazākumtautības izglītojamajiem.</w:t>
            </w:r>
          </w:p>
          <w:p w:rsidR="00543F0C" w:rsidRPr="002A7A4B" w:rsidRDefault="00543F0C" w:rsidP="002B381B">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Turpināt pielāgot mācību materiālus individuālajam darbam. </w:t>
            </w:r>
          </w:p>
        </w:tc>
      </w:tr>
      <w:tr w:rsidR="002B381B" w:rsidRPr="002A7A4B" w:rsidTr="004B6497">
        <w:trPr>
          <w:jc w:val="center"/>
        </w:trPr>
        <w:tc>
          <w:tcPr>
            <w:tcW w:w="2972" w:type="dxa"/>
          </w:tcPr>
          <w:p w:rsidR="002B381B" w:rsidRPr="002A7A4B" w:rsidRDefault="002B381B" w:rsidP="002B381B">
            <w:pPr>
              <w:jc w:val="both"/>
              <w:rPr>
                <w:rFonts w:ascii="Times New Roman" w:hAnsi="Times New Roman" w:cs="Times New Roman"/>
                <w:bCs/>
                <w:lang w:val="lv-LV"/>
              </w:rPr>
            </w:pPr>
            <w:r>
              <w:rPr>
                <w:rFonts w:ascii="Times New Roman" w:hAnsi="Times New Roman" w:cs="Times New Roman"/>
                <w:bCs/>
                <w:lang w:val="lv-LV"/>
              </w:rPr>
              <w:t>Mācību sasniegumu vērtēšanas kārtība</w:t>
            </w:r>
          </w:p>
        </w:tc>
        <w:tc>
          <w:tcPr>
            <w:tcW w:w="3686" w:type="dxa"/>
          </w:tcPr>
          <w:p w:rsidR="002B381B" w:rsidRPr="007821E4" w:rsidRDefault="002B381B" w:rsidP="00B5001D">
            <w:pPr>
              <w:pStyle w:val="Sarakstarindkopa"/>
              <w:ind w:left="0"/>
              <w:jc w:val="both"/>
              <w:rPr>
                <w:rFonts w:ascii="Times New Roman" w:eastAsia="Times New Roman" w:hAnsi="Times New Roman" w:cs="Times New Roman"/>
                <w:lang w:val="lv-LV"/>
              </w:rPr>
            </w:pPr>
            <w:proofErr w:type="spellStart"/>
            <w:r w:rsidRPr="007821E4">
              <w:rPr>
                <w:rFonts w:ascii="Times New Roman" w:eastAsia="Times New Roman" w:hAnsi="Times New Roman" w:cs="Times New Roman"/>
                <w:bCs/>
                <w:lang w:eastAsia="lv-LV"/>
              </w:rPr>
              <w:t>Ir</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izstrādā</w:t>
            </w:r>
            <w:r>
              <w:rPr>
                <w:rFonts w:ascii="Times New Roman" w:eastAsia="Times New Roman" w:hAnsi="Times New Roman" w:cs="Times New Roman"/>
                <w:bCs/>
                <w:lang w:eastAsia="lv-LV"/>
              </w:rPr>
              <w:t>ta</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mācību</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sasniegumu</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vērtēšanas</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kārtīb</w:t>
            </w:r>
            <w:r>
              <w:rPr>
                <w:rFonts w:ascii="Times New Roman" w:eastAsia="Times New Roman" w:hAnsi="Times New Roman" w:cs="Times New Roman"/>
                <w:bCs/>
                <w:lang w:eastAsia="lv-LV"/>
              </w:rPr>
              <w:t>a</w:t>
            </w:r>
            <w:proofErr w:type="spellEnd"/>
            <w:r w:rsidRPr="007821E4">
              <w:rPr>
                <w:rFonts w:ascii="Times New Roman" w:eastAsia="Times New Roman" w:hAnsi="Times New Roman" w:cs="Times New Roman"/>
                <w:bCs/>
                <w:lang w:eastAsia="lv-LV"/>
              </w:rPr>
              <w:t>.</w:t>
            </w:r>
            <w:r>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Pedagogi</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izprot</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mācību</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sasniegumu</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vērtēšanas</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kārtību</w:t>
            </w:r>
            <w:proofErr w:type="spellEnd"/>
            <w:r w:rsidRPr="007821E4">
              <w:rPr>
                <w:rFonts w:ascii="Times New Roman" w:eastAsia="Times New Roman" w:hAnsi="Times New Roman" w:cs="Times New Roman"/>
                <w:bCs/>
                <w:lang w:eastAsia="lv-LV"/>
              </w:rPr>
              <w:t xml:space="preserve"> un </w:t>
            </w:r>
            <w:proofErr w:type="spellStart"/>
            <w:r w:rsidRPr="007821E4">
              <w:rPr>
                <w:rFonts w:ascii="Times New Roman" w:eastAsia="Times New Roman" w:hAnsi="Times New Roman" w:cs="Times New Roman"/>
                <w:bCs/>
                <w:lang w:eastAsia="lv-LV"/>
              </w:rPr>
              <w:t>ievēro</w:t>
            </w:r>
            <w:proofErr w:type="spellEnd"/>
            <w:r w:rsidRPr="007821E4">
              <w:rPr>
                <w:rFonts w:ascii="Times New Roman" w:eastAsia="Times New Roman" w:hAnsi="Times New Roman" w:cs="Times New Roman"/>
                <w:bCs/>
                <w:lang w:eastAsia="lv-LV"/>
              </w:rPr>
              <w:t xml:space="preserve"> to. </w:t>
            </w:r>
            <w:proofErr w:type="spellStart"/>
            <w:r w:rsidRPr="007821E4">
              <w:rPr>
                <w:rFonts w:ascii="Times New Roman" w:eastAsia="Times New Roman" w:hAnsi="Times New Roman" w:cs="Times New Roman"/>
                <w:bCs/>
                <w:lang w:eastAsia="lv-LV"/>
              </w:rPr>
              <w:t>Izglītojamie</w:t>
            </w:r>
            <w:proofErr w:type="spellEnd"/>
            <w:r w:rsidRPr="007821E4">
              <w:rPr>
                <w:rFonts w:ascii="Times New Roman" w:eastAsia="Times New Roman" w:hAnsi="Times New Roman" w:cs="Times New Roman"/>
                <w:bCs/>
                <w:lang w:eastAsia="lv-LV"/>
              </w:rPr>
              <w:t xml:space="preserve"> un </w:t>
            </w:r>
            <w:proofErr w:type="spellStart"/>
            <w:r w:rsidRPr="007821E4">
              <w:rPr>
                <w:rFonts w:ascii="Times New Roman" w:eastAsia="Times New Roman" w:hAnsi="Times New Roman" w:cs="Times New Roman"/>
                <w:bCs/>
                <w:lang w:eastAsia="lv-LV"/>
              </w:rPr>
              <w:t>vecāki</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ir</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informēti</w:t>
            </w:r>
            <w:proofErr w:type="spellEnd"/>
            <w:r w:rsidRPr="007821E4">
              <w:rPr>
                <w:rFonts w:ascii="Times New Roman" w:eastAsia="Times New Roman" w:hAnsi="Times New Roman" w:cs="Times New Roman"/>
                <w:bCs/>
                <w:lang w:eastAsia="lv-LV"/>
              </w:rPr>
              <w:t xml:space="preserve"> par </w:t>
            </w:r>
            <w:proofErr w:type="spellStart"/>
            <w:r w:rsidRPr="007821E4">
              <w:rPr>
                <w:rFonts w:ascii="Times New Roman" w:eastAsia="Times New Roman" w:hAnsi="Times New Roman" w:cs="Times New Roman"/>
                <w:bCs/>
                <w:lang w:eastAsia="lv-LV"/>
              </w:rPr>
              <w:t>mācību</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sasniegumu</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vērtēšanas</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kārtību</w:t>
            </w:r>
            <w:proofErr w:type="spellEnd"/>
            <w:r w:rsidRPr="007821E4">
              <w:rPr>
                <w:rFonts w:ascii="Times New Roman" w:eastAsia="Times New Roman" w:hAnsi="Times New Roman" w:cs="Times New Roman"/>
                <w:bCs/>
                <w:lang w:eastAsia="lv-LV"/>
              </w:rPr>
              <w:t xml:space="preserve">, </w:t>
            </w:r>
            <w:proofErr w:type="spellStart"/>
            <w:r>
              <w:rPr>
                <w:rFonts w:ascii="Times New Roman" w:eastAsia="Times New Roman" w:hAnsi="Times New Roman" w:cs="Times New Roman"/>
                <w:bCs/>
                <w:lang w:eastAsia="lv-LV"/>
              </w:rPr>
              <w:t>daļēji</w:t>
            </w:r>
            <w:proofErr w:type="spellEnd"/>
            <w:r>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izprot</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formatīvās</w:t>
            </w:r>
            <w:proofErr w:type="spellEnd"/>
            <w:r w:rsidRPr="007821E4">
              <w:rPr>
                <w:rFonts w:ascii="Times New Roman" w:eastAsia="Times New Roman" w:hAnsi="Times New Roman" w:cs="Times New Roman"/>
                <w:bCs/>
                <w:lang w:eastAsia="lv-LV"/>
              </w:rPr>
              <w:t xml:space="preserve"> un </w:t>
            </w:r>
            <w:proofErr w:type="spellStart"/>
            <w:r w:rsidRPr="007821E4">
              <w:rPr>
                <w:rFonts w:ascii="Times New Roman" w:eastAsia="Times New Roman" w:hAnsi="Times New Roman" w:cs="Times New Roman"/>
                <w:bCs/>
                <w:lang w:eastAsia="lv-LV"/>
              </w:rPr>
              <w:t>summatīvās</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vērtēšanas</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atšķirības</w:t>
            </w:r>
            <w:proofErr w:type="spellEnd"/>
            <w:r w:rsidRPr="007821E4">
              <w:rPr>
                <w:rFonts w:ascii="Times New Roman" w:eastAsia="Times New Roman" w:hAnsi="Times New Roman" w:cs="Times New Roman"/>
                <w:bCs/>
                <w:lang w:eastAsia="lv-LV"/>
              </w:rPr>
              <w:t xml:space="preserve"> un </w:t>
            </w:r>
            <w:proofErr w:type="spellStart"/>
            <w:r w:rsidRPr="007821E4">
              <w:rPr>
                <w:rFonts w:ascii="Times New Roman" w:eastAsia="Times New Roman" w:hAnsi="Times New Roman" w:cs="Times New Roman"/>
                <w:bCs/>
                <w:lang w:eastAsia="lv-LV"/>
              </w:rPr>
              <w:t>sasniedzamos</w:t>
            </w:r>
            <w:proofErr w:type="spellEnd"/>
            <w:r w:rsidRPr="007821E4">
              <w:rPr>
                <w:rFonts w:ascii="Times New Roman" w:eastAsia="Times New Roman" w:hAnsi="Times New Roman" w:cs="Times New Roman"/>
                <w:bCs/>
                <w:lang w:eastAsia="lv-LV"/>
              </w:rPr>
              <w:t xml:space="preserve"> </w:t>
            </w:r>
            <w:proofErr w:type="spellStart"/>
            <w:r w:rsidRPr="007821E4">
              <w:rPr>
                <w:rFonts w:ascii="Times New Roman" w:eastAsia="Times New Roman" w:hAnsi="Times New Roman" w:cs="Times New Roman"/>
                <w:bCs/>
                <w:lang w:eastAsia="lv-LV"/>
              </w:rPr>
              <w:t>rezultātus</w:t>
            </w:r>
            <w:proofErr w:type="spellEnd"/>
            <w:r w:rsidRPr="007821E4">
              <w:rPr>
                <w:rFonts w:ascii="Times New Roman" w:eastAsia="Times New Roman" w:hAnsi="Times New Roman" w:cs="Times New Roman"/>
                <w:bCs/>
                <w:lang w:eastAsia="lv-LV"/>
              </w:rPr>
              <w:t xml:space="preserve">. </w:t>
            </w:r>
          </w:p>
        </w:tc>
        <w:tc>
          <w:tcPr>
            <w:tcW w:w="3543" w:type="dxa"/>
          </w:tcPr>
          <w:p w:rsidR="002B381B" w:rsidRDefault="00543F0C" w:rsidP="00C1745A">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Turpināt izstrādāt </w:t>
            </w:r>
            <w:r w:rsidR="00C1745A">
              <w:rPr>
                <w:rFonts w:ascii="Times New Roman" w:eastAsia="Times New Roman" w:hAnsi="Times New Roman" w:cs="Times New Roman"/>
                <w:lang w:val="lv-LV"/>
              </w:rPr>
              <w:t>snieguma līmeņu aprakstus prasmēm.</w:t>
            </w:r>
          </w:p>
          <w:p w:rsidR="00C1745A" w:rsidRDefault="00C1745A" w:rsidP="00C1745A">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Padziļināt vecāku izpratni par vērtēšanas kārtību un atšķirību starp </w:t>
            </w:r>
            <w:proofErr w:type="spellStart"/>
            <w:r>
              <w:rPr>
                <w:rFonts w:ascii="Times New Roman" w:eastAsia="Times New Roman" w:hAnsi="Times New Roman" w:cs="Times New Roman"/>
                <w:lang w:val="lv-LV"/>
              </w:rPr>
              <w:t>formatīvo</w:t>
            </w:r>
            <w:proofErr w:type="spellEnd"/>
            <w:r>
              <w:rPr>
                <w:rFonts w:ascii="Times New Roman" w:eastAsia="Times New Roman" w:hAnsi="Times New Roman" w:cs="Times New Roman"/>
                <w:lang w:val="lv-LV"/>
              </w:rPr>
              <w:t xml:space="preserve"> un </w:t>
            </w:r>
            <w:proofErr w:type="spellStart"/>
            <w:r>
              <w:rPr>
                <w:rFonts w:ascii="Times New Roman" w:eastAsia="Times New Roman" w:hAnsi="Times New Roman" w:cs="Times New Roman"/>
                <w:lang w:val="lv-LV"/>
              </w:rPr>
              <w:t>summatīvo</w:t>
            </w:r>
            <w:proofErr w:type="spellEnd"/>
            <w:r>
              <w:rPr>
                <w:rFonts w:ascii="Times New Roman" w:eastAsia="Times New Roman" w:hAnsi="Times New Roman" w:cs="Times New Roman"/>
                <w:lang w:val="lv-LV"/>
              </w:rPr>
              <w:t xml:space="preserve"> vērtēšanu.</w:t>
            </w:r>
          </w:p>
          <w:p w:rsidR="00AC204D" w:rsidRDefault="00AC204D" w:rsidP="00C1745A">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Veidot izglītojamo un vecāku izpratni par svērtajiem vērtējumiem.</w:t>
            </w:r>
          </w:p>
          <w:p w:rsidR="00C1745A" w:rsidRPr="002A7A4B" w:rsidRDefault="00C1745A" w:rsidP="00C1745A">
            <w:pPr>
              <w:pStyle w:val="Sarakstarindkopa"/>
              <w:ind w:left="0"/>
              <w:jc w:val="both"/>
              <w:rPr>
                <w:rFonts w:ascii="Times New Roman" w:eastAsia="Times New Roman" w:hAnsi="Times New Roman" w:cs="Times New Roman"/>
                <w:lang w:val="lv-LV"/>
              </w:rPr>
            </w:pPr>
          </w:p>
        </w:tc>
      </w:tr>
      <w:tr w:rsidR="002B381B" w:rsidRPr="00635C58" w:rsidTr="004B6497">
        <w:trPr>
          <w:jc w:val="center"/>
        </w:trPr>
        <w:tc>
          <w:tcPr>
            <w:tcW w:w="2972" w:type="dxa"/>
          </w:tcPr>
          <w:p w:rsidR="002B381B" w:rsidRDefault="002B381B" w:rsidP="00AC204D">
            <w:pPr>
              <w:jc w:val="both"/>
              <w:rPr>
                <w:rFonts w:ascii="Times New Roman" w:hAnsi="Times New Roman" w:cs="Times New Roman"/>
                <w:bCs/>
                <w:lang w:val="lv-LV"/>
              </w:rPr>
            </w:pPr>
            <w:r>
              <w:rPr>
                <w:rFonts w:ascii="Times New Roman" w:hAnsi="Times New Roman" w:cs="Times New Roman"/>
                <w:bCs/>
                <w:lang w:val="lv-LV"/>
              </w:rPr>
              <w:t>Izglītības iestādes individualizēta un/vai personalizēta atbalsta sniegšana izglītojamiem</w:t>
            </w:r>
          </w:p>
        </w:tc>
        <w:tc>
          <w:tcPr>
            <w:tcW w:w="3686" w:type="dxa"/>
          </w:tcPr>
          <w:p w:rsidR="002B381B" w:rsidRPr="002B381B" w:rsidRDefault="002B381B" w:rsidP="002B381B">
            <w:pPr>
              <w:jc w:val="both"/>
              <w:outlineLvl w:val="0"/>
              <w:rPr>
                <w:rFonts w:ascii="Times New Roman" w:eastAsia="Times New Roman" w:hAnsi="Times New Roman" w:cs="Times New Roman"/>
                <w:bCs/>
                <w:lang w:eastAsia="lv-LV"/>
              </w:rPr>
            </w:pPr>
            <w:proofErr w:type="spellStart"/>
            <w:r w:rsidRPr="002B381B">
              <w:rPr>
                <w:rFonts w:ascii="Times New Roman" w:eastAsia="Times New Roman" w:hAnsi="Times New Roman" w:cs="Times New Roman"/>
                <w:bCs/>
                <w:lang w:eastAsia="lv-LV"/>
              </w:rPr>
              <w:t>Izglītības</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iestādē</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ir</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sistēma</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kā</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tiek</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diagnosticēts</w:t>
            </w:r>
            <w:proofErr w:type="spellEnd"/>
            <w:r w:rsidRPr="002B381B">
              <w:rPr>
                <w:rFonts w:ascii="Times New Roman" w:eastAsia="Times New Roman" w:hAnsi="Times New Roman" w:cs="Times New Roman"/>
                <w:bCs/>
                <w:lang w:eastAsia="lv-LV"/>
              </w:rPr>
              <w:t xml:space="preserve"> un </w:t>
            </w:r>
            <w:proofErr w:type="spellStart"/>
            <w:r w:rsidRPr="002B381B">
              <w:rPr>
                <w:rFonts w:ascii="Times New Roman" w:eastAsia="Times New Roman" w:hAnsi="Times New Roman" w:cs="Times New Roman"/>
                <w:bCs/>
                <w:lang w:eastAsia="lv-LV"/>
              </w:rPr>
              <w:t>sniegts</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individualizēts</w:t>
            </w:r>
            <w:proofErr w:type="spellEnd"/>
            <w:r w:rsidRPr="002B381B">
              <w:rPr>
                <w:rFonts w:ascii="Times New Roman" w:eastAsia="Times New Roman" w:hAnsi="Times New Roman" w:cs="Times New Roman"/>
                <w:bCs/>
                <w:lang w:eastAsia="lv-LV"/>
              </w:rPr>
              <w:t xml:space="preserve"> un/</w:t>
            </w:r>
            <w:proofErr w:type="spellStart"/>
            <w:r w:rsidRPr="002B381B">
              <w:rPr>
                <w:rFonts w:ascii="Times New Roman" w:eastAsia="Times New Roman" w:hAnsi="Times New Roman" w:cs="Times New Roman"/>
                <w:bCs/>
                <w:lang w:eastAsia="lv-LV"/>
              </w:rPr>
              <w:t>vai</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personalizēts</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atbalsts</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izglītojamiem</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Tās</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nodrošināšanā</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iesaistās</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izglītības</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iestādes</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administrācija</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pedagogi</w:t>
            </w:r>
            <w:proofErr w:type="spellEnd"/>
            <w:r w:rsidRPr="002B381B">
              <w:rPr>
                <w:rFonts w:ascii="Times New Roman" w:eastAsia="Times New Roman" w:hAnsi="Times New Roman" w:cs="Times New Roman"/>
                <w:bCs/>
                <w:lang w:eastAsia="lv-LV"/>
              </w:rPr>
              <w:t xml:space="preserve"> un </w:t>
            </w:r>
            <w:proofErr w:type="spellStart"/>
            <w:r w:rsidRPr="002B381B">
              <w:rPr>
                <w:rFonts w:ascii="Times New Roman" w:eastAsia="Times New Roman" w:hAnsi="Times New Roman" w:cs="Times New Roman"/>
                <w:bCs/>
                <w:lang w:eastAsia="lv-LV"/>
              </w:rPr>
              <w:t>atbalsta</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personāls</w:t>
            </w:r>
            <w:proofErr w:type="spellEnd"/>
            <w:r w:rsidRPr="002B381B">
              <w:rPr>
                <w:rFonts w:ascii="Times New Roman" w:eastAsia="Times New Roman" w:hAnsi="Times New Roman" w:cs="Times New Roman"/>
                <w:bCs/>
                <w:lang w:eastAsia="lv-LV"/>
              </w:rPr>
              <w:t xml:space="preserve">, </w:t>
            </w:r>
          </w:p>
          <w:p w:rsidR="002B381B" w:rsidRPr="002B381B" w:rsidRDefault="002B381B" w:rsidP="007D6CFC">
            <w:pPr>
              <w:pStyle w:val="Sarakstarindkopa"/>
              <w:widowControl w:val="0"/>
              <w:ind w:left="0"/>
              <w:jc w:val="both"/>
              <w:rPr>
                <w:rFonts w:ascii="Times New Roman" w:eastAsia="Calibri" w:hAnsi="Times New Roman"/>
              </w:rPr>
            </w:pPr>
            <w:r w:rsidRPr="002B381B">
              <w:rPr>
                <w:rFonts w:ascii="Times New Roman" w:eastAsia="Calibri" w:hAnsi="Times New Roman" w:cs="Times New Roman"/>
                <w:lang w:val="lv-LV"/>
              </w:rPr>
              <w:t xml:space="preserve">Skolotāju palīgs ir mācību priekšmeta pedagoga  palīgs un atbalsts mācību </w:t>
            </w:r>
            <w:r w:rsidRPr="002B381B">
              <w:rPr>
                <w:rFonts w:ascii="Times New Roman" w:eastAsia="Calibri" w:hAnsi="Times New Roman" w:cs="Times New Roman"/>
                <w:lang w:val="lv-LV"/>
              </w:rPr>
              <w:lastRenderedPageBreak/>
              <w:t xml:space="preserve">procesa laikā. </w:t>
            </w:r>
          </w:p>
          <w:p w:rsidR="002B381B" w:rsidRPr="002B381B" w:rsidRDefault="002B381B" w:rsidP="007D6CFC">
            <w:pPr>
              <w:pStyle w:val="Sarakstarindkopa"/>
              <w:widowControl w:val="0"/>
              <w:ind w:left="0"/>
              <w:jc w:val="both"/>
              <w:rPr>
                <w:rFonts w:ascii="Times New Roman" w:eastAsia="Calibri" w:hAnsi="Times New Roman"/>
              </w:rPr>
            </w:pPr>
            <w:r w:rsidRPr="002B381B">
              <w:rPr>
                <w:rFonts w:ascii="Times New Roman" w:eastAsia="Calibri" w:hAnsi="Times New Roman" w:cs="Times New Roman"/>
                <w:lang w:val="lv-LV"/>
              </w:rPr>
              <w:t>Mācību priekšmetu skolotājs un skolotāja palīgs savstarpēji sadarbojas.</w:t>
            </w:r>
          </w:p>
          <w:p w:rsidR="002B381B" w:rsidRPr="002B381B" w:rsidRDefault="007D6CFC" w:rsidP="00AC204D">
            <w:pPr>
              <w:jc w:val="both"/>
              <w:outlineLvl w:val="0"/>
              <w:rPr>
                <w:rFonts w:ascii="Times New Roman" w:eastAsia="Times New Roman" w:hAnsi="Times New Roman" w:cs="Times New Roman"/>
                <w:bCs/>
                <w:lang w:eastAsia="lv-LV"/>
              </w:rPr>
            </w:pPr>
            <w:proofErr w:type="spellStart"/>
            <w:r>
              <w:rPr>
                <w:rFonts w:ascii="Times New Roman" w:eastAsia="Times New Roman" w:hAnsi="Times New Roman" w:cs="Times New Roman"/>
                <w:bCs/>
                <w:lang w:eastAsia="lv-LV"/>
              </w:rPr>
              <w:t>A</w:t>
            </w:r>
            <w:r w:rsidR="002B381B" w:rsidRPr="002B381B">
              <w:rPr>
                <w:rFonts w:ascii="Times New Roman" w:eastAsia="Times New Roman" w:hAnsi="Times New Roman" w:cs="Times New Roman"/>
                <w:bCs/>
                <w:lang w:eastAsia="lv-LV"/>
              </w:rPr>
              <w:t>tbalsts</w:t>
            </w:r>
            <w:proofErr w:type="spellEnd"/>
            <w:r w:rsidR="002B381B" w:rsidRPr="002B381B">
              <w:rPr>
                <w:rFonts w:ascii="Times New Roman" w:eastAsia="Times New Roman" w:hAnsi="Times New Roman" w:cs="Times New Roman"/>
                <w:bCs/>
                <w:lang w:eastAsia="lv-LV"/>
              </w:rPr>
              <w:t xml:space="preserve"> </w:t>
            </w:r>
            <w:proofErr w:type="spellStart"/>
            <w:r w:rsidR="002B381B" w:rsidRPr="002B381B">
              <w:rPr>
                <w:rFonts w:ascii="Times New Roman" w:eastAsia="Times New Roman" w:hAnsi="Times New Roman" w:cs="Times New Roman"/>
                <w:bCs/>
                <w:lang w:eastAsia="lv-LV"/>
              </w:rPr>
              <w:t>tiek</w:t>
            </w:r>
            <w:proofErr w:type="spellEnd"/>
            <w:r w:rsidR="002B381B" w:rsidRPr="002B381B">
              <w:rPr>
                <w:rFonts w:ascii="Times New Roman" w:eastAsia="Times New Roman" w:hAnsi="Times New Roman" w:cs="Times New Roman"/>
                <w:bCs/>
                <w:lang w:eastAsia="lv-LV"/>
              </w:rPr>
              <w:t xml:space="preserve"> </w:t>
            </w:r>
            <w:proofErr w:type="spellStart"/>
            <w:r w:rsidR="002B381B" w:rsidRPr="002B381B">
              <w:rPr>
                <w:rFonts w:ascii="Times New Roman" w:eastAsia="Times New Roman" w:hAnsi="Times New Roman" w:cs="Times New Roman"/>
                <w:bCs/>
                <w:lang w:eastAsia="lv-LV"/>
              </w:rPr>
              <w:t>nodrošināts</w:t>
            </w:r>
            <w:proofErr w:type="spellEnd"/>
            <w:r w:rsidR="002B381B" w:rsidRPr="002B381B">
              <w:rPr>
                <w:rFonts w:ascii="Times New Roman" w:eastAsia="Times New Roman" w:hAnsi="Times New Roman" w:cs="Times New Roman"/>
                <w:bCs/>
                <w:lang w:eastAsia="lv-LV"/>
              </w:rPr>
              <w:t xml:space="preserve"> </w:t>
            </w:r>
            <w:proofErr w:type="spellStart"/>
            <w:r w:rsidR="002B381B" w:rsidRPr="002B381B">
              <w:rPr>
                <w:rFonts w:ascii="Times New Roman" w:eastAsia="Times New Roman" w:hAnsi="Times New Roman" w:cs="Times New Roman"/>
                <w:bCs/>
                <w:lang w:eastAsia="lv-LV"/>
              </w:rPr>
              <w:t>izglītojam</w:t>
            </w:r>
            <w:r>
              <w:rPr>
                <w:rFonts w:ascii="Times New Roman" w:eastAsia="Times New Roman" w:hAnsi="Times New Roman" w:cs="Times New Roman"/>
                <w:bCs/>
                <w:lang w:eastAsia="lv-LV"/>
              </w:rPr>
              <w:t>ajie</w:t>
            </w:r>
            <w:r w:rsidR="002B381B" w:rsidRPr="002B381B">
              <w:rPr>
                <w:rFonts w:ascii="Times New Roman" w:eastAsia="Times New Roman" w:hAnsi="Times New Roman" w:cs="Times New Roman"/>
                <w:bCs/>
                <w:lang w:eastAsia="lv-LV"/>
              </w:rPr>
              <w:t>m</w:t>
            </w:r>
            <w:proofErr w:type="spellEnd"/>
            <w:r w:rsidR="002B381B" w:rsidRPr="002B381B">
              <w:rPr>
                <w:rFonts w:ascii="Times New Roman" w:eastAsia="Times New Roman" w:hAnsi="Times New Roman" w:cs="Times New Roman"/>
                <w:bCs/>
                <w:lang w:eastAsia="lv-LV"/>
              </w:rPr>
              <w:t xml:space="preserve"> </w:t>
            </w:r>
            <w:proofErr w:type="spellStart"/>
            <w:r w:rsidR="002B381B" w:rsidRPr="002B381B">
              <w:rPr>
                <w:rFonts w:ascii="Times New Roman" w:eastAsia="Times New Roman" w:hAnsi="Times New Roman" w:cs="Times New Roman"/>
                <w:bCs/>
                <w:lang w:eastAsia="lv-LV"/>
              </w:rPr>
              <w:t>ar</w:t>
            </w:r>
            <w:proofErr w:type="spellEnd"/>
            <w:r w:rsidR="002B381B" w:rsidRPr="002B381B">
              <w:rPr>
                <w:rFonts w:ascii="Times New Roman" w:eastAsia="Times New Roman" w:hAnsi="Times New Roman" w:cs="Times New Roman"/>
                <w:bCs/>
                <w:lang w:eastAsia="lv-LV"/>
              </w:rPr>
              <w:t xml:space="preserve"> </w:t>
            </w:r>
            <w:proofErr w:type="spellStart"/>
            <w:r w:rsidR="002B381B" w:rsidRPr="002B381B">
              <w:rPr>
                <w:rFonts w:ascii="Times New Roman" w:eastAsia="Times New Roman" w:hAnsi="Times New Roman" w:cs="Times New Roman"/>
                <w:bCs/>
                <w:lang w:eastAsia="lv-LV"/>
              </w:rPr>
              <w:t>speciālām</w:t>
            </w:r>
            <w:proofErr w:type="spellEnd"/>
            <w:r w:rsidR="002B381B" w:rsidRPr="002B381B">
              <w:rPr>
                <w:rFonts w:ascii="Times New Roman" w:eastAsia="Times New Roman" w:hAnsi="Times New Roman" w:cs="Times New Roman"/>
                <w:bCs/>
                <w:lang w:eastAsia="lv-LV"/>
              </w:rPr>
              <w:t xml:space="preserve"> </w:t>
            </w:r>
            <w:proofErr w:type="spellStart"/>
            <w:r w:rsidR="002B381B" w:rsidRPr="002B381B">
              <w:rPr>
                <w:rFonts w:ascii="Times New Roman" w:eastAsia="Times New Roman" w:hAnsi="Times New Roman" w:cs="Times New Roman"/>
                <w:bCs/>
                <w:lang w:eastAsia="lv-LV"/>
              </w:rPr>
              <w:t>vajadzībām</w:t>
            </w:r>
            <w:proofErr w:type="spellEnd"/>
            <w:r>
              <w:rPr>
                <w:rFonts w:ascii="Times New Roman" w:eastAsia="Times New Roman" w:hAnsi="Times New Roman" w:cs="Times New Roman"/>
                <w:bCs/>
                <w:lang w:eastAsia="lv-LV"/>
              </w:rPr>
              <w:t xml:space="preserve">, </w:t>
            </w:r>
            <w:proofErr w:type="spellStart"/>
            <w:r w:rsidR="002B381B" w:rsidRPr="002B381B">
              <w:rPr>
                <w:rFonts w:ascii="Times New Roman" w:eastAsia="Times New Roman" w:hAnsi="Times New Roman" w:cs="Times New Roman"/>
                <w:bCs/>
                <w:lang w:eastAsia="lv-LV"/>
              </w:rPr>
              <w:t>izglītojam</w:t>
            </w:r>
            <w:r>
              <w:rPr>
                <w:rFonts w:ascii="Times New Roman" w:eastAsia="Times New Roman" w:hAnsi="Times New Roman" w:cs="Times New Roman"/>
                <w:bCs/>
                <w:lang w:eastAsia="lv-LV"/>
              </w:rPr>
              <w:t>aj</w:t>
            </w:r>
            <w:r w:rsidR="002B381B" w:rsidRPr="002B381B">
              <w:rPr>
                <w:rFonts w:ascii="Times New Roman" w:eastAsia="Times New Roman" w:hAnsi="Times New Roman" w:cs="Times New Roman"/>
                <w:bCs/>
                <w:lang w:eastAsia="lv-LV"/>
              </w:rPr>
              <w:t>iem</w:t>
            </w:r>
            <w:proofErr w:type="spellEnd"/>
            <w:r w:rsidR="002B381B" w:rsidRPr="002B381B">
              <w:rPr>
                <w:rFonts w:ascii="Times New Roman" w:eastAsia="Times New Roman" w:hAnsi="Times New Roman" w:cs="Times New Roman"/>
                <w:bCs/>
                <w:lang w:eastAsia="lv-LV"/>
              </w:rPr>
              <w:t xml:space="preserve"> </w:t>
            </w:r>
            <w:proofErr w:type="spellStart"/>
            <w:r w:rsidR="002B381B" w:rsidRPr="002B381B">
              <w:rPr>
                <w:rFonts w:ascii="Times New Roman" w:eastAsia="Times New Roman" w:hAnsi="Times New Roman" w:cs="Times New Roman"/>
                <w:bCs/>
                <w:lang w:eastAsia="lv-LV"/>
              </w:rPr>
              <w:t>ar</w:t>
            </w:r>
            <w:proofErr w:type="spellEnd"/>
            <w:r w:rsidR="002B381B" w:rsidRPr="002B381B">
              <w:rPr>
                <w:rFonts w:ascii="Times New Roman" w:eastAsia="Times New Roman" w:hAnsi="Times New Roman" w:cs="Times New Roman"/>
                <w:bCs/>
                <w:lang w:eastAsia="lv-LV"/>
              </w:rPr>
              <w:t xml:space="preserve"> </w:t>
            </w:r>
            <w:proofErr w:type="spellStart"/>
            <w:r w:rsidR="002B381B" w:rsidRPr="002B381B">
              <w:rPr>
                <w:rFonts w:ascii="Times New Roman" w:eastAsia="Times New Roman" w:hAnsi="Times New Roman" w:cs="Times New Roman"/>
                <w:bCs/>
                <w:lang w:eastAsia="lv-LV"/>
              </w:rPr>
              <w:t>mācīšanās</w:t>
            </w:r>
            <w:proofErr w:type="spellEnd"/>
            <w:r w:rsidR="002B381B" w:rsidRPr="002B381B">
              <w:rPr>
                <w:rFonts w:ascii="Times New Roman" w:eastAsia="Times New Roman" w:hAnsi="Times New Roman" w:cs="Times New Roman"/>
                <w:bCs/>
                <w:lang w:eastAsia="lv-LV"/>
              </w:rPr>
              <w:t xml:space="preserve"> </w:t>
            </w:r>
            <w:proofErr w:type="spellStart"/>
            <w:r w:rsidR="002B381B" w:rsidRPr="002B381B">
              <w:rPr>
                <w:rFonts w:ascii="Times New Roman" w:eastAsia="Times New Roman" w:hAnsi="Times New Roman" w:cs="Times New Roman"/>
                <w:bCs/>
                <w:lang w:eastAsia="lv-LV"/>
              </w:rPr>
              <w:t>grūtībām</w:t>
            </w:r>
            <w:proofErr w:type="spellEnd"/>
            <w:r>
              <w:rPr>
                <w:rFonts w:ascii="Times New Roman" w:eastAsia="Times New Roman" w:hAnsi="Times New Roman" w:cs="Times New Roman"/>
                <w:bCs/>
                <w:lang w:eastAsia="lv-LV"/>
              </w:rPr>
              <w:t xml:space="preserve"> un </w:t>
            </w:r>
            <w:proofErr w:type="spellStart"/>
            <w:r>
              <w:rPr>
                <w:rFonts w:ascii="Times New Roman" w:eastAsia="Times New Roman" w:hAnsi="Times New Roman" w:cs="Times New Roman"/>
                <w:bCs/>
                <w:lang w:eastAsia="lv-LV"/>
              </w:rPr>
              <w:t>arī</w:t>
            </w:r>
            <w:proofErr w:type="spellEnd"/>
            <w:r w:rsidR="002B381B" w:rsidRPr="002B381B">
              <w:rPr>
                <w:rFonts w:ascii="Times New Roman" w:eastAsia="Times New Roman" w:hAnsi="Times New Roman" w:cs="Times New Roman"/>
                <w:bCs/>
                <w:lang w:eastAsia="lv-LV"/>
              </w:rPr>
              <w:t xml:space="preserve"> </w:t>
            </w:r>
            <w:proofErr w:type="spellStart"/>
            <w:r w:rsidR="002B381B" w:rsidRPr="002B381B">
              <w:rPr>
                <w:rFonts w:ascii="Times New Roman" w:eastAsia="Times New Roman" w:hAnsi="Times New Roman" w:cs="Times New Roman"/>
                <w:bCs/>
                <w:lang w:eastAsia="lv-LV"/>
              </w:rPr>
              <w:t>talantīg</w:t>
            </w:r>
            <w:r>
              <w:rPr>
                <w:rFonts w:ascii="Times New Roman" w:eastAsia="Times New Roman" w:hAnsi="Times New Roman" w:cs="Times New Roman"/>
                <w:bCs/>
                <w:lang w:eastAsia="lv-LV"/>
              </w:rPr>
              <w:t>iem</w:t>
            </w:r>
            <w:proofErr w:type="spellEnd"/>
            <w:r w:rsidR="002B381B" w:rsidRPr="002B381B">
              <w:rPr>
                <w:rFonts w:ascii="Times New Roman" w:eastAsia="Times New Roman" w:hAnsi="Times New Roman" w:cs="Times New Roman"/>
                <w:bCs/>
                <w:lang w:eastAsia="lv-LV"/>
              </w:rPr>
              <w:t xml:space="preserve"> </w:t>
            </w:r>
            <w:proofErr w:type="spellStart"/>
            <w:r w:rsidR="002B381B" w:rsidRPr="002B381B">
              <w:rPr>
                <w:rFonts w:ascii="Times New Roman" w:eastAsia="Times New Roman" w:hAnsi="Times New Roman" w:cs="Times New Roman"/>
                <w:bCs/>
                <w:lang w:eastAsia="lv-LV"/>
              </w:rPr>
              <w:t>izglītojam</w:t>
            </w:r>
            <w:r>
              <w:rPr>
                <w:rFonts w:ascii="Times New Roman" w:eastAsia="Times New Roman" w:hAnsi="Times New Roman" w:cs="Times New Roman"/>
                <w:bCs/>
                <w:lang w:eastAsia="lv-LV"/>
              </w:rPr>
              <w:t>aj</w:t>
            </w:r>
            <w:r w:rsidR="002B381B" w:rsidRPr="002B381B">
              <w:rPr>
                <w:rFonts w:ascii="Times New Roman" w:eastAsia="Times New Roman" w:hAnsi="Times New Roman" w:cs="Times New Roman"/>
                <w:bCs/>
                <w:lang w:eastAsia="lv-LV"/>
              </w:rPr>
              <w:t>iem</w:t>
            </w:r>
            <w:proofErr w:type="spellEnd"/>
            <w:r w:rsidR="002B381B" w:rsidRPr="002B381B">
              <w:rPr>
                <w:rFonts w:ascii="Times New Roman" w:eastAsia="Times New Roman" w:hAnsi="Times New Roman" w:cs="Times New Roman"/>
                <w:bCs/>
                <w:lang w:eastAsia="lv-LV"/>
              </w:rPr>
              <w:t xml:space="preserve">. </w:t>
            </w:r>
          </w:p>
        </w:tc>
        <w:tc>
          <w:tcPr>
            <w:tcW w:w="3543" w:type="dxa"/>
          </w:tcPr>
          <w:p w:rsidR="002B381B" w:rsidRDefault="004F160B" w:rsidP="002B381B">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lastRenderedPageBreak/>
              <w:t xml:space="preserve">Turpināt sadarbību ar atbalsta personālu. </w:t>
            </w:r>
          </w:p>
          <w:p w:rsidR="00AC204D" w:rsidRPr="002A7A4B" w:rsidRDefault="00AC204D" w:rsidP="004F28FF">
            <w:pPr>
              <w:pStyle w:val="Sarakstarindkopa"/>
              <w:ind w:left="0"/>
              <w:jc w:val="both"/>
              <w:rPr>
                <w:rFonts w:ascii="Times New Roman" w:eastAsia="Times New Roman" w:hAnsi="Times New Roman" w:cs="Times New Roman"/>
                <w:lang w:val="lv-LV"/>
              </w:rPr>
            </w:pPr>
            <w:proofErr w:type="spellStart"/>
            <w:r w:rsidRPr="002B381B">
              <w:rPr>
                <w:rFonts w:ascii="Times New Roman" w:eastAsia="Times New Roman" w:hAnsi="Times New Roman" w:cs="Times New Roman"/>
                <w:bCs/>
                <w:lang w:eastAsia="lv-LV"/>
              </w:rPr>
              <w:t>Izglītības</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iestāde</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regulāri</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izvērtē</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sniegtā</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atbalsta</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efektivitāti</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pilnveido</w:t>
            </w:r>
            <w:proofErr w:type="spellEnd"/>
            <w:r w:rsidRPr="002B381B">
              <w:rPr>
                <w:rFonts w:ascii="Times New Roman" w:eastAsia="Times New Roman" w:hAnsi="Times New Roman" w:cs="Times New Roman"/>
                <w:bCs/>
                <w:lang w:eastAsia="lv-LV"/>
              </w:rPr>
              <w:t xml:space="preserve"> </w:t>
            </w:r>
            <w:proofErr w:type="spellStart"/>
            <w:r w:rsidRPr="002B381B">
              <w:rPr>
                <w:rFonts w:ascii="Times New Roman" w:eastAsia="Times New Roman" w:hAnsi="Times New Roman" w:cs="Times New Roman"/>
                <w:bCs/>
                <w:lang w:eastAsia="lv-LV"/>
              </w:rPr>
              <w:t>atbalst</w:t>
            </w:r>
            <w:r w:rsidR="004F28FF">
              <w:rPr>
                <w:rFonts w:ascii="Times New Roman" w:eastAsia="Times New Roman" w:hAnsi="Times New Roman" w:cs="Times New Roman"/>
                <w:bCs/>
                <w:lang w:eastAsia="lv-LV"/>
              </w:rPr>
              <w:t>u</w:t>
            </w:r>
            <w:proofErr w:type="spellEnd"/>
            <w:r w:rsidR="004F28FF">
              <w:rPr>
                <w:rFonts w:ascii="Times New Roman" w:eastAsia="Times New Roman" w:hAnsi="Times New Roman" w:cs="Times New Roman"/>
                <w:bCs/>
                <w:lang w:eastAsia="lv-LV"/>
              </w:rPr>
              <w:t xml:space="preserve"> </w:t>
            </w:r>
            <w:proofErr w:type="spellStart"/>
            <w:r w:rsidR="004F28FF">
              <w:rPr>
                <w:rFonts w:ascii="Times New Roman" w:eastAsia="Times New Roman" w:hAnsi="Times New Roman" w:cs="Times New Roman"/>
                <w:bCs/>
                <w:lang w:eastAsia="lv-LV"/>
              </w:rPr>
              <w:t>izglītojamajiem</w:t>
            </w:r>
            <w:proofErr w:type="spellEnd"/>
            <w:r>
              <w:rPr>
                <w:rFonts w:ascii="Times New Roman" w:eastAsia="Times New Roman" w:hAnsi="Times New Roman" w:cs="Times New Roman"/>
                <w:bCs/>
                <w:lang w:eastAsia="lv-LV"/>
              </w:rPr>
              <w:t>.</w:t>
            </w:r>
          </w:p>
        </w:tc>
      </w:tr>
      <w:tr w:rsidR="002B381B" w:rsidRPr="00635C58" w:rsidTr="004B6497">
        <w:trPr>
          <w:jc w:val="center"/>
        </w:trPr>
        <w:tc>
          <w:tcPr>
            <w:tcW w:w="2972" w:type="dxa"/>
          </w:tcPr>
          <w:p w:rsidR="002B381B" w:rsidRPr="00713A0F" w:rsidRDefault="002B381B" w:rsidP="002B381B">
            <w:pPr>
              <w:jc w:val="both"/>
              <w:rPr>
                <w:rFonts w:ascii="Times New Roman" w:hAnsi="Times New Roman" w:cs="Times New Roman"/>
                <w:bCs/>
                <w:vertAlign w:val="superscript"/>
                <w:lang w:val="lv-LV"/>
              </w:rPr>
            </w:pPr>
            <w:r w:rsidRPr="00243D9C">
              <w:rPr>
                <w:rFonts w:ascii="Times New Roman" w:hAnsi="Times New Roman" w:cs="Times New Roman"/>
                <w:bCs/>
                <w:lang w:val="lv-LV"/>
              </w:rPr>
              <w:lastRenderedPageBreak/>
              <w:t>Izglītības procesa īstenošana pirmsskolas izglītības programmā</w:t>
            </w:r>
            <w:r>
              <w:rPr>
                <w:rFonts w:ascii="Times New Roman" w:hAnsi="Times New Roman" w:cs="Times New Roman"/>
                <w:bCs/>
                <w:vertAlign w:val="superscript"/>
                <w:lang w:val="lv-LV"/>
              </w:rPr>
              <w:t>****</w:t>
            </w:r>
          </w:p>
        </w:tc>
        <w:tc>
          <w:tcPr>
            <w:tcW w:w="3686" w:type="dxa"/>
          </w:tcPr>
          <w:p w:rsidR="00E67814" w:rsidRPr="008733BB" w:rsidRDefault="00C30197" w:rsidP="009F44D6">
            <w:pPr>
              <w:pStyle w:val="Sarakstarindkopa"/>
              <w:ind w:left="0"/>
              <w:jc w:val="both"/>
              <w:rPr>
                <w:rFonts w:ascii="Times New Roman" w:eastAsia="Times New Roman" w:hAnsi="Times New Roman" w:cs="Times New Roman"/>
                <w:lang w:val="lv-LV"/>
              </w:rPr>
            </w:pPr>
            <w:proofErr w:type="spellStart"/>
            <w:r w:rsidRPr="008733BB">
              <w:rPr>
                <w:rFonts w:ascii="Times New Roman" w:hAnsi="Times New Roman" w:cs="Times New Roman"/>
              </w:rPr>
              <w:t>Izglītības</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iestāde</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plāno</w:t>
            </w:r>
            <w:proofErr w:type="spellEnd"/>
            <w:r w:rsidRPr="008733BB">
              <w:rPr>
                <w:rFonts w:ascii="Times New Roman" w:hAnsi="Times New Roman" w:cs="Times New Roman"/>
              </w:rPr>
              <w:t xml:space="preserve"> un </w:t>
            </w:r>
            <w:proofErr w:type="spellStart"/>
            <w:r w:rsidRPr="008733BB">
              <w:rPr>
                <w:rFonts w:ascii="Times New Roman" w:hAnsi="Times New Roman" w:cs="Times New Roman"/>
              </w:rPr>
              <w:t>ievieš</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lietpratībā</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balstīto</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mācību</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saturu</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īsteno</w:t>
            </w:r>
            <w:proofErr w:type="spellEnd"/>
            <w:r w:rsidRPr="008733BB">
              <w:rPr>
                <w:rFonts w:ascii="Times New Roman" w:hAnsi="Times New Roman" w:cs="Times New Roman"/>
              </w:rPr>
              <w:t xml:space="preserve"> to </w:t>
            </w:r>
            <w:proofErr w:type="spellStart"/>
            <w:r w:rsidRPr="008733BB">
              <w:rPr>
                <w:rFonts w:ascii="Times New Roman" w:hAnsi="Times New Roman" w:cs="Times New Roman"/>
              </w:rPr>
              <w:t>rotaļnodarbībās</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dienas</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garumā</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Pirmsskolas</w:t>
            </w:r>
            <w:proofErr w:type="spellEnd"/>
            <w:r w:rsidRPr="008733BB">
              <w:rPr>
                <w:rFonts w:ascii="Times New Roman" w:hAnsi="Times New Roman" w:cs="Times New Roman"/>
              </w:rPr>
              <w:t xml:space="preserve"> un </w:t>
            </w:r>
            <w:proofErr w:type="spellStart"/>
            <w:r w:rsidRPr="008733BB">
              <w:rPr>
                <w:rFonts w:ascii="Times New Roman" w:hAnsi="Times New Roman" w:cs="Times New Roman"/>
              </w:rPr>
              <w:t>sākumskolas</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pedagogi</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savstarpēji</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sadarbojas</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lai</w:t>
            </w:r>
            <w:proofErr w:type="spellEnd"/>
            <w:r w:rsidRPr="008733BB">
              <w:rPr>
                <w:rFonts w:ascii="Times New Roman" w:hAnsi="Times New Roman" w:cs="Times New Roman"/>
              </w:rPr>
              <w:t xml:space="preserve"> </w:t>
            </w:r>
            <w:r w:rsidR="008733BB" w:rsidRPr="008733BB">
              <w:rPr>
                <w:rFonts w:ascii="Times New Roman" w:hAnsi="Times New Roman" w:cs="Times New Roman"/>
              </w:rPr>
              <w:t>par</w:t>
            </w:r>
            <w:r w:rsidRPr="008733BB">
              <w:rPr>
                <w:rFonts w:ascii="Times New Roman" w:hAnsi="Times New Roman" w:cs="Times New Roman"/>
              </w:rPr>
              <w:t xml:space="preserve"> </w:t>
            </w:r>
            <w:proofErr w:type="spellStart"/>
            <w:r w:rsidRPr="008733BB">
              <w:rPr>
                <w:rFonts w:ascii="Times New Roman" w:hAnsi="Times New Roman" w:cs="Times New Roman"/>
              </w:rPr>
              <w:t>izglītojam</w:t>
            </w:r>
            <w:r w:rsidR="008733BB" w:rsidRPr="008733BB">
              <w:rPr>
                <w:rFonts w:ascii="Times New Roman" w:hAnsi="Times New Roman" w:cs="Times New Roman"/>
              </w:rPr>
              <w:t>ajiem</w:t>
            </w:r>
            <w:proofErr w:type="spellEnd"/>
            <w:r w:rsidR="008733BB" w:rsidRPr="008733BB">
              <w:rPr>
                <w:rFonts w:ascii="Times New Roman" w:hAnsi="Times New Roman" w:cs="Times New Roman"/>
              </w:rPr>
              <w:t xml:space="preserve">, </w:t>
            </w:r>
            <w:proofErr w:type="spellStart"/>
            <w:r w:rsidR="008733BB" w:rsidRPr="008733BB">
              <w:rPr>
                <w:rFonts w:ascii="Times New Roman" w:hAnsi="Times New Roman" w:cs="Times New Roman"/>
              </w:rPr>
              <w:t>kuri</w:t>
            </w:r>
            <w:proofErr w:type="spellEnd"/>
            <w:r w:rsidRPr="008733BB">
              <w:rPr>
                <w:rFonts w:ascii="Times New Roman" w:hAnsi="Times New Roman" w:cs="Times New Roman"/>
              </w:rPr>
              <w:t xml:space="preserve"> </w:t>
            </w:r>
            <w:proofErr w:type="spellStart"/>
            <w:r w:rsidR="008733BB" w:rsidRPr="008733BB">
              <w:rPr>
                <w:rFonts w:ascii="Times New Roman" w:hAnsi="Times New Roman" w:cs="Times New Roman"/>
              </w:rPr>
              <w:t>uzsāk</w:t>
            </w:r>
            <w:proofErr w:type="spellEnd"/>
            <w:r w:rsidR="008733BB" w:rsidRPr="008733BB">
              <w:rPr>
                <w:rFonts w:ascii="Times New Roman" w:hAnsi="Times New Roman" w:cs="Times New Roman"/>
              </w:rPr>
              <w:t xml:space="preserve"> </w:t>
            </w:r>
            <w:proofErr w:type="spellStart"/>
            <w:r w:rsidR="008733BB" w:rsidRPr="008733BB">
              <w:rPr>
                <w:rFonts w:ascii="Times New Roman" w:hAnsi="Times New Roman" w:cs="Times New Roman"/>
              </w:rPr>
              <w:t>mācības</w:t>
            </w:r>
            <w:proofErr w:type="spellEnd"/>
            <w:r w:rsidR="008733BB" w:rsidRPr="008733BB">
              <w:rPr>
                <w:rFonts w:ascii="Times New Roman" w:hAnsi="Times New Roman" w:cs="Times New Roman"/>
              </w:rPr>
              <w:t xml:space="preserve"> 1.klasē</w:t>
            </w:r>
            <w:r w:rsidR="008733BB" w:rsidRPr="008733BB">
              <w:rPr>
                <w:rFonts w:ascii="Times New Roman" w:hAnsi="Times New Roman" w:cs="Times New Roman"/>
              </w:rPr>
              <w:t>,</w:t>
            </w:r>
            <w:r w:rsidR="008733BB" w:rsidRPr="008733BB">
              <w:rPr>
                <w:rFonts w:ascii="Times New Roman" w:hAnsi="Times New Roman" w:cs="Times New Roman"/>
              </w:rPr>
              <w:t xml:space="preserve"> </w:t>
            </w:r>
            <w:proofErr w:type="spellStart"/>
            <w:r w:rsidRPr="008733BB">
              <w:rPr>
                <w:rFonts w:ascii="Times New Roman" w:hAnsi="Times New Roman" w:cs="Times New Roman"/>
              </w:rPr>
              <w:t>būtu</w:t>
            </w:r>
            <w:proofErr w:type="spellEnd"/>
            <w:r w:rsidRPr="008733BB">
              <w:rPr>
                <w:rFonts w:ascii="Times New Roman" w:hAnsi="Times New Roman" w:cs="Times New Roman"/>
              </w:rPr>
              <w:t xml:space="preserve"> </w:t>
            </w:r>
            <w:proofErr w:type="spellStart"/>
            <w:r w:rsidR="008733BB" w:rsidRPr="008733BB">
              <w:rPr>
                <w:rFonts w:ascii="Times New Roman" w:hAnsi="Times New Roman" w:cs="Times New Roman"/>
              </w:rPr>
              <w:t>zināmas</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katra</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bērna</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individuālās</w:t>
            </w:r>
            <w:proofErr w:type="spellEnd"/>
            <w:r w:rsidRPr="008733BB">
              <w:rPr>
                <w:rFonts w:ascii="Times New Roman" w:hAnsi="Times New Roman" w:cs="Times New Roman"/>
              </w:rPr>
              <w:t xml:space="preserve"> </w:t>
            </w:r>
            <w:proofErr w:type="spellStart"/>
            <w:r w:rsidRPr="008733BB">
              <w:rPr>
                <w:rFonts w:ascii="Times New Roman" w:hAnsi="Times New Roman" w:cs="Times New Roman"/>
              </w:rPr>
              <w:t>spējas</w:t>
            </w:r>
            <w:proofErr w:type="spellEnd"/>
            <w:r w:rsidR="008733BB" w:rsidRPr="008733BB">
              <w:rPr>
                <w:rFonts w:ascii="Times New Roman" w:hAnsi="Times New Roman" w:cs="Times New Roman"/>
              </w:rPr>
              <w:t xml:space="preserve"> un </w:t>
            </w:r>
            <w:proofErr w:type="spellStart"/>
            <w:r w:rsidR="008733BB" w:rsidRPr="008733BB">
              <w:rPr>
                <w:rFonts w:ascii="Times New Roman" w:hAnsi="Times New Roman" w:cs="Times New Roman"/>
              </w:rPr>
              <w:t>vajadzības</w:t>
            </w:r>
            <w:proofErr w:type="spellEnd"/>
            <w:r w:rsidRPr="008733BB">
              <w:rPr>
                <w:rFonts w:ascii="Times New Roman" w:hAnsi="Times New Roman" w:cs="Times New Roman"/>
              </w:rPr>
              <w:t>.</w:t>
            </w:r>
          </w:p>
        </w:tc>
        <w:tc>
          <w:tcPr>
            <w:tcW w:w="3543" w:type="dxa"/>
          </w:tcPr>
          <w:p w:rsidR="002B381B" w:rsidRPr="002A7A4B" w:rsidRDefault="009F44D6" w:rsidP="007221F6">
            <w:pPr>
              <w:pStyle w:val="Sarakstarindkopa"/>
              <w:ind w:left="0"/>
              <w:jc w:val="both"/>
              <w:rPr>
                <w:rFonts w:ascii="Times New Roman" w:eastAsia="Times New Roman" w:hAnsi="Times New Roman" w:cs="Times New Roman"/>
                <w:lang w:val="lv-LV"/>
              </w:rPr>
            </w:pPr>
            <w:proofErr w:type="spellStart"/>
            <w:r w:rsidRPr="009F44D6">
              <w:rPr>
                <w:rFonts w:ascii="Times New Roman" w:hAnsi="Times New Roman" w:cs="Times New Roman"/>
              </w:rPr>
              <w:t>Turpināt</w:t>
            </w:r>
            <w:proofErr w:type="spellEnd"/>
            <w:r w:rsidRPr="009F44D6">
              <w:rPr>
                <w:rFonts w:ascii="Times New Roman" w:hAnsi="Times New Roman" w:cs="Times New Roman"/>
              </w:rPr>
              <w:t xml:space="preserve"> </w:t>
            </w:r>
            <w:proofErr w:type="spellStart"/>
            <w:r w:rsidRPr="009F44D6">
              <w:rPr>
                <w:rFonts w:ascii="Times New Roman" w:hAnsi="Times New Roman" w:cs="Times New Roman"/>
              </w:rPr>
              <w:t>vispusīgu</w:t>
            </w:r>
            <w:proofErr w:type="spellEnd"/>
            <w:r w:rsidRPr="009F44D6">
              <w:rPr>
                <w:rFonts w:ascii="Times New Roman" w:hAnsi="Times New Roman" w:cs="Times New Roman"/>
              </w:rPr>
              <w:t xml:space="preserve"> </w:t>
            </w:r>
            <w:proofErr w:type="spellStart"/>
            <w:r w:rsidRPr="009F44D6">
              <w:rPr>
                <w:rFonts w:ascii="Times New Roman" w:hAnsi="Times New Roman" w:cs="Times New Roman"/>
              </w:rPr>
              <w:t>izglītojamo</w:t>
            </w:r>
            <w:proofErr w:type="spellEnd"/>
            <w:r w:rsidRPr="009F44D6">
              <w:rPr>
                <w:rFonts w:ascii="Times New Roman" w:hAnsi="Times New Roman" w:cs="Times New Roman"/>
              </w:rPr>
              <w:t xml:space="preserve"> </w:t>
            </w:r>
            <w:proofErr w:type="spellStart"/>
            <w:r w:rsidRPr="009F44D6">
              <w:rPr>
                <w:rFonts w:ascii="Times New Roman" w:hAnsi="Times New Roman" w:cs="Times New Roman"/>
              </w:rPr>
              <w:t>izpēti</w:t>
            </w:r>
            <w:proofErr w:type="spellEnd"/>
            <w:r w:rsidRPr="009F44D6">
              <w:rPr>
                <w:rFonts w:ascii="Times New Roman" w:hAnsi="Times New Roman" w:cs="Times New Roman"/>
              </w:rPr>
              <w:t>.</w:t>
            </w:r>
            <w:r>
              <w:rPr>
                <w:rFonts w:ascii="Times New Roman" w:eastAsia="Times New Roman" w:hAnsi="Times New Roman" w:cs="Times New Roman"/>
                <w:lang w:val="lv-LV"/>
              </w:rPr>
              <w:t xml:space="preserve"> </w:t>
            </w:r>
            <w:r w:rsidR="008733BB">
              <w:rPr>
                <w:rFonts w:ascii="Times New Roman" w:eastAsia="Times New Roman" w:hAnsi="Times New Roman" w:cs="Times New Roman"/>
                <w:lang w:val="lv-LV"/>
              </w:rPr>
              <w:t>Pedagogi dalās savsta</w:t>
            </w:r>
            <w:r>
              <w:rPr>
                <w:rFonts w:ascii="Times New Roman" w:eastAsia="Times New Roman" w:hAnsi="Times New Roman" w:cs="Times New Roman"/>
                <w:lang w:val="lv-LV"/>
              </w:rPr>
              <w:t>r</w:t>
            </w:r>
            <w:r w:rsidR="008733BB">
              <w:rPr>
                <w:rFonts w:ascii="Times New Roman" w:eastAsia="Times New Roman" w:hAnsi="Times New Roman" w:cs="Times New Roman"/>
                <w:lang w:val="lv-LV"/>
              </w:rPr>
              <w:t xml:space="preserve">pējā pieredzē. </w:t>
            </w:r>
          </w:p>
        </w:tc>
      </w:tr>
    </w:tbl>
    <w:p w:rsidR="008E54D9" w:rsidRDefault="008E54D9" w:rsidP="00FA3BF0">
      <w:pPr>
        <w:spacing w:after="0" w:line="240" w:lineRule="auto"/>
        <w:jc w:val="both"/>
        <w:rPr>
          <w:rFonts w:ascii="Times New Roman" w:eastAsia="Times New Roman" w:hAnsi="Times New Roman" w:cs="Times New Roman"/>
          <w:sz w:val="24"/>
          <w:szCs w:val="24"/>
          <w:lang w:val="lv-LV"/>
        </w:rPr>
      </w:pPr>
    </w:p>
    <w:p w:rsidR="00FA3BF0" w:rsidRDefault="00FA3BF0" w:rsidP="00FA3BF0">
      <w:pPr>
        <w:spacing w:after="0" w:line="240" w:lineRule="auto"/>
        <w:jc w:val="both"/>
        <w:rPr>
          <w:rFonts w:ascii="Times New Roman" w:eastAsia="Times New Roman" w:hAnsi="Times New Roman" w:cs="Times New Roman"/>
          <w:sz w:val="24"/>
          <w:szCs w:val="24"/>
          <w:lang w:val="lv-LV"/>
        </w:rPr>
      </w:pPr>
      <w:r w:rsidRPr="004C1229">
        <w:rPr>
          <w:rFonts w:ascii="Times New Roman" w:eastAsia="Times New Roman" w:hAnsi="Times New Roman" w:cs="Times New Roman"/>
          <w:sz w:val="24"/>
          <w:szCs w:val="24"/>
          <w:lang w:val="lv-LV"/>
        </w:rPr>
        <w:t xml:space="preserve">Kritērija “MĀCĪŠANA UN MĀCĪŠANĀS” </w:t>
      </w:r>
      <w:proofErr w:type="spellStart"/>
      <w:r w:rsidRPr="004C1229">
        <w:rPr>
          <w:rFonts w:ascii="Times New Roman" w:eastAsia="Times New Roman" w:hAnsi="Times New Roman" w:cs="Times New Roman"/>
          <w:sz w:val="24"/>
          <w:szCs w:val="24"/>
          <w:lang w:val="lv-LV"/>
        </w:rPr>
        <w:t>pašvērtēšanā</w:t>
      </w:r>
      <w:proofErr w:type="spellEnd"/>
      <w:r w:rsidRPr="004C1229">
        <w:rPr>
          <w:rFonts w:ascii="Times New Roman" w:eastAsia="Times New Roman" w:hAnsi="Times New Roman" w:cs="Times New Roman"/>
          <w:sz w:val="24"/>
          <w:szCs w:val="24"/>
          <w:lang w:val="lv-LV"/>
        </w:rPr>
        <w:t xml:space="preserve"> iegūtais rezultāts atbilst kvalitātes vērtējuma līmenim </w:t>
      </w:r>
      <w:r w:rsidR="004776D7">
        <w:rPr>
          <w:rFonts w:ascii="Times New Roman" w:eastAsia="Times New Roman" w:hAnsi="Times New Roman" w:cs="Times New Roman"/>
          <w:b/>
          <w:sz w:val="24"/>
          <w:szCs w:val="24"/>
          <w:u w:val="single"/>
          <w:lang w:val="lv-LV"/>
        </w:rPr>
        <w:t>Labi</w:t>
      </w:r>
      <w:r w:rsidRPr="004C1229">
        <w:rPr>
          <w:rFonts w:ascii="Times New Roman" w:eastAsia="Times New Roman" w:hAnsi="Times New Roman" w:cs="Times New Roman"/>
          <w:sz w:val="24"/>
          <w:szCs w:val="24"/>
          <w:lang w:val="lv-LV"/>
        </w:rPr>
        <w:t xml:space="preserve"> </w:t>
      </w:r>
      <w:r w:rsidRPr="00655630">
        <w:rPr>
          <w:rFonts w:ascii="Times New Roman" w:eastAsia="Times New Roman" w:hAnsi="Times New Roman" w:cs="Times New Roman"/>
          <w:i/>
          <w:iCs/>
          <w:lang w:val="lv-LV"/>
        </w:rPr>
        <w:t>(Izcili / Ļoti labi / Labi / Jāpilnveido / Nepietiekami</w:t>
      </w:r>
      <w:r w:rsidRPr="00AD7B15">
        <w:rPr>
          <w:rFonts w:ascii="Times New Roman" w:eastAsia="Times New Roman" w:hAnsi="Times New Roman" w:cs="Times New Roman"/>
          <w:sz w:val="24"/>
          <w:szCs w:val="24"/>
          <w:lang w:val="lv-LV"/>
        </w:rPr>
        <w:t>).</w:t>
      </w:r>
    </w:p>
    <w:p w:rsidR="00FA3BF0" w:rsidRPr="00FA3BF0" w:rsidRDefault="00FA3BF0" w:rsidP="00660C9C">
      <w:pPr>
        <w:spacing w:after="0" w:line="240" w:lineRule="auto"/>
        <w:jc w:val="both"/>
        <w:rPr>
          <w:rFonts w:ascii="Times New Roman" w:eastAsia="Times New Roman" w:hAnsi="Times New Roman" w:cs="Times New Roman"/>
          <w:sz w:val="20"/>
          <w:szCs w:val="20"/>
          <w:lang w:val="lv-LV"/>
        </w:rPr>
      </w:pPr>
    </w:p>
    <w:p w:rsidR="00660C9C" w:rsidRPr="00713A0F" w:rsidRDefault="00660C9C" w:rsidP="00660C9C">
      <w:pPr>
        <w:spacing w:after="0" w:line="240" w:lineRule="auto"/>
        <w:jc w:val="both"/>
        <w:rPr>
          <w:rFonts w:ascii="Times New Roman" w:hAnsi="Times New Roman" w:cs="Times New Roman"/>
          <w:i/>
          <w:iCs/>
          <w:sz w:val="20"/>
          <w:szCs w:val="20"/>
          <w:lang w:val="lv-LV"/>
        </w:rPr>
      </w:pPr>
      <w:r w:rsidRPr="00713A0F">
        <w:rPr>
          <w:rFonts w:ascii="Times New Roman" w:eastAsia="Times New Roman" w:hAnsi="Times New Roman" w:cs="Times New Roman"/>
          <w:sz w:val="20"/>
          <w:szCs w:val="20"/>
          <w:vertAlign w:val="superscript"/>
          <w:lang w:val="lv-LV"/>
        </w:rPr>
        <w:t xml:space="preserve">* </w:t>
      </w:r>
      <w:r w:rsidRPr="00713A0F">
        <w:rPr>
          <w:rFonts w:ascii="Times New Roman" w:eastAsia="Times New Roman" w:hAnsi="Times New Roman" w:cs="Times New Roman"/>
          <w:sz w:val="20"/>
          <w:szCs w:val="20"/>
          <w:lang w:val="lv-LV"/>
        </w:rPr>
        <w:t>-</w:t>
      </w:r>
      <w:r w:rsidRPr="00713A0F">
        <w:rPr>
          <w:rFonts w:ascii="Times New Roman" w:eastAsia="Times New Roman" w:hAnsi="Times New Roman" w:cs="Times New Roman"/>
          <w:i/>
          <w:iCs/>
          <w:sz w:val="20"/>
          <w:szCs w:val="20"/>
          <w:lang w:val="lv-LV"/>
        </w:rPr>
        <w:t xml:space="preserve">netiek </w:t>
      </w:r>
      <w:r w:rsidRPr="00713A0F">
        <w:rPr>
          <w:rFonts w:ascii="Times New Roman" w:hAnsi="Times New Roman" w:cs="Times New Roman"/>
          <w:i/>
          <w:iCs/>
          <w:sz w:val="20"/>
          <w:szCs w:val="20"/>
          <w:lang w:val="lv-LV"/>
        </w:rPr>
        <w:t>vērtēts izglītības iestādēs, kurās tiek īstenota tikai pirmsskolas izglītības programma</w:t>
      </w:r>
    </w:p>
    <w:p w:rsidR="00660C9C" w:rsidRPr="00713A0F" w:rsidRDefault="00660C9C" w:rsidP="00660C9C">
      <w:pPr>
        <w:spacing w:after="0" w:line="240" w:lineRule="auto"/>
        <w:jc w:val="both"/>
        <w:rPr>
          <w:rFonts w:ascii="Times New Roman" w:hAnsi="Times New Roman" w:cs="Times New Roman"/>
          <w:i/>
          <w:iCs/>
          <w:sz w:val="20"/>
          <w:szCs w:val="20"/>
          <w:lang w:val="lv-LV"/>
        </w:rPr>
      </w:pPr>
      <w:r w:rsidRPr="00713A0F">
        <w:rPr>
          <w:rFonts w:ascii="Times New Roman" w:eastAsia="Times New Roman" w:hAnsi="Times New Roman" w:cs="Times New Roman"/>
          <w:sz w:val="20"/>
          <w:szCs w:val="20"/>
          <w:vertAlign w:val="superscript"/>
          <w:lang w:val="lv-LV"/>
        </w:rPr>
        <w:t xml:space="preserve">** </w:t>
      </w:r>
      <w:r w:rsidRPr="00713A0F">
        <w:rPr>
          <w:rFonts w:ascii="Times New Roman" w:eastAsia="Times New Roman" w:hAnsi="Times New Roman" w:cs="Times New Roman"/>
          <w:sz w:val="20"/>
          <w:szCs w:val="20"/>
          <w:lang w:val="lv-LV"/>
        </w:rPr>
        <w:t>-</w:t>
      </w:r>
      <w:r w:rsidRPr="00713A0F">
        <w:rPr>
          <w:rFonts w:ascii="Times New Roman" w:eastAsia="Times New Roman" w:hAnsi="Times New Roman" w:cs="Times New Roman"/>
          <w:i/>
          <w:iCs/>
          <w:sz w:val="20"/>
          <w:szCs w:val="20"/>
          <w:lang w:val="lv-LV"/>
        </w:rPr>
        <w:t xml:space="preserve">netiek </w:t>
      </w:r>
      <w:r w:rsidRPr="00713A0F">
        <w:rPr>
          <w:rFonts w:ascii="Times New Roman" w:hAnsi="Times New Roman" w:cs="Times New Roman"/>
          <w:i/>
          <w:iCs/>
          <w:sz w:val="20"/>
          <w:szCs w:val="20"/>
          <w:lang w:val="lv-LV"/>
        </w:rPr>
        <w:t xml:space="preserve">vērtēts izglītības iestādēs, kurās tiek īstenota tikai pirmsskolas izglītības programma </w:t>
      </w:r>
      <w:r>
        <w:rPr>
          <w:rFonts w:ascii="Times New Roman" w:hAnsi="Times New Roman" w:cs="Times New Roman"/>
          <w:i/>
          <w:iCs/>
          <w:sz w:val="20"/>
          <w:szCs w:val="20"/>
          <w:lang w:val="lv-LV"/>
        </w:rPr>
        <w:t>un/</w:t>
      </w:r>
      <w:r w:rsidRPr="00713A0F">
        <w:rPr>
          <w:rFonts w:ascii="Times New Roman" w:hAnsi="Times New Roman" w:cs="Times New Roman"/>
          <w:i/>
          <w:iCs/>
          <w:sz w:val="20"/>
          <w:szCs w:val="20"/>
          <w:lang w:val="lv-LV"/>
        </w:rPr>
        <w:t>vai tikai profesionālās ievirzes izglītības programma</w:t>
      </w:r>
    </w:p>
    <w:p w:rsidR="00660C9C" w:rsidRPr="00713A0F" w:rsidRDefault="00660C9C" w:rsidP="00660C9C">
      <w:pPr>
        <w:spacing w:after="0" w:line="240" w:lineRule="auto"/>
        <w:jc w:val="both"/>
        <w:rPr>
          <w:rFonts w:ascii="Times New Roman" w:hAnsi="Times New Roman" w:cs="Times New Roman"/>
          <w:i/>
          <w:iCs/>
          <w:sz w:val="20"/>
          <w:szCs w:val="20"/>
          <w:lang w:val="lv-LV"/>
        </w:rPr>
      </w:pPr>
      <w:r w:rsidRPr="00713A0F">
        <w:rPr>
          <w:rFonts w:ascii="Times New Roman" w:eastAsia="Times New Roman" w:hAnsi="Times New Roman" w:cs="Times New Roman"/>
          <w:sz w:val="20"/>
          <w:szCs w:val="20"/>
          <w:vertAlign w:val="superscript"/>
          <w:lang w:val="lv-LV"/>
        </w:rPr>
        <w:t xml:space="preserve">*** </w:t>
      </w:r>
      <w:r w:rsidRPr="00713A0F">
        <w:rPr>
          <w:rFonts w:ascii="Times New Roman" w:eastAsia="Times New Roman" w:hAnsi="Times New Roman" w:cs="Times New Roman"/>
          <w:sz w:val="20"/>
          <w:szCs w:val="20"/>
          <w:lang w:val="lv-LV"/>
        </w:rPr>
        <w:t>-</w:t>
      </w:r>
      <w:r w:rsidRPr="00713A0F">
        <w:rPr>
          <w:rFonts w:ascii="Times New Roman" w:eastAsia="Times New Roman" w:hAnsi="Times New Roman" w:cs="Times New Roman"/>
          <w:i/>
          <w:iCs/>
          <w:sz w:val="20"/>
          <w:szCs w:val="20"/>
          <w:lang w:val="lv-LV"/>
        </w:rPr>
        <w:t xml:space="preserve">tiek </w:t>
      </w:r>
      <w:r w:rsidRPr="00713A0F">
        <w:rPr>
          <w:rFonts w:ascii="Times New Roman" w:hAnsi="Times New Roman" w:cs="Times New Roman"/>
          <w:i/>
          <w:iCs/>
          <w:sz w:val="20"/>
          <w:szCs w:val="20"/>
          <w:lang w:val="lv-LV"/>
        </w:rPr>
        <w:t>vērtēts tajās izglītības iestādēs, kurās tiek īstenota izglītības ieguve ģimenē</w:t>
      </w:r>
    </w:p>
    <w:p w:rsidR="007E4FFD" w:rsidRDefault="00660C9C" w:rsidP="007E4FFD">
      <w:pPr>
        <w:spacing w:after="0" w:line="240" w:lineRule="auto"/>
        <w:jc w:val="both"/>
        <w:rPr>
          <w:rFonts w:ascii="Times New Roman" w:hAnsi="Times New Roman" w:cs="Times New Roman"/>
          <w:i/>
          <w:iCs/>
          <w:sz w:val="20"/>
          <w:szCs w:val="20"/>
          <w:lang w:val="lv-LV"/>
        </w:rPr>
      </w:pPr>
      <w:r w:rsidRPr="00713A0F">
        <w:rPr>
          <w:rFonts w:ascii="Times New Roman" w:eastAsia="Times New Roman" w:hAnsi="Times New Roman" w:cs="Times New Roman"/>
          <w:sz w:val="20"/>
          <w:szCs w:val="20"/>
          <w:vertAlign w:val="superscript"/>
          <w:lang w:val="lv-LV"/>
        </w:rPr>
        <w:t xml:space="preserve">**** </w:t>
      </w:r>
      <w:r w:rsidRPr="00713A0F">
        <w:rPr>
          <w:rFonts w:ascii="Times New Roman" w:eastAsia="Times New Roman" w:hAnsi="Times New Roman" w:cs="Times New Roman"/>
          <w:sz w:val="20"/>
          <w:szCs w:val="20"/>
          <w:lang w:val="lv-LV"/>
        </w:rPr>
        <w:t>-</w:t>
      </w:r>
      <w:r w:rsidRPr="00713A0F">
        <w:rPr>
          <w:rFonts w:ascii="Times New Roman" w:eastAsia="Times New Roman" w:hAnsi="Times New Roman" w:cs="Times New Roman"/>
          <w:i/>
          <w:iCs/>
          <w:sz w:val="20"/>
          <w:szCs w:val="20"/>
          <w:lang w:val="lv-LV"/>
        </w:rPr>
        <w:t xml:space="preserve">tiek </w:t>
      </w:r>
      <w:r w:rsidRPr="00713A0F">
        <w:rPr>
          <w:rFonts w:ascii="Times New Roman" w:hAnsi="Times New Roman" w:cs="Times New Roman"/>
          <w:i/>
          <w:iCs/>
          <w:sz w:val="20"/>
          <w:szCs w:val="20"/>
          <w:lang w:val="lv-LV"/>
        </w:rPr>
        <w:t>vērtēts tajās izglītības iestādēs, kurās tiek īstenota pirmsskolas izglītības programma</w:t>
      </w:r>
    </w:p>
    <w:p w:rsidR="007E4FFD" w:rsidRDefault="007E4FFD" w:rsidP="007E4FFD">
      <w:pPr>
        <w:spacing w:after="0" w:line="240" w:lineRule="auto"/>
        <w:jc w:val="both"/>
        <w:rPr>
          <w:rFonts w:ascii="Times New Roman" w:hAnsi="Times New Roman" w:cs="Times New Roman"/>
          <w:sz w:val="20"/>
          <w:szCs w:val="20"/>
          <w:lang w:val="lv-LV"/>
        </w:rPr>
      </w:pPr>
    </w:p>
    <w:p w:rsidR="001F5348" w:rsidRDefault="006C5CE0" w:rsidP="007E4FFD">
      <w:pPr>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3.2. </w:t>
      </w:r>
      <w:r w:rsidR="0026124A">
        <w:rPr>
          <w:rFonts w:ascii="Times New Roman" w:hAnsi="Times New Roman" w:cs="Times New Roman"/>
          <w:b/>
          <w:bCs/>
          <w:sz w:val="24"/>
          <w:szCs w:val="24"/>
          <w:lang w:val="lv-LV"/>
        </w:rPr>
        <w:t xml:space="preserve">Kvalitātes joma </w:t>
      </w:r>
      <w:r w:rsidR="001F5348">
        <w:rPr>
          <w:rFonts w:ascii="Times New Roman" w:hAnsi="Times New Roman" w:cs="Times New Roman"/>
          <w:b/>
          <w:bCs/>
          <w:sz w:val="24"/>
          <w:szCs w:val="24"/>
          <w:lang w:val="lv-LV"/>
        </w:rPr>
        <w:t>LABA PĀRVALDĪBA</w:t>
      </w:r>
    </w:p>
    <w:p w:rsidR="001F5348" w:rsidRDefault="001F5348" w:rsidP="001F5348">
      <w:pPr>
        <w:spacing w:after="0" w:line="240" w:lineRule="auto"/>
        <w:ind w:left="360"/>
        <w:jc w:val="center"/>
        <w:rPr>
          <w:rFonts w:ascii="Times New Roman" w:eastAsia="Times New Roman" w:hAnsi="Times New Roman" w:cs="Times New Roman"/>
          <w:b/>
          <w:bCs/>
          <w:i/>
          <w:iCs/>
          <w:sz w:val="24"/>
          <w:szCs w:val="24"/>
          <w:lang w:val="lv-LV"/>
        </w:rPr>
      </w:pPr>
    </w:p>
    <w:p w:rsidR="001F5348" w:rsidRPr="00AD7B15" w:rsidRDefault="00481AF8" w:rsidP="001F5348">
      <w:pPr>
        <w:spacing w:after="0" w:line="240" w:lineRule="auto"/>
        <w:ind w:left="360"/>
        <w:jc w:val="both"/>
        <w:rPr>
          <w:rFonts w:ascii="Times New Roman" w:eastAsia="Times New Roman" w:hAnsi="Times New Roman" w:cs="Times New Roman"/>
          <w:b/>
          <w:bCs/>
          <w:i/>
          <w:iCs/>
          <w:sz w:val="24"/>
          <w:szCs w:val="24"/>
          <w:lang w:val="lv-LV"/>
        </w:rPr>
      </w:pPr>
      <w:r>
        <w:rPr>
          <w:rFonts w:ascii="Times New Roman" w:hAnsi="Times New Roman" w:cs="Times New Roman"/>
          <w:b/>
          <w:bCs/>
          <w:sz w:val="24"/>
          <w:szCs w:val="24"/>
          <w:lang w:val="lv-LV"/>
        </w:rPr>
        <w:t>3.2.2</w:t>
      </w:r>
      <w:r w:rsidR="006C5CE0">
        <w:rPr>
          <w:rFonts w:ascii="Times New Roman" w:hAnsi="Times New Roman" w:cs="Times New Roman"/>
          <w:b/>
          <w:bCs/>
          <w:sz w:val="24"/>
          <w:szCs w:val="24"/>
          <w:lang w:val="lv-LV"/>
        </w:rPr>
        <w:t xml:space="preserve">. </w:t>
      </w:r>
      <w:r w:rsidR="001F5348" w:rsidRPr="00AD7B15">
        <w:rPr>
          <w:rFonts w:ascii="Times New Roman" w:hAnsi="Times New Roman" w:cs="Times New Roman"/>
          <w:b/>
          <w:bCs/>
          <w:sz w:val="24"/>
          <w:szCs w:val="24"/>
          <w:lang w:val="lv-LV"/>
        </w:rPr>
        <w:t>K</w:t>
      </w:r>
      <w:r w:rsidR="001F5348" w:rsidRPr="00AD7B15">
        <w:rPr>
          <w:rFonts w:ascii="Times New Roman" w:eastAsia="Times New Roman" w:hAnsi="Times New Roman" w:cs="Times New Roman"/>
          <w:b/>
          <w:bCs/>
          <w:sz w:val="24"/>
          <w:szCs w:val="24"/>
          <w:lang w:val="lv-LV"/>
        </w:rPr>
        <w:t>ritērija “</w:t>
      </w:r>
      <w:r w:rsidR="00364A05">
        <w:rPr>
          <w:rFonts w:ascii="Times New Roman" w:eastAsia="Times New Roman" w:hAnsi="Times New Roman" w:cs="Times New Roman"/>
          <w:b/>
          <w:bCs/>
          <w:sz w:val="24"/>
          <w:szCs w:val="24"/>
          <w:lang w:val="lv-LV"/>
        </w:rPr>
        <w:t>ADMINISTRATĪVĀ EFEKTIVITĀTE</w:t>
      </w:r>
      <w:r w:rsidR="001F5348" w:rsidRPr="00AD7B15">
        <w:rPr>
          <w:rFonts w:ascii="Times New Roman" w:eastAsia="Times New Roman" w:hAnsi="Times New Roman" w:cs="Times New Roman"/>
          <w:b/>
          <w:bCs/>
          <w:sz w:val="24"/>
          <w:szCs w:val="24"/>
          <w:lang w:val="lv-LV"/>
        </w:rPr>
        <w:t xml:space="preserve">” kvantitatīvais un kvalitatīvais </w:t>
      </w:r>
      <w:proofErr w:type="spellStart"/>
      <w:r w:rsidR="001F5348" w:rsidRPr="00AD7B15">
        <w:rPr>
          <w:rFonts w:ascii="Times New Roman" w:eastAsia="Times New Roman" w:hAnsi="Times New Roman" w:cs="Times New Roman"/>
          <w:b/>
          <w:bCs/>
          <w:sz w:val="24"/>
          <w:szCs w:val="24"/>
          <w:lang w:val="lv-LV"/>
        </w:rPr>
        <w:t>izvērtējums</w:t>
      </w:r>
      <w:proofErr w:type="spellEnd"/>
    </w:p>
    <w:tbl>
      <w:tblPr>
        <w:tblStyle w:val="Reatabula"/>
        <w:tblpPr w:leftFromText="180" w:rightFromText="180" w:vertAnchor="text" w:horzAnchor="margin" w:tblpX="-714" w:tblpY="181"/>
        <w:tblW w:w="10343" w:type="dxa"/>
        <w:tblLook w:val="04A0" w:firstRow="1" w:lastRow="0" w:firstColumn="1" w:lastColumn="0" w:noHBand="0" w:noVBand="1"/>
      </w:tblPr>
      <w:tblGrid>
        <w:gridCol w:w="3397"/>
        <w:gridCol w:w="3969"/>
        <w:gridCol w:w="2977"/>
      </w:tblGrid>
      <w:tr w:rsidR="001F5348" w:rsidRPr="00216702" w:rsidTr="00633F48">
        <w:tc>
          <w:tcPr>
            <w:tcW w:w="3397" w:type="dxa"/>
          </w:tcPr>
          <w:p w:rsidR="001F5348" w:rsidRPr="00216702" w:rsidRDefault="001F5348" w:rsidP="001F5348">
            <w:pPr>
              <w:pStyle w:val="Sarakstarindkopa"/>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Rezultatīvā rādītāja nosaukums</w:t>
            </w:r>
          </w:p>
        </w:tc>
        <w:tc>
          <w:tcPr>
            <w:tcW w:w="3969" w:type="dxa"/>
          </w:tcPr>
          <w:p w:rsidR="001F5348" w:rsidRPr="00216702" w:rsidRDefault="001F5348" w:rsidP="001F5348">
            <w:pPr>
              <w:pStyle w:val="Sarakstarindkopa"/>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Stiprās puses</w:t>
            </w:r>
          </w:p>
        </w:tc>
        <w:tc>
          <w:tcPr>
            <w:tcW w:w="2977" w:type="dxa"/>
          </w:tcPr>
          <w:p w:rsidR="001F5348" w:rsidRPr="00216702" w:rsidRDefault="001F5348" w:rsidP="001F5348">
            <w:pPr>
              <w:pStyle w:val="Sarakstarindkopa"/>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Turpmākās attīstības vajadzības</w:t>
            </w:r>
          </w:p>
        </w:tc>
      </w:tr>
      <w:tr w:rsidR="00C63674" w:rsidRPr="00A60144" w:rsidTr="00633F48">
        <w:tc>
          <w:tcPr>
            <w:tcW w:w="3397" w:type="dxa"/>
          </w:tcPr>
          <w:p w:rsidR="00C63674" w:rsidRPr="00216702" w:rsidRDefault="00C63674" w:rsidP="00C63674">
            <w:pPr>
              <w:pStyle w:val="Sarakstarindkopa"/>
              <w:ind w:left="0"/>
              <w:jc w:val="center"/>
              <w:rPr>
                <w:rFonts w:ascii="Times New Roman" w:eastAsia="Times New Roman" w:hAnsi="Times New Roman" w:cs="Times New Roman"/>
                <w:bCs/>
                <w:lang w:val="lv-LV"/>
              </w:rPr>
            </w:pPr>
            <w:r w:rsidRPr="002B54E5">
              <w:rPr>
                <w:rFonts w:ascii="Times New Roman" w:hAnsi="Times New Roman" w:cs="Times New Roman"/>
                <w:sz w:val="24"/>
                <w:szCs w:val="24"/>
                <w:lang w:val="lv-LV"/>
              </w:rPr>
              <w:t xml:space="preserve">Izglītības iestādes vadītāja, izglītības iestādes darba </w:t>
            </w:r>
            <w:proofErr w:type="spellStart"/>
            <w:r w:rsidRPr="002B54E5">
              <w:rPr>
                <w:rFonts w:ascii="Times New Roman" w:hAnsi="Times New Roman" w:cs="Times New Roman"/>
                <w:sz w:val="24"/>
                <w:szCs w:val="24"/>
                <w:lang w:val="lv-LV"/>
              </w:rPr>
              <w:t>pašvērtēšanas</w:t>
            </w:r>
            <w:proofErr w:type="spellEnd"/>
            <w:r w:rsidRPr="002B54E5">
              <w:rPr>
                <w:rFonts w:ascii="Times New Roman" w:hAnsi="Times New Roman" w:cs="Times New Roman"/>
                <w:sz w:val="24"/>
                <w:szCs w:val="24"/>
                <w:lang w:val="lv-LV"/>
              </w:rPr>
              <w:t xml:space="preserve"> un attīstības plānošanas kvalitāte un efektivitāte</w:t>
            </w:r>
          </w:p>
        </w:tc>
        <w:tc>
          <w:tcPr>
            <w:tcW w:w="3969" w:type="dxa"/>
          </w:tcPr>
          <w:p w:rsidR="00C63674" w:rsidRDefault="00C63674" w:rsidP="00C63674">
            <w:pPr>
              <w:pStyle w:val="Sarakstarindkopa"/>
              <w:ind w:left="0"/>
              <w:rPr>
                <w:rFonts w:ascii="Times New Roman" w:eastAsia="Times New Roman" w:hAnsi="Times New Roman" w:cs="Times New Roman"/>
                <w:lang w:val="lv-LV"/>
              </w:rPr>
            </w:pPr>
            <w:r>
              <w:rPr>
                <w:rFonts w:ascii="Times New Roman" w:eastAsia="Times New Roman" w:hAnsi="Times New Roman" w:cs="Times New Roman"/>
                <w:lang w:val="lv-LV"/>
              </w:rPr>
              <w:t xml:space="preserve">Iestādes plānošanas un </w:t>
            </w:r>
            <w:proofErr w:type="spellStart"/>
            <w:r>
              <w:rPr>
                <w:rFonts w:ascii="Times New Roman" w:eastAsia="Times New Roman" w:hAnsi="Times New Roman" w:cs="Times New Roman"/>
                <w:lang w:val="lv-LV"/>
              </w:rPr>
              <w:t>pašvērtēšanas</w:t>
            </w:r>
            <w:proofErr w:type="spellEnd"/>
            <w:r>
              <w:rPr>
                <w:rFonts w:ascii="Times New Roman" w:eastAsia="Times New Roman" w:hAnsi="Times New Roman" w:cs="Times New Roman"/>
                <w:lang w:val="lv-LV"/>
              </w:rPr>
              <w:t xml:space="preserve"> procesā tiek iesaistītas visas </w:t>
            </w:r>
            <w:proofErr w:type="spellStart"/>
            <w:r>
              <w:rPr>
                <w:rFonts w:ascii="Times New Roman" w:eastAsia="Times New Roman" w:hAnsi="Times New Roman" w:cs="Times New Roman"/>
                <w:lang w:val="lv-LV"/>
              </w:rPr>
              <w:t>mērķgrupas</w:t>
            </w:r>
            <w:proofErr w:type="spellEnd"/>
            <w:r>
              <w:rPr>
                <w:rFonts w:ascii="Times New Roman" w:eastAsia="Times New Roman" w:hAnsi="Times New Roman" w:cs="Times New Roman"/>
                <w:lang w:val="lv-LV"/>
              </w:rPr>
              <w:t>.</w:t>
            </w:r>
          </w:p>
          <w:p w:rsidR="00C63674" w:rsidRPr="00E40456" w:rsidRDefault="00C63674" w:rsidP="00C63674">
            <w:pPr>
              <w:pStyle w:val="Sarakstarindkopa"/>
              <w:ind w:left="0"/>
              <w:rPr>
                <w:rFonts w:ascii="Times New Roman" w:eastAsia="Times New Roman" w:hAnsi="Times New Roman" w:cs="Times New Roman"/>
                <w:lang w:val="lv-LV"/>
              </w:rPr>
            </w:pPr>
            <w:r>
              <w:rPr>
                <w:rFonts w:ascii="Times New Roman" w:eastAsia="Times New Roman" w:hAnsi="Times New Roman" w:cs="Times New Roman"/>
                <w:lang w:val="lv-LV"/>
              </w:rPr>
              <w:t xml:space="preserve">Iestādes darbiniekiem ir vienota izpratne par iestādes vērtībām, mērķiem. Visas </w:t>
            </w:r>
            <w:proofErr w:type="spellStart"/>
            <w:r>
              <w:rPr>
                <w:rFonts w:ascii="Times New Roman" w:eastAsia="Times New Roman" w:hAnsi="Times New Roman" w:cs="Times New Roman"/>
                <w:lang w:val="lv-LV"/>
              </w:rPr>
              <w:t>mērķgrupas</w:t>
            </w:r>
            <w:proofErr w:type="spellEnd"/>
            <w:r>
              <w:rPr>
                <w:rFonts w:ascii="Times New Roman" w:eastAsia="Times New Roman" w:hAnsi="Times New Roman" w:cs="Times New Roman"/>
                <w:lang w:val="lv-LV"/>
              </w:rPr>
              <w:t xml:space="preserve"> līdzdarbojas vienotu mērķu sasniegšanai. </w:t>
            </w:r>
          </w:p>
        </w:tc>
        <w:tc>
          <w:tcPr>
            <w:tcW w:w="2977" w:type="dxa"/>
          </w:tcPr>
          <w:p w:rsidR="00C63674" w:rsidRPr="00216702" w:rsidRDefault="00482FCF" w:rsidP="00482FCF">
            <w:pPr>
              <w:pStyle w:val="Sarakstarindkopa"/>
              <w:ind w:left="0"/>
              <w:rPr>
                <w:rFonts w:ascii="Times New Roman" w:eastAsia="Times New Roman" w:hAnsi="Times New Roman" w:cs="Times New Roman"/>
                <w:lang w:val="lv-LV"/>
              </w:rPr>
            </w:pPr>
            <w:r>
              <w:rPr>
                <w:rFonts w:ascii="Times New Roman" w:eastAsia="Times New Roman" w:hAnsi="Times New Roman" w:cs="Times New Roman"/>
                <w:lang w:val="lv-LV"/>
              </w:rPr>
              <w:t xml:space="preserve">Iestādes plānošanas un </w:t>
            </w:r>
            <w:proofErr w:type="spellStart"/>
            <w:r>
              <w:rPr>
                <w:rFonts w:ascii="Times New Roman" w:eastAsia="Times New Roman" w:hAnsi="Times New Roman" w:cs="Times New Roman"/>
                <w:lang w:val="lv-LV"/>
              </w:rPr>
              <w:t>pašvērtēšanas</w:t>
            </w:r>
            <w:proofErr w:type="spellEnd"/>
            <w:r>
              <w:rPr>
                <w:rFonts w:ascii="Times New Roman" w:eastAsia="Times New Roman" w:hAnsi="Times New Roman" w:cs="Times New Roman"/>
                <w:lang w:val="lv-LV"/>
              </w:rPr>
              <w:t xml:space="preserve"> procesā turpināt aktīvi iesaistīt izglītojamos un viņu vecākus.</w:t>
            </w:r>
          </w:p>
        </w:tc>
      </w:tr>
      <w:tr w:rsidR="00C63674" w:rsidRPr="00A60144" w:rsidTr="00633F48">
        <w:tc>
          <w:tcPr>
            <w:tcW w:w="3397" w:type="dxa"/>
          </w:tcPr>
          <w:p w:rsidR="00C63674" w:rsidRPr="0021744D" w:rsidRDefault="00C63674" w:rsidP="00C63674">
            <w:pPr>
              <w:pStyle w:val="Sarakstarindkopa"/>
              <w:ind w:left="0"/>
              <w:jc w:val="center"/>
              <w:rPr>
                <w:rFonts w:ascii="Times New Roman" w:hAnsi="Times New Roman" w:cs="Times New Roman"/>
                <w:bCs/>
                <w:lang w:val="lv-LV"/>
              </w:rPr>
            </w:pPr>
            <w:r w:rsidRPr="002B54E5">
              <w:rPr>
                <w:rFonts w:ascii="Times New Roman" w:hAnsi="Times New Roman" w:cs="Times New Roman"/>
                <w:sz w:val="24"/>
                <w:szCs w:val="24"/>
                <w:lang w:val="lv-LV"/>
              </w:rPr>
              <w:t>Personāla pārvaldības efektivitāte</w:t>
            </w:r>
          </w:p>
        </w:tc>
        <w:tc>
          <w:tcPr>
            <w:tcW w:w="3969" w:type="dxa"/>
          </w:tcPr>
          <w:p w:rsidR="00C63674" w:rsidRPr="00C63674" w:rsidRDefault="00C63674" w:rsidP="00482FCF">
            <w:pPr>
              <w:pStyle w:val="Sarakstarindkopa"/>
              <w:ind w:left="0"/>
              <w:rPr>
                <w:rFonts w:ascii="Times New Roman" w:eastAsia="Times New Roman" w:hAnsi="Times New Roman" w:cs="Times New Roman"/>
                <w:color w:val="FF0000"/>
                <w:lang w:val="lv-LV"/>
              </w:rPr>
            </w:pPr>
            <w:proofErr w:type="spellStart"/>
            <w:r w:rsidRPr="00482FCF">
              <w:rPr>
                <w:rFonts w:ascii="Times New Roman" w:hAnsi="Times New Roman" w:cs="Times New Roman"/>
              </w:rPr>
              <w:t>Vadītājs</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deleģē</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pienākumus</w:t>
            </w:r>
            <w:proofErr w:type="spellEnd"/>
            <w:r w:rsidRPr="00482FCF">
              <w:rPr>
                <w:rFonts w:ascii="Times New Roman" w:hAnsi="Times New Roman" w:cs="Times New Roman"/>
              </w:rPr>
              <w:t xml:space="preserve"> un </w:t>
            </w:r>
            <w:proofErr w:type="spellStart"/>
            <w:r w:rsidRPr="00482FCF">
              <w:rPr>
                <w:rFonts w:ascii="Times New Roman" w:hAnsi="Times New Roman" w:cs="Times New Roman"/>
              </w:rPr>
              <w:t>atbildību</w:t>
            </w:r>
            <w:proofErr w:type="spellEnd"/>
            <w:r w:rsidRPr="00482FCF">
              <w:rPr>
                <w:rFonts w:ascii="Times New Roman" w:hAnsi="Times New Roman" w:cs="Times New Roman"/>
              </w:rPr>
              <w:t xml:space="preserve"> </w:t>
            </w:r>
            <w:proofErr w:type="spellStart"/>
            <w:r w:rsidR="00482FCF">
              <w:rPr>
                <w:rFonts w:ascii="Times New Roman" w:hAnsi="Times New Roman" w:cs="Times New Roman"/>
              </w:rPr>
              <w:t>izglītības</w:t>
            </w:r>
            <w:proofErr w:type="spellEnd"/>
            <w:r w:rsidR="00482FCF">
              <w:rPr>
                <w:rFonts w:ascii="Times New Roman" w:hAnsi="Times New Roman" w:cs="Times New Roman"/>
              </w:rPr>
              <w:t xml:space="preserve"> </w:t>
            </w:r>
            <w:proofErr w:type="spellStart"/>
            <w:r w:rsidR="00482FCF">
              <w:rPr>
                <w:rFonts w:ascii="Times New Roman" w:hAnsi="Times New Roman" w:cs="Times New Roman"/>
              </w:rPr>
              <w:t>iestādes</w:t>
            </w:r>
            <w:proofErr w:type="spellEnd"/>
            <w:r w:rsidR="00482FCF">
              <w:rPr>
                <w:rFonts w:ascii="Times New Roman" w:hAnsi="Times New Roman" w:cs="Times New Roman"/>
              </w:rPr>
              <w:t xml:space="preserve"> </w:t>
            </w:r>
            <w:proofErr w:type="spellStart"/>
            <w:r w:rsidR="00482FCF">
              <w:rPr>
                <w:rFonts w:ascii="Times New Roman" w:hAnsi="Times New Roman" w:cs="Times New Roman"/>
              </w:rPr>
              <w:t>darbiniekiem</w:t>
            </w:r>
            <w:proofErr w:type="spellEnd"/>
            <w:r w:rsidR="00482FCF">
              <w:rPr>
                <w:rFonts w:ascii="Times New Roman" w:hAnsi="Times New Roman" w:cs="Times New Roman"/>
              </w:rPr>
              <w:t>.</w:t>
            </w:r>
            <w:r w:rsidRPr="00482FCF">
              <w:rPr>
                <w:rFonts w:ascii="Times New Roman" w:hAnsi="Times New Roman" w:cs="Times New Roman"/>
              </w:rPr>
              <w:t xml:space="preserve"> </w:t>
            </w:r>
            <w:proofErr w:type="spellStart"/>
            <w:r w:rsidRPr="00482FCF">
              <w:rPr>
                <w:rFonts w:ascii="Times New Roman" w:hAnsi="Times New Roman" w:cs="Times New Roman"/>
              </w:rPr>
              <w:t>Reizēm</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konkrētu</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vadības</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uzdevumu</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veikšanā</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iesaista</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citu</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mērķgrupu</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pārstāvjus</w:t>
            </w:r>
            <w:proofErr w:type="spellEnd"/>
            <w:r w:rsidRPr="00482FCF">
              <w:rPr>
                <w:rFonts w:ascii="Times New Roman" w:hAnsi="Times New Roman" w:cs="Times New Roman"/>
              </w:rPr>
              <w:t xml:space="preserve">. </w:t>
            </w:r>
            <w:proofErr w:type="spellStart"/>
            <w:r w:rsidR="00482FCF">
              <w:rPr>
                <w:rFonts w:ascii="Times New Roman" w:hAnsi="Times New Roman" w:cs="Times New Roman"/>
              </w:rPr>
              <w:t>Visām</w:t>
            </w:r>
            <w:proofErr w:type="spellEnd"/>
            <w:r w:rsidR="00482FCF">
              <w:rPr>
                <w:rFonts w:ascii="Times New Roman" w:hAnsi="Times New Roman" w:cs="Times New Roman"/>
              </w:rPr>
              <w:t xml:space="preserve"> </w:t>
            </w:r>
            <w:proofErr w:type="spellStart"/>
            <w:r w:rsidR="00482FCF">
              <w:rPr>
                <w:rFonts w:ascii="Times New Roman" w:hAnsi="Times New Roman" w:cs="Times New Roman"/>
              </w:rPr>
              <w:t>iesaistītajām</w:t>
            </w:r>
            <w:proofErr w:type="spellEnd"/>
            <w:r w:rsidR="00482FCF">
              <w:rPr>
                <w:rFonts w:ascii="Times New Roman" w:hAnsi="Times New Roman" w:cs="Times New Roman"/>
              </w:rPr>
              <w:t xml:space="preserve"> </w:t>
            </w:r>
            <w:proofErr w:type="spellStart"/>
            <w:r w:rsidR="00482FCF">
              <w:rPr>
                <w:rFonts w:ascii="Times New Roman" w:hAnsi="Times New Roman" w:cs="Times New Roman"/>
              </w:rPr>
              <w:t>mērķgrupām</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ir</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izpratne</w:t>
            </w:r>
            <w:proofErr w:type="spellEnd"/>
            <w:r w:rsidRPr="00482FCF">
              <w:rPr>
                <w:rFonts w:ascii="Times New Roman" w:hAnsi="Times New Roman" w:cs="Times New Roman"/>
              </w:rPr>
              <w:t xml:space="preserve"> par </w:t>
            </w:r>
            <w:proofErr w:type="spellStart"/>
            <w:r w:rsidRPr="00482FCF">
              <w:rPr>
                <w:rFonts w:ascii="Times New Roman" w:hAnsi="Times New Roman" w:cs="Times New Roman"/>
              </w:rPr>
              <w:t>kopīgi</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sasniedzamajiem</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rezultātiem</w:t>
            </w:r>
            <w:proofErr w:type="spellEnd"/>
            <w:r w:rsidR="00482FCF">
              <w:rPr>
                <w:rFonts w:ascii="Times New Roman" w:hAnsi="Times New Roman" w:cs="Times New Roman"/>
              </w:rPr>
              <w:t>.</w:t>
            </w:r>
            <w:r w:rsidRPr="00482FCF">
              <w:rPr>
                <w:rFonts w:ascii="Times New Roman" w:hAnsi="Times New Roman" w:cs="Times New Roman"/>
              </w:rPr>
              <w:t xml:space="preserve"> </w:t>
            </w:r>
            <w:proofErr w:type="spellStart"/>
            <w:r w:rsidRPr="00482FCF">
              <w:rPr>
                <w:rFonts w:ascii="Times New Roman" w:hAnsi="Times New Roman" w:cs="Times New Roman"/>
              </w:rPr>
              <w:t>Personāls</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ir</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stabils</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profesionāls</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vēlas</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sasniegt</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i</w:t>
            </w:r>
            <w:r w:rsidR="00482FCF">
              <w:rPr>
                <w:rFonts w:ascii="Times New Roman" w:hAnsi="Times New Roman" w:cs="Times New Roman"/>
              </w:rPr>
              <w:t>estādes</w:t>
            </w:r>
            <w:proofErr w:type="spellEnd"/>
            <w:r w:rsidR="00482FCF">
              <w:rPr>
                <w:rFonts w:ascii="Times New Roman" w:hAnsi="Times New Roman" w:cs="Times New Roman"/>
              </w:rPr>
              <w:t xml:space="preserve"> </w:t>
            </w:r>
            <w:proofErr w:type="spellStart"/>
            <w:r w:rsidR="00482FCF">
              <w:rPr>
                <w:rFonts w:ascii="Times New Roman" w:hAnsi="Times New Roman" w:cs="Times New Roman"/>
              </w:rPr>
              <w:t>kopīgi</w:t>
            </w:r>
            <w:proofErr w:type="spellEnd"/>
            <w:r w:rsidR="00482FCF">
              <w:rPr>
                <w:rFonts w:ascii="Times New Roman" w:hAnsi="Times New Roman" w:cs="Times New Roman"/>
              </w:rPr>
              <w:t xml:space="preserve"> </w:t>
            </w:r>
            <w:proofErr w:type="spellStart"/>
            <w:r w:rsidR="00482FCF">
              <w:rPr>
                <w:rFonts w:ascii="Times New Roman" w:hAnsi="Times New Roman" w:cs="Times New Roman"/>
              </w:rPr>
              <w:t>definētos</w:t>
            </w:r>
            <w:proofErr w:type="spellEnd"/>
            <w:r w:rsidR="00482FCF">
              <w:rPr>
                <w:rFonts w:ascii="Times New Roman" w:hAnsi="Times New Roman" w:cs="Times New Roman"/>
              </w:rPr>
              <w:t xml:space="preserve"> </w:t>
            </w:r>
            <w:proofErr w:type="spellStart"/>
            <w:r w:rsidR="00482FCF">
              <w:rPr>
                <w:rFonts w:ascii="Times New Roman" w:hAnsi="Times New Roman" w:cs="Times New Roman"/>
              </w:rPr>
              <w:t>mērķus</w:t>
            </w:r>
            <w:proofErr w:type="spellEnd"/>
            <w:r w:rsidR="00482FCF">
              <w:rPr>
                <w:rFonts w:ascii="Times New Roman" w:hAnsi="Times New Roman" w:cs="Times New Roman"/>
              </w:rPr>
              <w:t xml:space="preserve">. </w:t>
            </w:r>
            <w:proofErr w:type="spellStart"/>
            <w:r w:rsidR="00482FCF">
              <w:rPr>
                <w:rFonts w:ascii="Times New Roman" w:hAnsi="Times New Roman" w:cs="Times New Roman"/>
              </w:rPr>
              <w:t>P</w:t>
            </w:r>
            <w:r w:rsidRPr="00482FCF">
              <w:rPr>
                <w:rFonts w:ascii="Times New Roman" w:hAnsi="Times New Roman" w:cs="Times New Roman"/>
              </w:rPr>
              <w:t>ersonāla</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mainība</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notiek</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objektīvu</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iemeslu</w:t>
            </w:r>
            <w:proofErr w:type="spellEnd"/>
            <w:r w:rsidRPr="00482FCF">
              <w:rPr>
                <w:rFonts w:ascii="Times New Roman" w:hAnsi="Times New Roman" w:cs="Times New Roman"/>
              </w:rPr>
              <w:t xml:space="preserve"> </w:t>
            </w:r>
            <w:proofErr w:type="spellStart"/>
            <w:r w:rsidRPr="00482FCF">
              <w:rPr>
                <w:rFonts w:ascii="Times New Roman" w:hAnsi="Times New Roman" w:cs="Times New Roman"/>
              </w:rPr>
              <w:t>dēļ</w:t>
            </w:r>
            <w:proofErr w:type="spellEnd"/>
            <w:r w:rsidRPr="00482FCF">
              <w:rPr>
                <w:rFonts w:ascii="Times New Roman" w:hAnsi="Times New Roman" w:cs="Times New Roman"/>
              </w:rPr>
              <w:t>.</w:t>
            </w:r>
          </w:p>
        </w:tc>
        <w:tc>
          <w:tcPr>
            <w:tcW w:w="2977" w:type="dxa"/>
          </w:tcPr>
          <w:p w:rsidR="00C63674" w:rsidRPr="00B03898" w:rsidRDefault="00B03898" w:rsidP="00B03898">
            <w:pPr>
              <w:pStyle w:val="Sarakstarindkopa"/>
              <w:ind w:left="0"/>
              <w:rPr>
                <w:rFonts w:ascii="Times New Roman" w:eastAsia="Times New Roman" w:hAnsi="Times New Roman" w:cs="Times New Roman"/>
                <w:lang w:val="lv-LV"/>
              </w:rPr>
            </w:pPr>
            <w:proofErr w:type="spellStart"/>
            <w:r>
              <w:rPr>
                <w:rFonts w:ascii="Times New Roman" w:hAnsi="Times New Roman" w:cs="Times New Roman"/>
              </w:rPr>
              <w:t>Turpināt</w:t>
            </w:r>
            <w:proofErr w:type="spellEnd"/>
            <w:r>
              <w:rPr>
                <w:rFonts w:ascii="Times New Roman" w:hAnsi="Times New Roman" w:cs="Times New Roman"/>
              </w:rPr>
              <w:t xml:space="preserve"> </w:t>
            </w:r>
            <w:proofErr w:type="spellStart"/>
            <w:r>
              <w:rPr>
                <w:rFonts w:ascii="Times New Roman" w:hAnsi="Times New Roman" w:cs="Times New Roman"/>
              </w:rPr>
              <w:t>izglītības</w:t>
            </w:r>
            <w:proofErr w:type="spellEnd"/>
            <w:r>
              <w:rPr>
                <w:rFonts w:ascii="Times New Roman" w:hAnsi="Times New Roman" w:cs="Times New Roman"/>
              </w:rPr>
              <w:t xml:space="preserve"> </w:t>
            </w:r>
            <w:proofErr w:type="spellStart"/>
            <w:r>
              <w:rPr>
                <w:rFonts w:ascii="Times New Roman" w:hAnsi="Times New Roman" w:cs="Times New Roman"/>
              </w:rPr>
              <w:t>iestādē</w:t>
            </w:r>
            <w:proofErr w:type="spellEnd"/>
            <w:r>
              <w:rPr>
                <w:rFonts w:ascii="Times New Roman" w:hAnsi="Times New Roman" w:cs="Times New Roman"/>
              </w:rPr>
              <w:t xml:space="preserve"> </w:t>
            </w:r>
            <w:proofErr w:type="spellStart"/>
            <w:r>
              <w:rPr>
                <w:rFonts w:ascii="Times New Roman" w:hAnsi="Times New Roman" w:cs="Times New Roman"/>
              </w:rPr>
              <w:t>nodrošināt</w:t>
            </w:r>
            <w:proofErr w:type="spellEnd"/>
            <w:r>
              <w:rPr>
                <w:rFonts w:ascii="Times New Roman" w:hAnsi="Times New Roman" w:cs="Times New Roman"/>
              </w:rPr>
              <w:t xml:space="preserve"> </w:t>
            </w:r>
            <w:proofErr w:type="spellStart"/>
            <w:r>
              <w:rPr>
                <w:rFonts w:ascii="Times New Roman" w:hAnsi="Times New Roman" w:cs="Times New Roman"/>
              </w:rPr>
              <w:t>labbūtību</w:t>
            </w:r>
            <w:proofErr w:type="spellEnd"/>
            <w:r>
              <w:rPr>
                <w:rFonts w:ascii="Times New Roman" w:hAnsi="Times New Roman" w:cs="Times New Roman"/>
              </w:rPr>
              <w:t xml:space="preserve"> </w:t>
            </w:r>
            <w:proofErr w:type="spellStart"/>
            <w:r>
              <w:rPr>
                <w:rFonts w:ascii="Times New Roman" w:hAnsi="Times New Roman" w:cs="Times New Roman"/>
              </w:rPr>
              <w:t>tā</w:t>
            </w:r>
            <w:proofErr w:type="spellEnd"/>
            <w:r>
              <w:rPr>
                <w:rFonts w:ascii="Times New Roman" w:hAnsi="Times New Roman" w:cs="Times New Roman"/>
              </w:rPr>
              <w:t xml:space="preserve">, </w:t>
            </w:r>
            <w:proofErr w:type="spellStart"/>
            <w:r>
              <w:rPr>
                <w:rFonts w:ascii="Times New Roman" w:hAnsi="Times New Roman" w:cs="Times New Roman"/>
              </w:rPr>
              <w:t>lai</w:t>
            </w:r>
            <w:proofErr w:type="spellEnd"/>
            <w:r>
              <w:rPr>
                <w:rFonts w:ascii="Times New Roman" w:hAnsi="Times New Roman" w:cs="Times New Roman"/>
              </w:rPr>
              <w:t xml:space="preserve"> </w:t>
            </w:r>
            <w:proofErr w:type="spellStart"/>
            <w:proofErr w:type="gramStart"/>
            <w:r>
              <w:rPr>
                <w:rFonts w:ascii="Times New Roman" w:hAnsi="Times New Roman" w:cs="Times New Roman"/>
              </w:rPr>
              <w:t>personāla</w:t>
            </w:r>
            <w:proofErr w:type="spellEnd"/>
            <w:r>
              <w:rPr>
                <w:rFonts w:ascii="Times New Roman" w:hAnsi="Times New Roman" w:cs="Times New Roman"/>
              </w:rPr>
              <w:t xml:space="preserve">  </w:t>
            </w:r>
            <w:proofErr w:type="spellStart"/>
            <w:r>
              <w:rPr>
                <w:rFonts w:ascii="Times New Roman" w:hAnsi="Times New Roman" w:cs="Times New Roman"/>
              </w:rPr>
              <w:t>mainība</w:t>
            </w:r>
            <w:proofErr w:type="spellEnd"/>
            <w:proofErr w:type="gramEnd"/>
            <w:r>
              <w:rPr>
                <w:rFonts w:ascii="Times New Roman" w:hAnsi="Times New Roman" w:cs="Times New Roman"/>
              </w:rPr>
              <w:t xml:space="preserve"> </w:t>
            </w:r>
            <w:proofErr w:type="spellStart"/>
            <w:r>
              <w:rPr>
                <w:rFonts w:ascii="Times New Roman" w:hAnsi="Times New Roman" w:cs="Times New Roman"/>
              </w:rPr>
              <w:t>notiktu</w:t>
            </w:r>
            <w:proofErr w:type="spellEnd"/>
            <w:r>
              <w:rPr>
                <w:rFonts w:ascii="Times New Roman" w:hAnsi="Times New Roman" w:cs="Times New Roman"/>
              </w:rPr>
              <w:t xml:space="preserve"> </w:t>
            </w:r>
            <w:proofErr w:type="spellStart"/>
            <w:r>
              <w:rPr>
                <w:rFonts w:ascii="Times New Roman" w:hAnsi="Times New Roman" w:cs="Times New Roman"/>
              </w:rPr>
              <w:t>tikai</w:t>
            </w:r>
            <w:proofErr w:type="spellEnd"/>
            <w:r>
              <w:rPr>
                <w:rFonts w:ascii="Times New Roman" w:hAnsi="Times New Roman" w:cs="Times New Roman"/>
              </w:rPr>
              <w:t xml:space="preserve"> </w:t>
            </w:r>
            <w:proofErr w:type="spellStart"/>
            <w:r>
              <w:rPr>
                <w:rFonts w:ascii="Times New Roman" w:hAnsi="Times New Roman" w:cs="Times New Roman"/>
              </w:rPr>
              <w:t>objektīvu</w:t>
            </w:r>
            <w:proofErr w:type="spellEnd"/>
            <w:r>
              <w:rPr>
                <w:rFonts w:ascii="Times New Roman" w:hAnsi="Times New Roman" w:cs="Times New Roman"/>
              </w:rPr>
              <w:t xml:space="preserve"> </w:t>
            </w:r>
            <w:proofErr w:type="spellStart"/>
            <w:r>
              <w:rPr>
                <w:rFonts w:ascii="Times New Roman" w:hAnsi="Times New Roman" w:cs="Times New Roman"/>
              </w:rPr>
              <w:t>iemeslu</w:t>
            </w:r>
            <w:proofErr w:type="spellEnd"/>
            <w:r>
              <w:rPr>
                <w:rFonts w:ascii="Times New Roman" w:hAnsi="Times New Roman" w:cs="Times New Roman"/>
              </w:rPr>
              <w:t xml:space="preserve"> </w:t>
            </w:r>
            <w:proofErr w:type="spellStart"/>
            <w:r>
              <w:rPr>
                <w:rFonts w:ascii="Times New Roman" w:hAnsi="Times New Roman" w:cs="Times New Roman"/>
              </w:rPr>
              <w:t>dēļ</w:t>
            </w:r>
            <w:proofErr w:type="spellEnd"/>
            <w:r>
              <w:rPr>
                <w:rFonts w:ascii="Times New Roman" w:hAnsi="Times New Roman" w:cs="Times New Roman"/>
              </w:rPr>
              <w:t>.</w:t>
            </w:r>
          </w:p>
        </w:tc>
      </w:tr>
      <w:tr w:rsidR="00C63674" w:rsidRPr="00A60144" w:rsidTr="00633F48">
        <w:tc>
          <w:tcPr>
            <w:tcW w:w="3397" w:type="dxa"/>
          </w:tcPr>
          <w:p w:rsidR="00C63674" w:rsidRPr="00216702" w:rsidRDefault="00C63674" w:rsidP="00C63674">
            <w:pPr>
              <w:pStyle w:val="Sarakstarindkopa"/>
              <w:ind w:left="0"/>
              <w:jc w:val="center"/>
              <w:rPr>
                <w:rFonts w:ascii="Times New Roman" w:eastAsia="Times New Roman" w:hAnsi="Times New Roman" w:cs="Times New Roman"/>
                <w:bCs/>
                <w:lang w:val="lv-LV"/>
              </w:rPr>
            </w:pPr>
            <w:r w:rsidRPr="002B54E5">
              <w:rPr>
                <w:rFonts w:ascii="Times New Roman" w:hAnsi="Times New Roman" w:cs="Times New Roman"/>
                <w:sz w:val="24"/>
                <w:szCs w:val="24"/>
                <w:lang w:val="lv-LV"/>
              </w:rPr>
              <w:t>Izglītības iestādes vadības komandas darba efektivitāte un sasaiste ar izglītības attīstības un/vai nozares politikas mērķiem</w:t>
            </w:r>
          </w:p>
        </w:tc>
        <w:tc>
          <w:tcPr>
            <w:tcW w:w="3969" w:type="dxa"/>
          </w:tcPr>
          <w:p w:rsidR="00C63674" w:rsidRPr="00C63674" w:rsidRDefault="009F44D6" w:rsidP="00E91E3A">
            <w:pPr>
              <w:rPr>
                <w:rFonts w:ascii="Times New Roman" w:eastAsia="Times New Roman" w:hAnsi="Times New Roman" w:cs="Times New Roman"/>
                <w:color w:val="FF0000"/>
                <w:lang w:val="lv-LV"/>
              </w:rPr>
            </w:pPr>
            <w:proofErr w:type="spellStart"/>
            <w:r>
              <w:rPr>
                <w:rFonts w:ascii="Times New Roman" w:hAnsi="Times New Roman" w:cs="Times New Roman"/>
                <w:sz w:val="24"/>
                <w:szCs w:val="24"/>
              </w:rPr>
              <w:t>V</w:t>
            </w:r>
            <w:r w:rsidR="00C63674" w:rsidRPr="00924A4C">
              <w:rPr>
                <w:rFonts w:ascii="Times New Roman" w:hAnsi="Times New Roman" w:cs="Times New Roman"/>
                <w:sz w:val="24"/>
                <w:szCs w:val="24"/>
              </w:rPr>
              <w:t>adības</w:t>
            </w:r>
            <w:proofErr w:type="spellEnd"/>
            <w:r w:rsidR="00C63674" w:rsidRPr="00924A4C">
              <w:rPr>
                <w:rFonts w:ascii="Times New Roman" w:hAnsi="Times New Roman" w:cs="Times New Roman"/>
                <w:sz w:val="24"/>
                <w:szCs w:val="24"/>
              </w:rPr>
              <w:t xml:space="preserve"> </w:t>
            </w:r>
            <w:proofErr w:type="spellStart"/>
            <w:r w:rsidR="00C63674" w:rsidRPr="00924A4C">
              <w:rPr>
                <w:rFonts w:ascii="Times New Roman" w:hAnsi="Times New Roman" w:cs="Times New Roman"/>
                <w:sz w:val="24"/>
                <w:szCs w:val="24"/>
              </w:rPr>
              <w:t>komand</w:t>
            </w:r>
            <w:r>
              <w:rPr>
                <w:rFonts w:ascii="Times New Roman" w:hAnsi="Times New Roman" w:cs="Times New Roman"/>
                <w:sz w:val="24"/>
                <w:szCs w:val="24"/>
              </w:rPr>
              <w:t>a</w:t>
            </w:r>
            <w:proofErr w:type="spellEnd"/>
            <w:r w:rsidR="00C63674" w:rsidRPr="00924A4C">
              <w:rPr>
                <w:rFonts w:ascii="Times New Roman" w:hAnsi="Times New Roman" w:cs="Times New Roman"/>
                <w:sz w:val="24"/>
                <w:szCs w:val="24"/>
              </w:rPr>
              <w:t xml:space="preserve"> </w:t>
            </w:r>
            <w:proofErr w:type="spellStart"/>
            <w:r w:rsidR="00C63674" w:rsidRPr="00924A4C">
              <w:rPr>
                <w:rFonts w:ascii="Times New Roman" w:hAnsi="Times New Roman" w:cs="Times New Roman"/>
                <w:sz w:val="24"/>
                <w:szCs w:val="24"/>
              </w:rPr>
              <w:t>nodrošina</w:t>
            </w:r>
            <w:proofErr w:type="spellEnd"/>
            <w:r w:rsidR="00C63674" w:rsidRPr="00924A4C">
              <w:rPr>
                <w:rFonts w:ascii="Times New Roman" w:hAnsi="Times New Roman" w:cs="Times New Roman"/>
                <w:sz w:val="24"/>
                <w:szCs w:val="24"/>
              </w:rPr>
              <w:t xml:space="preserve"> </w:t>
            </w:r>
            <w:proofErr w:type="spellStart"/>
            <w:r w:rsidR="00C63674" w:rsidRPr="00924A4C">
              <w:rPr>
                <w:rFonts w:ascii="Times New Roman" w:hAnsi="Times New Roman" w:cs="Times New Roman"/>
                <w:sz w:val="24"/>
                <w:szCs w:val="24"/>
              </w:rPr>
              <w:t>izglītības</w:t>
            </w:r>
            <w:proofErr w:type="spellEnd"/>
            <w:r w:rsidR="00C63674" w:rsidRPr="00924A4C">
              <w:rPr>
                <w:rFonts w:ascii="Times New Roman" w:hAnsi="Times New Roman" w:cs="Times New Roman"/>
                <w:sz w:val="24"/>
                <w:szCs w:val="24"/>
              </w:rPr>
              <w:t xml:space="preserve"> </w:t>
            </w:r>
            <w:proofErr w:type="spellStart"/>
            <w:r w:rsidR="00C63674" w:rsidRPr="00924A4C">
              <w:rPr>
                <w:rFonts w:ascii="Times New Roman" w:hAnsi="Times New Roman" w:cs="Times New Roman"/>
                <w:sz w:val="24"/>
                <w:szCs w:val="24"/>
              </w:rPr>
              <w:t>iestādes</w:t>
            </w:r>
            <w:proofErr w:type="spellEnd"/>
            <w:r w:rsidR="00C63674" w:rsidRPr="00924A4C">
              <w:rPr>
                <w:rFonts w:ascii="Times New Roman" w:hAnsi="Times New Roman" w:cs="Times New Roman"/>
                <w:sz w:val="24"/>
                <w:szCs w:val="24"/>
              </w:rPr>
              <w:t xml:space="preserve"> </w:t>
            </w:r>
            <w:proofErr w:type="spellStart"/>
            <w:r w:rsidR="00C63674" w:rsidRPr="00924A4C">
              <w:rPr>
                <w:rFonts w:ascii="Times New Roman" w:hAnsi="Times New Roman" w:cs="Times New Roman"/>
                <w:sz w:val="24"/>
                <w:szCs w:val="24"/>
              </w:rPr>
              <w:t>pārvaldību</w:t>
            </w:r>
            <w:proofErr w:type="spellEnd"/>
            <w:r w:rsidR="00C63674" w:rsidRPr="00924A4C">
              <w:rPr>
                <w:rFonts w:ascii="Times New Roman" w:hAnsi="Times New Roman" w:cs="Times New Roman"/>
                <w:sz w:val="24"/>
                <w:szCs w:val="24"/>
              </w:rPr>
              <w:t xml:space="preserve"> un </w:t>
            </w:r>
            <w:proofErr w:type="spellStart"/>
            <w:proofErr w:type="gramStart"/>
            <w:r w:rsidR="00C63674" w:rsidRPr="00924A4C">
              <w:rPr>
                <w:rFonts w:ascii="Times New Roman" w:hAnsi="Times New Roman" w:cs="Times New Roman"/>
                <w:sz w:val="24"/>
                <w:szCs w:val="24"/>
              </w:rPr>
              <w:t>darbības</w:t>
            </w:r>
            <w:proofErr w:type="spellEnd"/>
            <w:r w:rsidR="00C63674" w:rsidRPr="00924A4C">
              <w:rPr>
                <w:rFonts w:ascii="Times New Roman" w:hAnsi="Times New Roman" w:cs="Times New Roman"/>
                <w:sz w:val="24"/>
                <w:szCs w:val="24"/>
              </w:rPr>
              <w:t xml:space="preserve">  </w:t>
            </w:r>
            <w:proofErr w:type="spellStart"/>
            <w:r w:rsidR="00C63674" w:rsidRPr="00924A4C">
              <w:rPr>
                <w:rFonts w:ascii="Times New Roman" w:hAnsi="Times New Roman" w:cs="Times New Roman"/>
                <w:sz w:val="24"/>
                <w:szCs w:val="24"/>
              </w:rPr>
              <w:t>efektivitāti</w:t>
            </w:r>
            <w:proofErr w:type="spellEnd"/>
            <w:proofErr w:type="gramEnd"/>
            <w:r w:rsidR="00E91E3A">
              <w:rPr>
                <w:rFonts w:ascii="Times New Roman" w:hAnsi="Times New Roman" w:cs="Times New Roman"/>
                <w:sz w:val="24"/>
                <w:szCs w:val="24"/>
              </w:rPr>
              <w:t xml:space="preserve">. </w:t>
            </w:r>
            <w:proofErr w:type="spellStart"/>
            <w:r w:rsidR="00E91E3A">
              <w:rPr>
                <w:rFonts w:ascii="Times New Roman" w:hAnsi="Times New Roman" w:cs="Times New Roman"/>
                <w:sz w:val="24"/>
                <w:szCs w:val="24"/>
              </w:rPr>
              <w:t>Katru</w:t>
            </w:r>
            <w:proofErr w:type="spellEnd"/>
            <w:r w:rsidR="00E91E3A">
              <w:rPr>
                <w:rFonts w:ascii="Times New Roman" w:hAnsi="Times New Roman" w:cs="Times New Roman"/>
                <w:sz w:val="24"/>
                <w:szCs w:val="24"/>
              </w:rPr>
              <w:t xml:space="preserve"> </w:t>
            </w:r>
            <w:proofErr w:type="spellStart"/>
            <w:r w:rsidR="00E91E3A">
              <w:rPr>
                <w:rFonts w:ascii="Times New Roman" w:hAnsi="Times New Roman" w:cs="Times New Roman"/>
                <w:sz w:val="24"/>
                <w:szCs w:val="24"/>
              </w:rPr>
              <w:t>mācību</w:t>
            </w:r>
            <w:proofErr w:type="spellEnd"/>
            <w:r w:rsidR="00E91E3A">
              <w:rPr>
                <w:rFonts w:ascii="Times New Roman" w:hAnsi="Times New Roman" w:cs="Times New Roman"/>
                <w:sz w:val="24"/>
                <w:szCs w:val="24"/>
              </w:rPr>
              <w:t xml:space="preserve"> </w:t>
            </w:r>
            <w:proofErr w:type="spellStart"/>
            <w:r w:rsidR="00E91E3A">
              <w:rPr>
                <w:rFonts w:ascii="Times New Roman" w:hAnsi="Times New Roman" w:cs="Times New Roman"/>
                <w:sz w:val="24"/>
                <w:szCs w:val="24"/>
              </w:rPr>
              <w:t>gadu</w:t>
            </w:r>
            <w:proofErr w:type="spellEnd"/>
            <w:r w:rsidR="00E91E3A">
              <w:rPr>
                <w:rFonts w:ascii="Times New Roman" w:hAnsi="Times New Roman" w:cs="Times New Roman"/>
                <w:sz w:val="24"/>
                <w:szCs w:val="24"/>
              </w:rPr>
              <w:t xml:space="preserve"> </w:t>
            </w:r>
            <w:proofErr w:type="spellStart"/>
            <w:r w:rsidR="00E91E3A">
              <w:rPr>
                <w:rFonts w:ascii="Times New Roman" w:hAnsi="Times New Roman" w:cs="Times New Roman"/>
                <w:sz w:val="24"/>
                <w:szCs w:val="24"/>
              </w:rPr>
              <w:t>veic</w:t>
            </w:r>
            <w:proofErr w:type="spellEnd"/>
            <w:r w:rsidR="00E91E3A">
              <w:rPr>
                <w:rFonts w:ascii="Times New Roman" w:hAnsi="Times New Roman" w:cs="Times New Roman"/>
                <w:sz w:val="24"/>
                <w:szCs w:val="24"/>
              </w:rPr>
              <w:t xml:space="preserve"> </w:t>
            </w:r>
            <w:proofErr w:type="spellStart"/>
            <w:r w:rsidR="00E91E3A">
              <w:rPr>
                <w:rFonts w:ascii="Times New Roman" w:hAnsi="Times New Roman" w:cs="Times New Roman"/>
                <w:sz w:val="24"/>
                <w:szCs w:val="24"/>
              </w:rPr>
              <w:t>iekšējo</w:t>
            </w:r>
            <w:proofErr w:type="spellEnd"/>
            <w:r w:rsidR="00E91E3A">
              <w:rPr>
                <w:rFonts w:ascii="Times New Roman" w:hAnsi="Times New Roman" w:cs="Times New Roman"/>
                <w:sz w:val="24"/>
                <w:szCs w:val="24"/>
              </w:rPr>
              <w:t xml:space="preserve"> </w:t>
            </w:r>
            <w:proofErr w:type="spellStart"/>
            <w:r w:rsidR="00E91E3A">
              <w:rPr>
                <w:rFonts w:ascii="Times New Roman" w:hAnsi="Times New Roman" w:cs="Times New Roman"/>
                <w:sz w:val="24"/>
                <w:szCs w:val="24"/>
              </w:rPr>
              <w:t>noteikumu</w:t>
            </w:r>
            <w:proofErr w:type="spellEnd"/>
            <w:r w:rsidR="00E91E3A">
              <w:rPr>
                <w:rFonts w:ascii="Times New Roman" w:hAnsi="Times New Roman" w:cs="Times New Roman"/>
                <w:sz w:val="24"/>
                <w:szCs w:val="24"/>
              </w:rPr>
              <w:t xml:space="preserve"> </w:t>
            </w:r>
            <w:proofErr w:type="spellStart"/>
            <w:r w:rsidR="00E91E3A">
              <w:rPr>
                <w:rFonts w:ascii="Times New Roman" w:hAnsi="Times New Roman" w:cs="Times New Roman"/>
                <w:sz w:val="24"/>
                <w:szCs w:val="24"/>
              </w:rPr>
              <w:t>izvērtēšanu</w:t>
            </w:r>
            <w:proofErr w:type="spellEnd"/>
            <w:r w:rsidR="00E91E3A">
              <w:rPr>
                <w:rFonts w:ascii="Times New Roman" w:hAnsi="Times New Roman" w:cs="Times New Roman"/>
                <w:sz w:val="24"/>
                <w:szCs w:val="24"/>
              </w:rPr>
              <w:t xml:space="preserve">, </w:t>
            </w:r>
            <w:proofErr w:type="spellStart"/>
            <w:r w:rsidR="00E91E3A">
              <w:rPr>
                <w:rFonts w:ascii="Times New Roman" w:hAnsi="Times New Roman" w:cs="Times New Roman"/>
                <w:sz w:val="24"/>
                <w:szCs w:val="24"/>
              </w:rPr>
              <w:t>izglītības</w:t>
            </w:r>
            <w:proofErr w:type="spellEnd"/>
            <w:r w:rsidR="00E91E3A">
              <w:rPr>
                <w:rFonts w:ascii="Times New Roman" w:hAnsi="Times New Roman" w:cs="Times New Roman"/>
                <w:sz w:val="24"/>
                <w:szCs w:val="24"/>
              </w:rPr>
              <w:t xml:space="preserve"> </w:t>
            </w:r>
            <w:proofErr w:type="spellStart"/>
            <w:r w:rsidR="00E91E3A">
              <w:rPr>
                <w:rFonts w:ascii="Times New Roman" w:hAnsi="Times New Roman" w:cs="Times New Roman"/>
                <w:sz w:val="24"/>
                <w:szCs w:val="24"/>
              </w:rPr>
              <w:t>iestādes</w:t>
            </w:r>
            <w:proofErr w:type="spellEnd"/>
            <w:r w:rsidR="00E91E3A">
              <w:rPr>
                <w:rFonts w:ascii="Times New Roman" w:hAnsi="Times New Roman" w:cs="Times New Roman"/>
                <w:sz w:val="24"/>
                <w:szCs w:val="24"/>
              </w:rPr>
              <w:t xml:space="preserve"> un </w:t>
            </w:r>
            <w:proofErr w:type="spellStart"/>
            <w:r w:rsidR="00E91E3A">
              <w:rPr>
                <w:rFonts w:ascii="Times New Roman" w:hAnsi="Times New Roman" w:cs="Times New Roman"/>
                <w:sz w:val="24"/>
                <w:szCs w:val="24"/>
              </w:rPr>
              <w:t>izglītības</w:t>
            </w:r>
            <w:proofErr w:type="spellEnd"/>
            <w:r w:rsidR="00E91E3A">
              <w:rPr>
                <w:rFonts w:ascii="Times New Roman" w:hAnsi="Times New Roman" w:cs="Times New Roman"/>
                <w:sz w:val="24"/>
                <w:szCs w:val="24"/>
              </w:rPr>
              <w:t xml:space="preserve"> </w:t>
            </w:r>
            <w:proofErr w:type="spellStart"/>
            <w:r w:rsidR="00E91E3A">
              <w:rPr>
                <w:rFonts w:ascii="Times New Roman" w:hAnsi="Times New Roman" w:cs="Times New Roman"/>
                <w:sz w:val="24"/>
                <w:szCs w:val="24"/>
              </w:rPr>
              <w:t>programmu</w:t>
            </w:r>
            <w:proofErr w:type="spellEnd"/>
            <w:r w:rsidR="00E91E3A">
              <w:rPr>
                <w:rFonts w:ascii="Times New Roman" w:hAnsi="Times New Roman" w:cs="Times New Roman"/>
                <w:sz w:val="24"/>
                <w:szCs w:val="24"/>
              </w:rPr>
              <w:t xml:space="preserve"> </w:t>
            </w:r>
            <w:proofErr w:type="spellStart"/>
            <w:r w:rsidR="00E91E3A">
              <w:rPr>
                <w:rFonts w:ascii="Times New Roman" w:hAnsi="Times New Roman" w:cs="Times New Roman"/>
                <w:sz w:val="24"/>
                <w:szCs w:val="24"/>
              </w:rPr>
              <w:t>pašvērtēšanu</w:t>
            </w:r>
            <w:proofErr w:type="spellEnd"/>
            <w:r w:rsidR="00E91E3A">
              <w:rPr>
                <w:rFonts w:ascii="Times New Roman" w:hAnsi="Times New Roman" w:cs="Times New Roman"/>
                <w:sz w:val="24"/>
                <w:szCs w:val="24"/>
              </w:rPr>
              <w:t>.</w:t>
            </w:r>
          </w:p>
        </w:tc>
        <w:tc>
          <w:tcPr>
            <w:tcW w:w="2977" w:type="dxa"/>
          </w:tcPr>
          <w:p w:rsidR="00C63674" w:rsidRDefault="00A224EE" w:rsidP="00A224EE">
            <w:pPr>
              <w:pStyle w:val="Sarakstarindkopa"/>
              <w:ind w:left="0"/>
              <w:rPr>
                <w:rFonts w:ascii="Times New Roman" w:hAnsi="Times New Roman" w:cs="Times New Roman"/>
              </w:rPr>
            </w:pPr>
            <w:proofErr w:type="spellStart"/>
            <w:r w:rsidRPr="00A224EE">
              <w:rPr>
                <w:rFonts w:ascii="Times New Roman" w:hAnsi="Times New Roman" w:cs="Times New Roman"/>
              </w:rPr>
              <w:t>Kopā</w:t>
            </w:r>
            <w:proofErr w:type="spellEnd"/>
            <w:r w:rsidRPr="00A224EE">
              <w:rPr>
                <w:rFonts w:ascii="Times New Roman" w:hAnsi="Times New Roman" w:cs="Times New Roman"/>
              </w:rPr>
              <w:t xml:space="preserve"> </w:t>
            </w:r>
            <w:proofErr w:type="spellStart"/>
            <w:r w:rsidRPr="00A224EE">
              <w:rPr>
                <w:rFonts w:ascii="Times New Roman" w:hAnsi="Times New Roman" w:cs="Times New Roman"/>
              </w:rPr>
              <w:t>ar</w:t>
            </w:r>
            <w:proofErr w:type="spellEnd"/>
            <w:r w:rsidRPr="00A224EE">
              <w:rPr>
                <w:rFonts w:ascii="Times New Roman" w:hAnsi="Times New Roman" w:cs="Times New Roman"/>
              </w:rPr>
              <w:t xml:space="preserve"> </w:t>
            </w:r>
            <w:proofErr w:type="spellStart"/>
            <w:r w:rsidRPr="00A224EE">
              <w:rPr>
                <w:rFonts w:ascii="Times New Roman" w:hAnsi="Times New Roman" w:cs="Times New Roman"/>
              </w:rPr>
              <w:t>dibinātāju</w:t>
            </w:r>
            <w:proofErr w:type="spellEnd"/>
            <w:r w:rsidRPr="00A224EE">
              <w:rPr>
                <w:rFonts w:ascii="Times New Roman" w:hAnsi="Times New Roman" w:cs="Times New Roman"/>
              </w:rPr>
              <w:t xml:space="preserve"> </w:t>
            </w:r>
            <w:proofErr w:type="spellStart"/>
            <w:r w:rsidRPr="00A224EE">
              <w:rPr>
                <w:rFonts w:ascii="Times New Roman" w:hAnsi="Times New Roman" w:cs="Times New Roman"/>
              </w:rPr>
              <w:t>vienoties</w:t>
            </w:r>
            <w:proofErr w:type="spellEnd"/>
            <w:r w:rsidRPr="00A224EE">
              <w:rPr>
                <w:rFonts w:ascii="Times New Roman" w:hAnsi="Times New Roman" w:cs="Times New Roman"/>
              </w:rPr>
              <w:t xml:space="preserve"> un </w:t>
            </w:r>
            <w:proofErr w:type="spellStart"/>
            <w:r w:rsidRPr="00A224EE">
              <w:rPr>
                <w:rFonts w:ascii="Times New Roman" w:hAnsi="Times New Roman" w:cs="Times New Roman"/>
              </w:rPr>
              <w:t>definēt</w:t>
            </w:r>
            <w:proofErr w:type="spellEnd"/>
            <w:r w:rsidRPr="00A224EE">
              <w:rPr>
                <w:rFonts w:ascii="Times New Roman" w:hAnsi="Times New Roman" w:cs="Times New Roman"/>
              </w:rPr>
              <w:t xml:space="preserve"> </w:t>
            </w:r>
            <w:proofErr w:type="spellStart"/>
            <w:r w:rsidRPr="00A224EE">
              <w:rPr>
                <w:rFonts w:ascii="Times New Roman" w:hAnsi="Times New Roman" w:cs="Times New Roman"/>
              </w:rPr>
              <w:t>izglītības</w:t>
            </w:r>
            <w:proofErr w:type="spellEnd"/>
            <w:r w:rsidRPr="00A224EE">
              <w:rPr>
                <w:rFonts w:ascii="Times New Roman" w:hAnsi="Times New Roman" w:cs="Times New Roman"/>
              </w:rPr>
              <w:t xml:space="preserve"> </w:t>
            </w:r>
            <w:proofErr w:type="spellStart"/>
            <w:r w:rsidRPr="00A224EE">
              <w:rPr>
                <w:rFonts w:ascii="Times New Roman" w:hAnsi="Times New Roman" w:cs="Times New Roman"/>
              </w:rPr>
              <w:t>kvalitātes</w:t>
            </w:r>
            <w:proofErr w:type="spellEnd"/>
            <w:r w:rsidRPr="00A224EE">
              <w:rPr>
                <w:rFonts w:ascii="Times New Roman" w:hAnsi="Times New Roman" w:cs="Times New Roman"/>
              </w:rPr>
              <w:t xml:space="preserve"> </w:t>
            </w:r>
            <w:proofErr w:type="spellStart"/>
            <w:r w:rsidRPr="00A224EE">
              <w:rPr>
                <w:rFonts w:ascii="Times New Roman" w:hAnsi="Times New Roman" w:cs="Times New Roman"/>
              </w:rPr>
              <w:t>mērķus</w:t>
            </w:r>
            <w:proofErr w:type="spellEnd"/>
            <w:r>
              <w:rPr>
                <w:rFonts w:ascii="Times New Roman" w:hAnsi="Times New Roman" w:cs="Times New Roman"/>
              </w:rPr>
              <w:t>.</w:t>
            </w:r>
          </w:p>
          <w:p w:rsidR="009F44D6" w:rsidRPr="00E91E3A" w:rsidRDefault="009F44D6" w:rsidP="009F44D6">
            <w:pPr>
              <w:pStyle w:val="Sarakstarindkopa"/>
              <w:ind w:left="0"/>
              <w:rPr>
                <w:rFonts w:ascii="Times New Roman" w:eastAsia="Times New Roman" w:hAnsi="Times New Roman" w:cs="Times New Roman"/>
                <w:sz w:val="24"/>
                <w:szCs w:val="24"/>
                <w:lang w:val="lv-LV"/>
              </w:rPr>
            </w:pPr>
            <w:proofErr w:type="spellStart"/>
            <w:r w:rsidRPr="00E91E3A">
              <w:rPr>
                <w:rFonts w:ascii="Times New Roman" w:hAnsi="Times New Roman" w:cs="Times New Roman"/>
                <w:sz w:val="24"/>
                <w:szCs w:val="24"/>
              </w:rPr>
              <w:t>Piedalīties</w:t>
            </w:r>
            <w:proofErr w:type="spellEnd"/>
            <w:r w:rsidRPr="00E91E3A">
              <w:rPr>
                <w:rFonts w:ascii="Times New Roman" w:hAnsi="Times New Roman" w:cs="Times New Roman"/>
                <w:sz w:val="24"/>
                <w:szCs w:val="24"/>
              </w:rPr>
              <w:t xml:space="preserve"> </w:t>
            </w:r>
            <w:proofErr w:type="spellStart"/>
            <w:r w:rsidRPr="00E91E3A">
              <w:rPr>
                <w:rFonts w:ascii="Times New Roman" w:hAnsi="Times New Roman" w:cs="Times New Roman"/>
                <w:sz w:val="24"/>
                <w:szCs w:val="24"/>
              </w:rPr>
              <w:t>pašvaldības</w:t>
            </w:r>
            <w:proofErr w:type="spellEnd"/>
            <w:r w:rsidRPr="00E91E3A">
              <w:rPr>
                <w:rFonts w:ascii="Times New Roman" w:hAnsi="Times New Roman" w:cs="Times New Roman"/>
                <w:sz w:val="24"/>
                <w:szCs w:val="24"/>
              </w:rPr>
              <w:t xml:space="preserve"> </w:t>
            </w:r>
            <w:proofErr w:type="spellStart"/>
            <w:r w:rsidRPr="00E91E3A">
              <w:rPr>
                <w:rFonts w:ascii="Times New Roman" w:hAnsi="Times New Roman" w:cs="Times New Roman"/>
                <w:sz w:val="24"/>
                <w:szCs w:val="24"/>
              </w:rPr>
              <w:t>attīstības</w:t>
            </w:r>
            <w:proofErr w:type="spellEnd"/>
            <w:r w:rsidRPr="00E91E3A">
              <w:rPr>
                <w:rFonts w:ascii="Times New Roman" w:hAnsi="Times New Roman" w:cs="Times New Roman"/>
                <w:sz w:val="24"/>
                <w:szCs w:val="24"/>
              </w:rPr>
              <w:t xml:space="preserve"> </w:t>
            </w:r>
            <w:proofErr w:type="spellStart"/>
            <w:r w:rsidRPr="00E91E3A">
              <w:rPr>
                <w:rFonts w:ascii="Times New Roman" w:hAnsi="Times New Roman" w:cs="Times New Roman"/>
                <w:sz w:val="24"/>
                <w:szCs w:val="24"/>
              </w:rPr>
              <w:t>programmas</w:t>
            </w:r>
            <w:proofErr w:type="spellEnd"/>
            <w:r w:rsidRPr="00E91E3A">
              <w:rPr>
                <w:rFonts w:ascii="Times New Roman" w:hAnsi="Times New Roman" w:cs="Times New Roman"/>
                <w:sz w:val="24"/>
                <w:szCs w:val="24"/>
              </w:rPr>
              <w:t xml:space="preserve"> </w:t>
            </w:r>
            <w:proofErr w:type="spellStart"/>
            <w:r w:rsidRPr="00E91E3A">
              <w:rPr>
                <w:rFonts w:ascii="Times New Roman" w:hAnsi="Times New Roman" w:cs="Times New Roman"/>
                <w:sz w:val="24"/>
                <w:szCs w:val="24"/>
              </w:rPr>
              <w:t>izstrādes</w:t>
            </w:r>
            <w:proofErr w:type="spellEnd"/>
            <w:r w:rsidRPr="00E91E3A">
              <w:rPr>
                <w:rFonts w:ascii="Times New Roman" w:hAnsi="Times New Roman" w:cs="Times New Roman"/>
                <w:sz w:val="24"/>
                <w:szCs w:val="24"/>
              </w:rPr>
              <w:t xml:space="preserve"> </w:t>
            </w:r>
            <w:proofErr w:type="spellStart"/>
            <w:r w:rsidRPr="00E91E3A">
              <w:rPr>
                <w:rFonts w:ascii="Times New Roman" w:hAnsi="Times New Roman" w:cs="Times New Roman"/>
                <w:sz w:val="24"/>
                <w:szCs w:val="24"/>
              </w:rPr>
              <w:t>izglītības</w:t>
            </w:r>
            <w:proofErr w:type="spellEnd"/>
            <w:r w:rsidRPr="00E91E3A">
              <w:rPr>
                <w:rFonts w:ascii="Times New Roman" w:hAnsi="Times New Roman" w:cs="Times New Roman"/>
                <w:sz w:val="24"/>
                <w:szCs w:val="24"/>
              </w:rPr>
              <w:t xml:space="preserve"> </w:t>
            </w:r>
            <w:proofErr w:type="spellStart"/>
            <w:r w:rsidRPr="00E91E3A">
              <w:rPr>
                <w:rFonts w:ascii="Times New Roman" w:hAnsi="Times New Roman" w:cs="Times New Roman"/>
                <w:sz w:val="24"/>
                <w:szCs w:val="24"/>
              </w:rPr>
              <w:t>darba</w:t>
            </w:r>
            <w:proofErr w:type="spellEnd"/>
            <w:r w:rsidRPr="00E91E3A">
              <w:rPr>
                <w:rFonts w:ascii="Times New Roman" w:hAnsi="Times New Roman" w:cs="Times New Roman"/>
                <w:sz w:val="24"/>
                <w:szCs w:val="24"/>
              </w:rPr>
              <w:t xml:space="preserve"> </w:t>
            </w:r>
            <w:proofErr w:type="spellStart"/>
            <w:r w:rsidRPr="00E91E3A">
              <w:rPr>
                <w:rFonts w:ascii="Times New Roman" w:hAnsi="Times New Roman" w:cs="Times New Roman"/>
                <w:sz w:val="24"/>
                <w:szCs w:val="24"/>
              </w:rPr>
              <w:t>grupā</w:t>
            </w:r>
            <w:proofErr w:type="spellEnd"/>
            <w:r w:rsidRPr="00E91E3A">
              <w:rPr>
                <w:rFonts w:ascii="Times New Roman" w:hAnsi="Times New Roman" w:cs="Times New Roman"/>
                <w:sz w:val="24"/>
                <w:szCs w:val="24"/>
              </w:rPr>
              <w:t>.</w:t>
            </w:r>
          </w:p>
        </w:tc>
      </w:tr>
      <w:tr w:rsidR="00C63674" w:rsidRPr="00635C58" w:rsidTr="00633F48">
        <w:tc>
          <w:tcPr>
            <w:tcW w:w="3397" w:type="dxa"/>
          </w:tcPr>
          <w:p w:rsidR="00C63674" w:rsidRPr="00216702" w:rsidRDefault="00C63674" w:rsidP="00C63674">
            <w:pPr>
              <w:pStyle w:val="Bezatstarpm"/>
              <w:jc w:val="center"/>
              <w:rPr>
                <w:bCs/>
                <w:sz w:val="22"/>
                <w:szCs w:val="22"/>
                <w:lang w:val="lv-LV"/>
              </w:rPr>
            </w:pPr>
            <w:r w:rsidRPr="002B54E5">
              <w:rPr>
                <w:lang w:val="lv-LV"/>
              </w:rPr>
              <w:t>Izglītības iestādes vadītāja zināšanas un izpratne par finanšu un resursu efektīvu pārvaldību</w:t>
            </w:r>
          </w:p>
        </w:tc>
        <w:tc>
          <w:tcPr>
            <w:tcW w:w="3969" w:type="dxa"/>
          </w:tcPr>
          <w:p w:rsidR="00C63674" w:rsidRPr="00C63674" w:rsidRDefault="00C63674" w:rsidP="00A224EE">
            <w:pPr>
              <w:pStyle w:val="Sarakstarindkopa"/>
              <w:ind w:left="0"/>
              <w:rPr>
                <w:rFonts w:ascii="Times New Roman" w:eastAsia="Times New Roman" w:hAnsi="Times New Roman" w:cs="Times New Roman"/>
                <w:color w:val="FF0000"/>
                <w:lang w:val="lv-LV"/>
              </w:rPr>
            </w:pPr>
            <w:proofErr w:type="spellStart"/>
            <w:r w:rsidRPr="00A224EE">
              <w:rPr>
                <w:rFonts w:ascii="Times New Roman" w:hAnsi="Times New Roman" w:cs="Times New Roman"/>
                <w:sz w:val="24"/>
                <w:szCs w:val="24"/>
              </w:rPr>
              <w:t>Vadītājam</w:t>
            </w:r>
            <w:proofErr w:type="spellEnd"/>
            <w:r w:rsidRPr="00A224EE">
              <w:rPr>
                <w:rFonts w:ascii="Times New Roman" w:hAnsi="Times New Roman" w:cs="Times New Roman"/>
                <w:sz w:val="24"/>
                <w:szCs w:val="24"/>
              </w:rPr>
              <w:t xml:space="preserve"> </w:t>
            </w:r>
            <w:proofErr w:type="spellStart"/>
            <w:r w:rsidRPr="00A224EE">
              <w:rPr>
                <w:rFonts w:ascii="Times New Roman" w:hAnsi="Times New Roman" w:cs="Times New Roman"/>
                <w:sz w:val="24"/>
                <w:szCs w:val="24"/>
              </w:rPr>
              <w:t>ir</w:t>
            </w:r>
            <w:proofErr w:type="spellEnd"/>
            <w:r w:rsidRPr="00A224EE">
              <w:rPr>
                <w:rFonts w:ascii="Times New Roman" w:hAnsi="Times New Roman" w:cs="Times New Roman"/>
                <w:sz w:val="24"/>
                <w:szCs w:val="24"/>
              </w:rPr>
              <w:t xml:space="preserve"> </w:t>
            </w:r>
            <w:proofErr w:type="spellStart"/>
            <w:r w:rsidRPr="00A224EE">
              <w:rPr>
                <w:rFonts w:ascii="Times New Roman" w:hAnsi="Times New Roman" w:cs="Times New Roman"/>
                <w:sz w:val="24"/>
                <w:szCs w:val="24"/>
              </w:rPr>
              <w:t>nepieciešamās</w:t>
            </w:r>
            <w:proofErr w:type="spellEnd"/>
            <w:r w:rsidRPr="00A224EE">
              <w:rPr>
                <w:rFonts w:ascii="Times New Roman" w:hAnsi="Times New Roman" w:cs="Times New Roman"/>
                <w:sz w:val="24"/>
                <w:szCs w:val="24"/>
              </w:rPr>
              <w:t xml:space="preserve"> </w:t>
            </w:r>
            <w:proofErr w:type="spellStart"/>
            <w:r w:rsidRPr="00A224EE">
              <w:rPr>
                <w:rFonts w:ascii="Times New Roman" w:hAnsi="Times New Roman" w:cs="Times New Roman"/>
                <w:sz w:val="24"/>
                <w:szCs w:val="24"/>
              </w:rPr>
              <w:t>zināšanas</w:t>
            </w:r>
            <w:proofErr w:type="spellEnd"/>
            <w:r w:rsidRPr="00A224EE">
              <w:rPr>
                <w:rFonts w:ascii="Times New Roman" w:hAnsi="Times New Roman" w:cs="Times New Roman"/>
                <w:sz w:val="24"/>
                <w:szCs w:val="24"/>
              </w:rPr>
              <w:t xml:space="preserve"> un </w:t>
            </w:r>
            <w:proofErr w:type="spellStart"/>
            <w:r w:rsidRPr="00A224EE">
              <w:rPr>
                <w:rFonts w:ascii="Times New Roman" w:hAnsi="Times New Roman" w:cs="Times New Roman"/>
                <w:sz w:val="24"/>
                <w:szCs w:val="24"/>
              </w:rPr>
              <w:t>izpratne</w:t>
            </w:r>
            <w:proofErr w:type="spellEnd"/>
            <w:r w:rsidRPr="00A224EE">
              <w:rPr>
                <w:rFonts w:ascii="Times New Roman" w:hAnsi="Times New Roman" w:cs="Times New Roman"/>
                <w:sz w:val="24"/>
                <w:szCs w:val="24"/>
              </w:rPr>
              <w:t xml:space="preserve"> par </w:t>
            </w:r>
            <w:proofErr w:type="spellStart"/>
            <w:r w:rsidRPr="00A224EE">
              <w:rPr>
                <w:rFonts w:ascii="Times New Roman" w:hAnsi="Times New Roman" w:cs="Times New Roman"/>
                <w:sz w:val="24"/>
                <w:szCs w:val="24"/>
              </w:rPr>
              <w:t>iestādes</w:t>
            </w:r>
            <w:proofErr w:type="spellEnd"/>
            <w:r w:rsidRPr="00A224EE">
              <w:rPr>
                <w:rFonts w:ascii="Times New Roman" w:hAnsi="Times New Roman" w:cs="Times New Roman"/>
                <w:sz w:val="24"/>
                <w:szCs w:val="24"/>
              </w:rPr>
              <w:t xml:space="preserve"> </w:t>
            </w:r>
            <w:proofErr w:type="spellStart"/>
            <w:r w:rsidRPr="00A224EE">
              <w:rPr>
                <w:rFonts w:ascii="Times New Roman" w:hAnsi="Times New Roman" w:cs="Times New Roman"/>
                <w:sz w:val="24"/>
                <w:szCs w:val="24"/>
              </w:rPr>
              <w:t>finanšu</w:t>
            </w:r>
            <w:proofErr w:type="spellEnd"/>
            <w:r w:rsidRPr="00A224EE">
              <w:rPr>
                <w:rFonts w:ascii="Times New Roman" w:hAnsi="Times New Roman" w:cs="Times New Roman"/>
                <w:sz w:val="24"/>
                <w:szCs w:val="24"/>
              </w:rPr>
              <w:t xml:space="preserve"> un </w:t>
            </w:r>
            <w:proofErr w:type="spellStart"/>
            <w:r w:rsidRPr="00A224EE">
              <w:rPr>
                <w:rFonts w:ascii="Times New Roman" w:hAnsi="Times New Roman" w:cs="Times New Roman"/>
                <w:sz w:val="24"/>
                <w:szCs w:val="24"/>
              </w:rPr>
              <w:t>materiāltehnisko</w:t>
            </w:r>
            <w:proofErr w:type="spellEnd"/>
            <w:r w:rsidRPr="00A224EE">
              <w:rPr>
                <w:rFonts w:ascii="Times New Roman" w:hAnsi="Times New Roman" w:cs="Times New Roman"/>
                <w:sz w:val="24"/>
                <w:szCs w:val="24"/>
              </w:rPr>
              <w:t xml:space="preserve"> </w:t>
            </w:r>
            <w:proofErr w:type="spellStart"/>
            <w:r w:rsidRPr="00A224EE">
              <w:rPr>
                <w:rFonts w:ascii="Times New Roman" w:hAnsi="Times New Roman" w:cs="Times New Roman"/>
                <w:sz w:val="24"/>
                <w:szCs w:val="24"/>
              </w:rPr>
              <w:t>resursu</w:t>
            </w:r>
            <w:proofErr w:type="spellEnd"/>
            <w:r w:rsidRPr="00A224EE">
              <w:rPr>
                <w:rFonts w:ascii="Times New Roman" w:hAnsi="Times New Roman" w:cs="Times New Roman"/>
                <w:sz w:val="24"/>
                <w:szCs w:val="24"/>
              </w:rPr>
              <w:t xml:space="preserve"> </w:t>
            </w:r>
            <w:proofErr w:type="spellStart"/>
            <w:r w:rsidRPr="00A224EE">
              <w:rPr>
                <w:rFonts w:ascii="Times New Roman" w:hAnsi="Times New Roman" w:cs="Times New Roman"/>
                <w:sz w:val="24"/>
                <w:szCs w:val="24"/>
              </w:rPr>
              <w:t>efektīvu</w:t>
            </w:r>
            <w:proofErr w:type="spellEnd"/>
            <w:r w:rsidRPr="00A224EE">
              <w:rPr>
                <w:rFonts w:ascii="Times New Roman" w:hAnsi="Times New Roman" w:cs="Times New Roman"/>
                <w:sz w:val="24"/>
                <w:szCs w:val="24"/>
              </w:rPr>
              <w:t xml:space="preserve"> </w:t>
            </w:r>
            <w:proofErr w:type="spellStart"/>
            <w:r w:rsidRPr="00A224EE">
              <w:rPr>
                <w:rFonts w:ascii="Times New Roman" w:hAnsi="Times New Roman" w:cs="Times New Roman"/>
                <w:sz w:val="24"/>
                <w:szCs w:val="24"/>
              </w:rPr>
              <w:t>pārvaldību</w:t>
            </w:r>
            <w:proofErr w:type="spellEnd"/>
            <w:r w:rsidRPr="00A224EE">
              <w:rPr>
                <w:rFonts w:ascii="Times New Roman" w:hAnsi="Times New Roman" w:cs="Times New Roman"/>
                <w:sz w:val="24"/>
                <w:szCs w:val="24"/>
              </w:rPr>
              <w:t xml:space="preserve">. </w:t>
            </w:r>
            <w:proofErr w:type="spellStart"/>
            <w:r w:rsidR="00A224EE">
              <w:rPr>
                <w:rFonts w:ascii="Times New Roman" w:hAnsi="Times New Roman" w:cs="Times New Roman"/>
                <w:sz w:val="24"/>
                <w:szCs w:val="24"/>
              </w:rPr>
              <w:t>Tiek</w:t>
            </w:r>
            <w:proofErr w:type="spellEnd"/>
            <w:r w:rsidR="00A224EE">
              <w:rPr>
                <w:rFonts w:ascii="Times New Roman" w:hAnsi="Times New Roman" w:cs="Times New Roman"/>
                <w:sz w:val="24"/>
                <w:szCs w:val="24"/>
              </w:rPr>
              <w:t xml:space="preserve"> </w:t>
            </w:r>
            <w:proofErr w:type="spellStart"/>
            <w:r w:rsidR="00A224EE">
              <w:rPr>
                <w:rFonts w:ascii="Times New Roman" w:hAnsi="Times New Roman" w:cs="Times New Roman"/>
                <w:sz w:val="24"/>
                <w:szCs w:val="24"/>
              </w:rPr>
              <w:t>piesaistītas</w:t>
            </w:r>
            <w:proofErr w:type="spellEnd"/>
            <w:r w:rsidR="00A224EE">
              <w:rPr>
                <w:rFonts w:ascii="Times New Roman" w:hAnsi="Times New Roman" w:cs="Times New Roman"/>
                <w:sz w:val="24"/>
                <w:szCs w:val="24"/>
              </w:rPr>
              <w:t xml:space="preserve"> </w:t>
            </w:r>
            <w:proofErr w:type="spellStart"/>
            <w:r w:rsidR="00A224EE">
              <w:rPr>
                <w:rFonts w:ascii="Times New Roman" w:hAnsi="Times New Roman" w:cs="Times New Roman"/>
                <w:sz w:val="24"/>
                <w:szCs w:val="24"/>
              </w:rPr>
              <w:t>finanses</w:t>
            </w:r>
            <w:proofErr w:type="spellEnd"/>
            <w:r w:rsidR="00A224EE">
              <w:rPr>
                <w:rFonts w:ascii="Times New Roman" w:hAnsi="Times New Roman" w:cs="Times New Roman"/>
                <w:sz w:val="24"/>
                <w:szCs w:val="24"/>
              </w:rPr>
              <w:t xml:space="preserve"> </w:t>
            </w:r>
            <w:proofErr w:type="spellStart"/>
            <w:r w:rsidR="00A224EE">
              <w:rPr>
                <w:rFonts w:ascii="Times New Roman" w:hAnsi="Times New Roman" w:cs="Times New Roman"/>
                <w:sz w:val="24"/>
                <w:szCs w:val="24"/>
              </w:rPr>
              <w:t>realizējot</w:t>
            </w:r>
            <w:proofErr w:type="spellEnd"/>
            <w:r w:rsidR="00A224EE">
              <w:rPr>
                <w:rFonts w:ascii="Times New Roman" w:hAnsi="Times New Roman" w:cs="Times New Roman"/>
                <w:sz w:val="24"/>
                <w:szCs w:val="24"/>
              </w:rPr>
              <w:t xml:space="preserve"> </w:t>
            </w:r>
            <w:proofErr w:type="spellStart"/>
            <w:r w:rsidR="00A224EE">
              <w:rPr>
                <w:rFonts w:ascii="Times New Roman" w:hAnsi="Times New Roman" w:cs="Times New Roman"/>
                <w:sz w:val="24"/>
                <w:szCs w:val="24"/>
              </w:rPr>
              <w:t>projektus</w:t>
            </w:r>
            <w:proofErr w:type="spellEnd"/>
            <w:r w:rsidR="00A224EE">
              <w:rPr>
                <w:rFonts w:ascii="Times New Roman" w:hAnsi="Times New Roman" w:cs="Times New Roman"/>
                <w:sz w:val="24"/>
                <w:szCs w:val="24"/>
              </w:rPr>
              <w:t xml:space="preserve">. </w:t>
            </w:r>
          </w:p>
        </w:tc>
        <w:tc>
          <w:tcPr>
            <w:tcW w:w="2977" w:type="dxa"/>
          </w:tcPr>
          <w:p w:rsidR="00C63674" w:rsidRPr="00216702" w:rsidRDefault="00A224EE" w:rsidP="00A224EE">
            <w:pPr>
              <w:pStyle w:val="Sarakstarindkopa"/>
              <w:ind w:left="0"/>
              <w:rPr>
                <w:rFonts w:ascii="Times New Roman" w:eastAsia="Times New Roman" w:hAnsi="Times New Roman" w:cs="Times New Roman"/>
                <w:lang w:val="lv-LV"/>
              </w:rPr>
            </w:pPr>
            <w:r>
              <w:rPr>
                <w:rFonts w:ascii="Times New Roman" w:eastAsia="Times New Roman" w:hAnsi="Times New Roman" w:cs="Times New Roman"/>
                <w:lang w:val="lv-LV"/>
              </w:rPr>
              <w:t xml:space="preserve">Ar projektu palīdzību turpināt piesaistīt finanšu līdzekļus gan izglītības iestādes apkārtējās vides sakārtošana (sporta laukums, estrāde </w:t>
            </w:r>
            <w:proofErr w:type="spellStart"/>
            <w:r>
              <w:rPr>
                <w:rFonts w:ascii="Times New Roman" w:eastAsia="Times New Roman" w:hAnsi="Times New Roman" w:cs="Times New Roman"/>
                <w:lang w:val="lv-LV"/>
              </w:rPr>
              <w:t>utml</w:t>
            </w:r>
            <w:proofErr w:type="spellEnd"/>
            <w:r>
              <w:rPr>
                <w:rFonts w:ascii="Times New Roman" w:eastAsia="Times New Roman" w:hAnsi="Times New Roman" w:cs="Times New Roman"/>
                <w:lang w:val="lv-LV"/>
              </w:rPr>
              <w:t xml:space="preserve">.), gan dažādām aktivitātēm. </w:t>
            </w:r>
          </w:p>
        </w:tc>
      </w:tr>
    </w:tbl>
    <w:p w:rsidR="001F5348" w:rsidRDefault="001F5348" w:rsidP="00FA3BF0">
      <w:pPr>
        <w:spacing w:after="0" w:line="240" w:lineRule="auto"/>
        <w:jc w:val="both"/>
        <w:rPr>
          <w:rFonts w:ascii="Times New Roman" w:hAnsi="Times New Roman" w:cs="Times New Roman"/>
          <w:i/>
          <w:iCs/>
          <w:sz w:val="20"/>
          <w:szCs w:val="20"/>
          <w:lang w:val="es-ES"/>
        </w:rPr>
      </w:pPr>
    </w:p>
    <w:p w:rsidR="00FA3BF0" w:rsidRDefault="00FA3BF0" w:rsidP="00FA3BF0">
      <w:pPr>
        <w:spacing w:after="0" w:line="240" w:lineRule="auto"/>
        <w:jc w:val="both"/>
        <w:rPr>
          <w:rFonts w:ascii="Times New Roman" w:eastAsia="Times New Roman" w:hAnsi="Times New Roman" w:cs="Times New Roman"/>
          <w:sz w:val="24"/>
          <w:szCs w:val="24"/>
          <w:lang w:val="lv-LV"/>
        </w:rPr>
      </w:pPr>
      <w:r w:rsidRPr="004C1229">
        <w:rPr>
          <w:rFonts w:ascii="Times New Roman" w:eastAsia="Times New Roman" w:hAnsi="Times New Roman" w:cs="Times New Roman"/>
          <w:sz w:val="24"/>
          <w:szCs w:val="24"/>
          <w:lang w:val="lv-LV"/>
        </w:rPr>
        <w:t xml:space="preserve">Kritērija </w:t>
      </w:r>
      <w:r>
        <w:rPr>
          <w:rFonts w:ascii="Times New Roman" w:eastAsia="Times New Roman" w:hAnsi="Times New Roman" w:cs="Times New Roman"/>
          <w:sz w:val="24"/>
          <w:szCs w:val="24"/>
          <w:lang w:val="lv-LV"/>
        </w:rPr>
        <w:t>“</w:t>
      </w:r>
      <w:r w:rsidRPr="00FA3BF0">
        <w:rPr>
          <w:rFonts w:ascii="Times New Roman" w:eastAsia="Times New Roman" w:hAnsi="Times New Roman" w:cs="Times New Roman"/>
          <w:bCs/>
          <w:sz w:val="24"/>
          <w:szCs w:val="24"/>
          <w:lang w:val="lv-LV"/>
        </w:rPr>
        <w:t>ADMINISTRATĪVĀ EFEKTIVITĀTE</w:t>
      </w:r>
      <w:r w:rsidRPr="004C1229">
        <w:rPr>
          <w:rFonts w:ascii="Times New Roman" w:eastAsia="Times New Roman" w:hAnsi="Times New Roman" w:cs="Times New Roman"/>
          <w:sz w:val="24"/>
          <w:szCs w:val="24"/>
          <w:lang w:val="lv-LV"/>
        </w:rPr>
        <w:t xml:space="preserve">” </w:t>
      </w:r>
      <w:proofErr w:type="spellStart"/>
      <w:r w:rsidRPr="004C1229">
        <w:rPr>
          <w:rFonts w:ascii="Times New Roman" w:eastAsia="Times New Roman" w:hAnsi="Times New Roman" w:cs="Times New Roman"/>
          <w:sz w:val="24"/>
          <w:szCs w:val="24"/>
          <w:lang w:val="lv-LV"/>
        </w:rPr>
        <w:t>pašvērtēšanā</w:t>
      </w:r>
      <w:proofErr w:type="spellEnd"/>
      <w:r w:rsidRPr="004C1229">
        <w:rPr>
          <w:rFonts w:ascii="Times New Roman" w:eastAsia="Times New Roman" w:hAnsi="Times New Roman" w:cs="Times New Roman"/>
          <w:sz w:val="24"/>
          <w:szCs w:val="24"/>
          <w:lang w:val="lv-LV"/>
        </w:rPr>
        <w:t xml:space="preserve"> iegūtais rezultāts atbilst kvalitātes vērtējuma līmenim </w:t>
      </w:r>
      <w:r w:rsidR="004776D7">
        <w:rPr>
          <w:rFonts w:ascii="Times New Roman" w:eastAsia="Times New Roman" w:hAnsi="Times New Roman" w:cs="Times New Roman"/>
          <w:b/>
          <w:sz w:val="24"/>
          <w:szCs w:val="24"/>
          <w:u w:val="single"/>
          <w:lang w:val="lv-LV"/>
        </w:rPr>
        <w:t>Labi</w:t>
      </w:r>
      <w:r w:rsidRPr="004C1229">
        <w:rPr>
          <w:rFonts w:ascii="Times New Roman" w:eastAsia="Times New Roman" w:hAnsi="Times New Roman" w:cs="Times New Roman"/>
          <w:sz w:val="24"/>
          <w:szCs w:val="24"/>
          <w:lang w:val="lv-LV"/>
        </w:rPr>
        <w:t xml:space="preserve"> </w:t>
      </w:r>
      <w:r w:rsidRPr="00655630">
        <w:rPr>
          <w:rFonts w:ascii="Times New Roman" w:eastAsia="Times New Roman" w:hAnsi="Times New Roman" w:cs="Times New Roman"/>
          <w:i/>
          <w:iCs/>
          <w:lang w:val="lv-LV"/>
        </w:rPr>
        <w:t>(Izcili / Ļoti labi / Labi / Jāpilnveido / Nepietiekami</w:t>
      </w:r>
      <w:r w:rsidRPr="00AD7B15">
        <w:rPr>
          <w:rFonts w:ascii="Times New Roman" w:eastAsia="Times New Roman" w:hAnsi="Times New Roman" w:cs="Times New Roman"/>
          <w:sz w:val="24"/>
          <w:szCs w:val="24"/>
          <w:lang w:val="lv-LV"/>
        </w:rPr>
        <w:t>).</w:t>
      </w:r>
    </w:p>
    <w:p w:rsidR="00FA3BF0" w:rsidRPr="000833BC" w:rsidRDefault="00FA3BF0" w:rsidP="00FA3BF0">
      <w:pPr>
        <w:spacing w:after="0" w:line="240" w:lineRule="auto"/>
        <w:jc w:val="both"/>
        <w:rPr>
          <w:rFonts w:ascii="Times New Roman" w:hAnsi="Times New Roman" w:cs="Times New Roman"/>
          <w:iCs/>
          <w:sz w:val="20"/>
          <w:szCs w:val="20"/>
          <w:lang w:val="lv-LV"/>
        </w:rPr>
      </w:pPr>
    </w:p>
    <w:p w:rsidR="001F5348" w:rsidRPr="00AD7B15" w:rsidRDefault="00481AF8" w:rsidP="001F5348">
      <w:pPr>
        <w:spacing w:after="0" w:line="240" w:lineRule="auto"/>
        <w:ind w:left="360"/>
        <w:jc w:val="both"/>
        <w:rPr>
          <w:rFonts w:ascii="Times New Roman" w:eastAsia="Times New Roman" w:hAnsi="Times New Roman" w:cs="Times New Roman"/>
          <w:b/>
          <w:bCs/>
          <w:sz w:val="24"/>
          <w:szCs w:val="24"/>
          <w:lang w:val="lv-LV"/>
        </w:rPr>
      </w:pPr>
      <w:r>
        <w:rPr>
          <w:rFonts w:ascii="Times New Roman" w:hAnsi="Times New Roman" w:cs="Times New Roman"/>
          <w:b/>
          <w:bCs/>
          <w:sz w:val="24"/>
          <w:szCs w:val="24"/>
          <w:lang w:val="lv-LV"/>
        </w:rPr>
        <w:t>3.3.3</w:t>
      </w:r>
      <w:r w:rsidR="006C5CE0">
        <w:rPr>
          <w:rFonts w:ascii="Times New Roman" w:hAnsi="Times New Roman" w:cs="Times New Roman"/>
          <w:b/>
          <w:bCs/>
          <w:sz w:val="24"/>
          <w:szCs w:val="24"/>
          <w:lang w:val="lv-LV"/>
        </w:rPr>
        <w:t xml:space="preserve">. </w:t>
      </w:r>
      <w:r w:rsidR="001F5348" w:rsidRPr="00AD7B15">
        <w:rPr>
          <w:rFonts w:ascii="Times New Roman" w:hAnsi="Times New Roman" w:cs="Times New Roman"/>
          <w:b/>
          <w:bCs/>
          <w:sz w:val="24"/>
          <w:szCs w:val="24"/>
          <w:lang w:val="lv-LV"/>
        </w:rPr>
        <w:t>K</w:t>
      </w:r>
      <w:r w:rsidR="001F5348" w:rsidRPr="00AD7B15">
        <w:rPr>
          <w:rFonts w:ascii="Times New Roman" w:eastAsia="Times New Roman" w:hAnsi="Times New Roman" w:cs="Times New Roman"/>
          <w:b/>
          <w:bCs/>
          <w:sz w:val="24"/>
          <w:szCs w:val="24"/>
          <w:lang w:val="lv-LV"/>
        </w:rPr>
        <w:t>ritērija “</w:t>
      </w:r>
      <w:r w:rsidR="00364A05">
        <w:rPr>
          <w:rFonts w:ascii="Times New Roman" w:eastAsia="Times New Roman" w:hAnsi="Times New Roman" w:cs="Times New Roman"/>
          <w:b/>
          <w:bCs/>
          <w:sz w:val="24"/>
          <w:szCs w:val="24"/>
          <w:lang w:val="lv-LV"/>
        </w:rPr>
        <w:t>VADĪBAS PROFESIONĀLĀ DARBĪBA</w:t>
      </w:r>
      <w:r w:rsidR="001F5348" w:rsidRPr="00AD7B15">
        <w:rPr>
          <w:rFonts w:ascii="Times New Roman" w:eastAsia="Times New Roman" w:hAnsi="Times New Roman" w:cs="Times New Roman"/>
          <w:b/>
          <w:bCs/>
          <w:sz w:val="24"/>
          <w:szCs w:val="24"/>
          <w:lang w:val="lv-LV"/>
        </w:rPr>
        <w:t xml:space="preserve">” kvantitatīvais un kvalitatīvais </w:t>
      </w:r>
      <w:proofErr w:type="spellStart"/>
      <w:r w:rsidR="001F5348" w:rsidRPr="00AD7B15">
        <w:rPr>
          <w:rFonts w:ascii="Times New Roman" w:eastAsia="Times New Roman" w:hAnsi="Times New Roman" w:cs="Times New Roman"/>
          <w:b/>
          <w:bCs/>
          <w:sz w:val="24"/>
          <w:szCs w:val="24"/>
          <w:lang w:val="lv-LV"/>
        </w:rPr>
        <w:t>izvērtējums</w:t>
      </w:r>
      <w:proofErr w:type="spellEnd"/>
    </w:p>
    <w:p w:rsidR="001F5348" w:rsidRPr="00AD7B15" w:rsidRDefault="001F5348" w:rsidP="001F5348">
      <w:pPr>
        <w:spacing w:after="0" w:line="240" w:lineRule="auto"/>
        <w:ind w:left="360"/>
        <w:jc w:val="both"/>
        <w:rPr>
          <w:rFonts w:ascii="Times New Roman" w:eastAsia="Times New Roman" w:hAnsi="Times New Roman" w:cs="Times New Roman"/>
          <w:b/>
          <w:bCs/>
          <w:i/>
          <w:iCs/>
          <w:sz w:val="24"/>
          <w:szCs w:val="24"/>
          <w:lang w:val="lv-LV"/>
        </w:rPr>
      </w:pPr>
    </w:p>
    <w:tbl>
      <w:tblPr>
        <w:tblStyle w:val="Reatabula"/>
        <w:tblpPr w:leftFromText="180" w:rightFromText="180" w:vertAnchor="text" w:horzAnchor="margin" w:tblpX="-714" w:tblpY="181"/>
        <w:tblW w:w="10485" w:type="dxa"/>
        <w:tblLook w:val="04A0" w:firstRow="1" w:lastRow="0" w:firstColumn="1" w:lastColumn="0" w:noHBand="0" w:noVBand="1"/>
      </w:tblPr>
      <w:tblGrid>
        <w:gridCol w:w="3397"/>
        <w:gridCol w:w="4111"/>
        <w:gridCol w:w="2977"/>
      </w:tblGrid>
      <w:tr w:rsidR="001F5348" w:rsidRPr="00216702" w:rsidTr="00633F48">
        <w:tc>
          <w:tcPr>
            <w:tcW w:w="3397" w:type="dxa"/>
          </w:tcPr>
          <w:p w:rsidR="001F5348" w:rsidRPr="00216702" w:rsidRDefault="001F5348" w:rsidP="001F5348">
            <w:pPr>
              <w:pStyle w:val="Sarakstarindkopa"/>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Rezultatīvā rādītāja nosaukums</w:t>
            </w:r>
          </w:p>
        </w:tc>
        <w:tc>
          <w:tcPr>
            <w:tcW w:w="4111" w:type="dxa"/>
          </w:tcPr>
          <w:p w:rsidR="001F5348" w:rsidRPr="00216702" w:rsidRDefault="001F5348" w:rsidP="001F5348">
            <w:pPr>
              <w:pStyle w:val="Sarakstarindkopa"/>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Stiprās puses</w:t>
            </w:r>
          </w:p>
        </w:tc>
        <w:tc>
          <w:tcPr>
            <w:tcW w:w="2977" w:type="dxa"/>
          </w:tcPr>
          <w:p w:rsidR="001F5348" w:rsidRPr="00216702" w:rsidRDefault="001F5348" w:rsidP="001F5348">
            <w:pPr>
              <w:pStyle w:val="Sarakstarindkopa"/>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Turpmākās attīstības vajadzības</w:t>
            </w:r>
          </w:p>
        </w:tc>
      </w:tr>
      <w:tr w:rsidR="001F5348" w:rsidRPr="00A60144" w:rsidTr="00633F48">
        <w:tc>
          <w:tcPr>
            <w:tcW w:w="3397" w:type="dxa"/>
          </w:tcPr>
          <w:p w:rsidR="001F5348" w:rsidRPr="00216702" w:rsidRDefault="001F5348" w:rsidP="001F5348">
            <w:pPr>
              <w:pStyle w:val="Sarakstarindkopa"/>
              <w:ind w:left="0"/>
              <w:jc w:val="both"/>
              <w:rPr>
                <w:rFonts w:ascii="Times New Roman" w:eastAsia="Times New Roman" w:hAnsi="Times New Roman" w:cs="Times New Roman"/>
                <w:bCs/>
                <w:lang w:val="lv-LV"/>
              </w:rPr>
            </w:pPr>
            <w:r w:rsidRPr="002B54E5">
              <w:rPr>
                <w:rFonts w:ascii="Times New Roman" w:hAnsi="Times New Roman" w:cs="Times New Roman"/>
                <w:sz w:val="24"/>
                <w:szCs w:val="24"/>
                <w:lang w:val="lv-LV"/>
              </w:rPr>
              <w:t>Izglītības iestādes vadītāja zināšanas, izpratne par izglītības iestādes darbības tiesiskumu, prasme izstrādāt un atjaunot tiesību aktus</w:t>
            </w:r>
          </w:p>
        </w:tc>
        <w:tc>
          <w:tcPr>
            <w:tcW w:w="4111" w:type="dxa"/>
          </w:tcPr>
          <w:p w:rsidR="001F5348" w:rsidRPr="00216702" w:rsidRDefault="00037332" w:rsidP="00037332">
            <w:pPr>
              <w:pStyle w:val="Sarakstarindkopa"/>
              <w:ind w:left="0"/>
              <w:jc w:val="both"/>
              <w:rPr>
                <w:rFonts w:ascii="Times New Roman" w:eastAsia="Times New Roman" w:hAnsi="Times New Roman" w:cs="Times New Roman"/>
                <w:lang w:val="lv-LV"/>
              </w:rPr>
            </w:pPr>
            <w:proofErr w:type="spellStart"/>
            <w:r>
              <w:rPr>
                <w:rFonts w:ascii="Times New Roman" w:eastAsia="Times New Roman" w:hAnsi="Times New Roman" w:cs="Times New Roman"/>
                <w:sz w:val="24"/>
                <w:szCs w:val="24"/>
                <w:lang w:eastAsia="lv-LV"/>
              </w:rPr>
              <w:t>Izglītības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iestādes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vadītājs</w:t>
            </w:r>
            <w:proofErr w:type="spellEnd"/>
            <w:r>
              <w:rPr>
                <w:rFonts w:ascii="Times New Roman" w:eastAsia="Times New Roman" w:hAnsi="Times New Roman" w:cs="Times New Roman"/>
                <w:sz w:val="24"/>
                <w:szCs w:val="24"/>
                <w:lang w:eastAsia="lv-LV"/>
              </w:rPr>
              <w:t xml:space="preserve"> </w:t>
            </w:r>
            <w:proofErr w:type="spellStart"/>
            <w:r w:rsidR="008C4FFF" w:rsidRPr="007F54F4">
              <w:rPr>
                <w:rFonts w:ascii="Times New Roman" w:eastAsia="Times New Roman" w:hAnsi="Times New Roman" w:cs="Times New Roman"/>
                <w:sz w:val="24"/>
                <w:szCs w:val="24"/>
                <w:lang w:eastAsia="lv-LV"/>
              </w:rPr>
              <w:t>darba</w:t>
            </w:r>
            <w:proofErr w:type="spellEnd"/>
            <w:r w:rsidR="008C4FFF" w:rsidRPr="007F54F4">
              <w:rPr>
                <w:rFonts w:ascii="Times New Roman" w:eastAsia="Times New Roman" w:hAnsi="Times New Roman" w:cs="Times New Roman"/>
                <w:sz w:val="24"/>
                <w:szCs w:val="24"/>
                <w:lang w:eastAsia="lv-LV"/>
              </w:rPr>
              <w:t xml:space="preserve"> </w:t>
            </w:r>
            <w:proofErr w:type="spellStart"/>
            <w:r w:rsidR="008C4FFF" w:rsidRPr="007F54F4">
              <w:rPr>
                <w:rFonts w:ascii="Times New Roman" w:eastAsia="Times New Roman" w:hAnsi="Times New Roman" w:cs="Times New Roman"/>
                <w:sz w:val="24"/>
                <w:szCs w:val="24"/>
                <w:lang w:eastAsia="lv-LV"/>
              </w:rPr>
              <w:t>amata</w:t>
            </w:r>
            <w:proofErr w:type="spellEnd"/>
            <w:r w:rsidR="008C4FFF" w:rsidRPr="007F54F4">
              <w:rPr>
                <w:rFonts w:ascii="Times New Roman" w:eastAsia="Times New Roman" w:hAnsi="Times New Roman" w:cs="Times New Roman"/>
                <w:sz w:val="24"/>
                <w:szCs w:val="24"/>
                <w:lang w:eastAsia="lv-LV"/>
              </w:rPr>
              <w:t xml:space="preserve"> </w:t>
            </w:r>
            <w:proofErr w:type="spellStart"/>
            <w:r w:rsidR="008C4FFF" w:rsidRPr="007F54F4">
              <w:rPr>
                <w:rFonts w:ascii="Times New Roman" w:eastAsia="Times New Roman" w:hAnsi="Times New Roman" w:cs="Times New Roman"/>
                <w:sz w:val="24"/>
                <w:szCs w:val="24"/>
                <w:lang w:eastAsia="lv-LV"/>
              </w:rPr>
              <w:t>pienākumus</w:t>
            </w:r>
            <w:proofErr w:type="spellEnd"/>
            <w:r w:rsidR="008C4FFF" w:rsidRPr="007F54F4">
              <w:rPr>
                <w:rFonts w:ascii="Times New Roman" w:eastAsia="Times New Roman" w:hAnsi="Times New Roman" w:cs="Times New Roman"/>
                <w:sz w:val="24"/>
                <w:szCs w:val="24"/>
                <w:lang w:eastAsia="lv-LV"/>
              </w:rPr>
              <w:t xml:space="preserve"> </w:t>
            </w:r>
            <w:proofErr w:type="spellStart"/>
            <w:r w:rsidR="008C4FFF" w:rsidRPr="007F54F4">
              <w:rPr>
                <w:rFonts w:ascii="Times New Roman" w:eastAsia="Times New Roman" w:hAnsi="Times New Roman" w:cs="Times New Roman"/>
                <w:sz w:val="24"/>
                <w:szCs w:val="24"/>
                <w:lang w:eastAsia="lv-LV"/>
              </w:rPr>
              <w:t>veic</w:t>
            </w:r>
            <w:proofErr w:type="spellEnd"/>
            <w:r w:rsidR="008C4FFF" w:rsidRPr="007F54F4">
              <w:rPr>
                <w:rFonts w:ascii="Times New Roman" w:eastAsia="Times New Roman" w:hAnsi="Times New Roman" w:cs="Times New Roman"/>
                <w:sz w:val="24"/>
                <w:szCs w:val="24"/>
                <w:lang w:eastAsia="lv-LV"/>
              </w:rPr>
              <w:t xml:space="preserve"> </w:t>
            </w:r>
            <w:proofErr w:type="spellStart"/>
            <w:r w:rsidR="008C4FFF" w:rsidRPr="007F54F4">
              <w:rPr>
                <w:rFonts w:ascii="Times New Roman" w:eastAsia="Times New Roman" w:hAnsi="Times New Roman" w:cs="Times New Roman"/>
                <w:sz w:val="24"/>
                <w:szCs w:val="24"/>
                <w:lang w:eastAsia="lv-LV"/>
              </w:rPr>
              <w:t>atbilstoši</w:t>
            </w:r>
            <w:proofErr w:type="spellEnd"/>
            <w:r w:rsidR="008C4FFF" w:rsidRPr="007F54F4">
              <w:rPr>
                <w:rFonts w:ascii="Times New Roman" w:eastAsia="Times New Roman" w:hAnsi="Times New Roman" w:cs="Times New Roman"/>
                <w:sz w:val="24"/>
                <w:szCs w:val="24"/>
                <w:lang w:eastAsia="lv-LV"/>
              </w:rPr>
              <w:t xml:space="preserve"> </w:t>
            </w:r>
            <w:proofErr w:type="spellStart"/>
            <w:r w:rsidR="008C4FFF" w:rsidRPr="007F54F4">
              <w:rPr>
                <w:rFonts w:ascii="Times New Roman" w:eastAsia="Times New Roman" w:hAnsi="Times New Roman" w:cs="Times New Roman"/>
                <w:sz w:val="24"/>
                <w:szCs w:val="24"/>
                <w:lang w:eastAsia="lv-LV"/>
              </w:rPr>
              <w:t>amata</w:t>
            </w:r>
            <w:proofErr w:type="spellEnd"/>
            <w:r w:rsidR="008C4FFF" w:rsidRPr="007F54F4">
              <w:rPr>
                <w:rFonts w:ascii="Times New Roman" w:eastAsia="Times New Roman" w:hAnsi="Times New Roman" w:cs="Times New Roman"/>
                <w:sz w:val="24"/>
                <w:szCs w:val="24"/>
                <w:lang w:eastAsia="lv-LV"/>
              </w:rPr>
              <w:t xml:space="preserve"> </w:t>
            </w:r>
            <w:proofErr w:type="spellStart"/>
            <w:r w:rsidR="008C4FFF" w:rsidRPr="007F54F4">
              <w:rPr>
                <w:rFonts w:ascii="Times New Roman" w:eastAsia="Times New Roman" w:hAnsi="Times New Roman" w:cs="Times New Roman"/>
                <w:sz w:val="24"/>
                <w:szCs w:val="24"/>
                <w:lang w:eastAsia="lv-LV"/>
              </w:rPr>
              <w:t>aprakstam</w:t>
            </w:r>
            <w:proofErr w:type="spellEnd"/>
            <w:r w:rsidR="008C4FFF" w:rsidRPr="007F54F4">
              <w:rPr>
                <w:rFonts w:ascii="Times New Roman" w:eastAsia="Times New Roman" w:hAnsi="Times New Roman" w:cs="Times New Roman"/>
                <w:sz w:val="24"/>
                <w:szCs w:val="24"/>
                <w:lang w:eastAsia="lv-LV"/>
              </w:rPr>
              <w:t xml:space="preserve">. </w:t>
            </w:r>
            <w:proofErr w:type="spellStart"/>
            <w:r w:rsidR="008C4FFF" w:rsidRPr="007F54F4">
              <w:rPr>
                <w:rFonts w:ascii="Times New Roman" w:eastAsia="Times New Roman" w:hAnsi="Times New Roman" w:cs="Times New Roman"/>
                <w:sz w:val="24"/>
                <w:szCs w:val="24"/>
                <w:lang w:eastAsia="lv-LV"/>
              </w:rPr>
              <w:t>Apzin</w:t>
            </w:r>
            <w:r>
              <w:rPr>
                <w:rFonts w:ascii="Times New Roman" w:eastAsia="Times New Roman" w:hAnsi="Times New Roman" w:cs="Times New Roman"/>
                <w:sz w:val="24"/>
                <w:szCs w:val="24"/>
                <w:lang w:eastAsia="lv-LV"/>
              </w:rPr>
              <w:t>ās</w:t>
            </w:r>
            <w:proofErr w:type="spellEnd"/>
            <w:r w:rsidR="008C4FFF" w:rsidRPr="007F54F4">
              <w:rPr>
                <w:rFonts w:ascii="Times New Roman" w:eastAsia="Times New Roman" w:hAnsi="Times New Roman" w:cs="Times New Roman"/>
                <w:sz w:val="24"/>
                <w:szCs w:val="24"/>
                <w:lang w:eastAsia="lv-LV"/>
              </w:rPr>
              <w:t xml:space="preserve"> </w:t>
            </w:r>
            <w:proofErr w:type="spellStart"/>
            <w:r w:rsidR="008C4FFF" w:rsidRPr="007F54F4">
              <w:rPr>
                <w:rFonts w:ascii="Times New Roman" w:eastAsia="Times New Roman" w:hAnsi="Times New Roman" w:cs="Times New Roman"/>
                <w:sz w:val="24"/>
                <w:szCs w:val="24"/>
                <w:lang w:eastAsia="lv-LV"/>
              </w:rPr>
              <w:t>savas</w:t>
            </w:r>
            <w:proofErr w:type="spellEnd"/>
            <w:r w:rsidR="008C4FFF" w:rsidRPr="007F54F4">
              <w:rPr>
                <w:rFonts w:ascii="Times New Roman" w:eastAsia="Times New Roman" w:hAnsi="Times New Roman" w:cs="Times New Roman"/>
                <w:sz w:val="24"/>
                <w:szCs w:val="24"/>
                <w:lang w:eastAsia="lv-LV"/>
              </w:rPr>
              <w:t xml:space="preserve"> </w:t>
            </w:r>
            <w:proofErr w:type="spellStart"/>
            <w:r w:rsidR="008C4FFF" w:rsidRPr="007F54F4">
              <w:rPr>
                <w:rFonts w:ascii="Times New Roman" w:eastAsia="Times New Roman" w:hAnsi="Times New Roman" w:cs="Times New Roman"/>
                <w:sz w:val="24"/>
                <w:szCs w:val="24"/>
                <w:lang w:eastAsia="lv-LV"/>
              </w:rPr>
              <w:t>stiprās</w:t>
            </w:r>
            <w:proofErr w:type="spellEnd"/>
            <w:r w:rsidR="008C4FFF" w:rsidRPr="007F54F4">
              <w:rPr>
                <w:rFonts w:ascii="Times New Roman" w:eastAsia="Times New Roman" w:hAnsi="Times New Roman" w:cs="Times New Roman"/>
                <w:sz w:val="24"/>
                <w:szCs w:val="24"/>
                <w:lang w:eastAsia="lv-LV"/>
              </w:rPr>
              <w:t xml:space="preserve"> </w:t>
            </w:r>
            <w:proofErr w:type="spellStart"/>
            <w:r w:rsidR="008C4FFF" w:rsidRPr="007F54F4">
              <w:rPr>
                <w:rFonts w:ascii="Times New Roman" w:eastAsia="Times New Roman" w:hAnsi="Times New Roman" w:cs="Times New Roman"/>
                <w:sz w:val="24"/>
                <w:szCs w:val="24"/>
                <w:lang w:eastAsia="lv-LV"/>
              </w:rPr>
              <w:t>puses</w:t>
            </w:r>
            <w:proofErr w:type="spellEnd"/>
            <w:r w:rsidR="008C4FFF" w:rsidRPr="007F54F4">
              <w:rPr>
                <w:rFonts w:ascii="Times New Roman" w:eastAsia="Times New Roman" w:hAnsi="Times New Roman" w:cs="Times New Roman"/>
                <w:sz w:val="24"/>
                <w:szCs w:val="24"/>
                <w:lang w:eastAsia="lv-LV"/>
              </w:rPr>
              <w:t xml:space="preserve"> un </w:t>
            </w:r>
            <w:proofErr w:type="spellStart"/>
            <w:r w:rsidR="008C4FFF" w:rsidRPr="007F54F4">
              <w:rPr>
                <w:rFonts w:ascii="Times New Roman" w:eastAsia="Times New Roman" w:hAnsi="Times New Roman" w:cs="Times New Roman"/>
                <w:sz w:val="24"/>
                <w:szCs w:val="24"/>
                <w:lang w:eastAsia="lv-LV"/>
              </w:rPr>
              <w:t>tās</w:t>
            </w:r>
            <w:proofErr w:type="spellEnd"/>
            <w:r w:rsidR="008C4FFF" w:rsidRPr="007F54F4">
              <w:rPr>
                <w:rFonts w:ascii="Times New Roman" w:eastAsia="Times New Roman" w:hAnsi="Times New Roman" w:cs="Times New Roman"/>
                <w:sz w:val="24"/>
                <w:szCs w:val="24"/>
                <w:lang w:eastAsia="lv-LV"/>
              </w:rPr>
              <w:t xml:space="preserve"> </w:t>
            </w:r>
            <w:proofErr w:type="spellStart"/>
            <w:r w:rsidR="008C4FFF" w:rsidRPr="007F54F4">
              <w:rPr>
                <w:rFonts w:ascii="Times New Roman" w:eastAsia="Times New Roman" w:hAnsi="Times New Roman" w:cs="Times New Roman"/>
                <w:sz w:val="24"/>
                <w:szCs w:val="24"/>
                <w:lang w:eastAsia="lv-LV"/>
              </w:rPr>
              <w:t>kvalitatīvi</w:t>
            </w:r>
            <w:proofErr w:type="spellEnd"/>
            <w:r w:rsidR="008C4FFF" w:rsidRPr="007F54F4">
              <w:rPr>
                <w:rFonts w:ascii="Times New Roman" w:eastAsia="Times New Roman" w:hAnsi="Times New Roman" w:cs="Times New Roman"/>
                <w:sz w:val="24"/>
                <w:szCs w:val="24"/>
                <w:lang w:eastAsia="lv-LV"/>
              </w:rPr>
              <w:t xml:space="preserve"> </w:t>
            </w:r>
            <w:proofErr w:type="spellStart"/>
            <w:r w:rsidR="008C4FFF" w:rsidRPr="007F54F4">
              <w:rPr>
                <w:rFonts w:ascii="Times New Roman" w:eastAsia="Times New Roman" w:hAnsi="Times New Roman" w:cs="Times New Roman"/>
                <w:sz w:val="24"/>
                <w:szCs w:val="24"/>
                <w:lang w:eastAsia="lv-LV"/>
              </w:rPr>
              <w:t>izmanto</w:t>
            </w:r>
            <w:proofErr w:type="spellEnd"/>
            <w:r w:rsidR="008C4FFF" w:rsidRPr="007F54F4">
              <w:rPr>
                <w:rFonts w:ascii="Times New Roman" w:eastAsia="Times New Roman" w:hAnsi="Times New Roman" w:cs="Times New Roman"/>
                <w:sz w:val="24"/>
                <w:szCs w:val="24"/>
                <w:lang w:eastAsia="lv-LV"/>
              </w:rPr>
              <w:t xml:space="preserve"> </w:t>
            </w:r>
            <w:proofErr w:type="spellStart"/>
            <w:r w:rsidR="008C4FFF" w:rsidRPr="007F54F4">
              <w:rPr>
                <w:rFonts w:ascii="Times New Roman" w:eastAsia="Times New Roman" w:hAnsi="Times New Roman" w:cs="Times New Roman"/>
                <w:sz w:val="24"/>
                <w:szCs w:val="24"/>
                <w:lang w:eastAsia="lv-LV"/>
              </w:rPr>
              <w:t>savā</w:t>
            </w:r>
            <w:proofErr w:type="spellEnd"/>
            <w:r w:rsidR="008C4FFF" w:rsidRPr="007F54F4">
              <w:rPr>
                <w:rFonts w:ascii="Times New Roman" w:eastAsia="Times New Roman" w:hAnsi="Times New Roman" w:cs="Times New Roman"/>
                <w:sz w:val="24"/>
                <w:szCs w:val="24"/>
                <w:lang w:eastAsia="lv-LV"/>
              </w:rPr>
              <w:t xml:space="preserve"> </w:t>
            </w:r>
            <w:proofErr w:type="spellStart"/>
            <w:r w:rsidR="008C4FFF" w:rsidRPr="007F54F4">
              <w:rPr>
                <w:rFonts w:ascii="Times New Roman" w:eastAsia="Times New Roman" w:hAnsi="Times New Roman" w:cs="Times New Roman"/>
                <w:sz w:val="24"/>
                <w:szCs w:val="24"/>
                <w:lang w:eastAsia="lv-LV"/>
              </w:rPr>
              <w:t>darbā</w:t>
            </w:r>
            <w:proofErr w:type="spellEnd"/>
            <w:r w:rsidR="008C4FFF" w:rsidRPr="007F54F4">
              <w:rPr>
                <w:rFonts w:ascii="Times New Roman" w:eastAsia="Times New Roman" w:hAnsi="Times New Roman" w:cs="Times New Roman"/>
                <w:sz w:val="24"/>
                <w:szCs w:val="24"/>
                <w:lang w:eastAsia="lv-LV"/>
              </w:rPr>
              <w:t xml:space="preserve">. </w:t>
            </w:r>
          </w:p>
        </w:tc>
        <w:tc>
          <w:tcPr>
            <w:tcW w:w="2977" w:type="dxa"/>
          </w:tcPr>
          <w:p w:rsidR="001F5348" w:rsidRPr="00216702" w:rsidRDefault="008C4FFF" w:rsidP="001F5348">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Pēc vajadzības izstrādāt un atjaunot tiesību aktus.</w:t>
            </w:r>
          </w:p>
        </w:tc>
      </w:tr>
      <w:tr w:rsidR="001F5348" w:rsidRPr="00A60144" w:rsidTr="00633F48">
        <w:tc>
          <w:tcPr>
            <w:tcW w:w="3397" w:type="dxa"/>
          </w:tcPr>
          <w:p w:rsidR="001F5348" w:rsidRPr="00216702" w:rsidRDefault="001F5348" w:rsidP="001F5348">
            <w:pPr>
              <w:pStyle w:val="Sarakstarindkopa"/>
              <w:ind w:left="0"/>
              <w:jc w:val="both"/>
              <w:rPr>
                <w:rFonts w:ascii="Times New Roman" w:eastAsia="Times New Roman" w:hAnsi="Times New Roman" w:cs="Times New Roman"/>
                <w:bCs/>
                <w:lang w:val="lv-LV"/>
              </w:rPr>
            </w:pPr>
            <w:r w:rsidRPr="002B54E5">
              <w:rPr>
                <w:rFonts w:ascii="Times New Roman" w:hAnsi="Times New Roman" w:cs="Times New Roman"/>
                <w:sz w:val="24"/>
                <w:szCs w:val="24"/>
                <w:lang w:val="lv-LV"/>
              </w:rPr>
              <w:t>Izglītības iestādes vadītāja zināšanas par līderības stratēģijām un taktikām, prasme pieņemt lēmumus un uzņemties atbildību</w:t>
            </w:r>
          </w:p>
        </w:tc>
        <w:tc>
          <w:tcPr>
            <w:tcW w:w="4111" w:type="dxa"/>
          </w:tcPr>
          <w:p w:rsidR="00037332" w:rsidRDefault="00037332" w:rsidP="00037332">
            <w:pPr>
              <w:jc w:val="both"/>
              <w:rPr>
                <w:rFonts w:ascii="Times New Roman" w:eastAsia="Times New Roman" w:hAnsi="Times New Roman" w:cs="Times New Roman"/>
                <w:sz w:val="24"/>
                <w:szCs w:val="24"/>
                <w:lang w:eastAsia="lv-LV"/>
              </w:rPr>
            </w:pPr>
            <w:r w:rsidRPr="00037332">
              <w:rPr>
                <w:rFonts w:ascii="Times New Roman" w:hAnsi="Times New Roman" w:cs="Times New Roman"/>
                <w:sz w:val="24"/>
                <w:szCs w:val="24"/>
              </w:rPr>
              <w:t xml:space="preserve">Lai </w:t>
            </w:r>
            <w:proofErr w:type="spellStart"/>
            <w:r w:rsidRPr="00037332">
              <w:rPr>
                <w:rFonts w:ascii="Times New Roman" w:hAnsi="Times New Roman" w:cs="Times New Roman"/>
                <w:sz w:val="24"/>
                <w:szCs w:val="24"/>
              </w:rPr>
              <w:t>pieņemtu</w:t>
            </w:r>
            <w:proofErr w:type="spellEnd"/>
            <w:r w:rsidRPr="00037332">
              <w:rPr>
                <w:rFonts w:ascii="Times New Roman" w:hAnsi="Times New Roman" w:cs="Times New Roman"/>
                <w:sz w:val="24"/>
                <w:szCs w:val="24"/>
              </w:rPr>
              <w:t xml:space="preserve"> </w:t>
            </w:r>
            <w:proofErr w:type="spellStart"/>
            <w:r w:rsidRPr="00037332">
              <w:rPr>
                <w:rFonts w:ascii="Times New Roman" w:hAnsi="Times New Roman" w:cs="Times New Roman"/>
                <w:sz w:val="24"/>
                <w:szCs w:val="24"/>
              </w:rPr>
              <w:t>demokrātiskus</w:t>
            </w:r>
            <w:proofErr w:type="spellEnd"/>
            <w:r w:rsidRPr="00037332">
              <w:rPr>
                <w:rFonts w:ascii="Times New Roman" w:hAnsi="Times New Roman" w:cs="Times New Roman"/>
                <w:sz w:val="24"/>
                <w:szCs w:val="24"/>
              </w:rPr>
              <w:t xml:space="preserve"> </w:t>
            </w:r>
            <w:proofErr w:type="spellStart"/>
            <w:r w:rsidRPr="00037332">
              <w:rPr>
                <w:rFonts w:ascii="Times New Roman" w:hAnsi="Times New Roman" w:cs="Times New Roman"/>
                <w:sz w:val="24"/>
                <w:szCs w:val="24"/>
              </w:rPr>
              <w:t>lēmumus</w:t>
            </w:r>
            <w:proofErr w:type="spellEnd"/>
            <w:r w:rsidRPr="00037332">
              <w:rPr>
                <w:rFonts w:ascii="Times New Roman" w:hAnsi="Times New Roman" w:cs="Times New Roman"/>
                <w:sz w:val="24"/>
                <w:szCs w:val="24"/>
              </w:rPr>
              <w:t xml:space="preserve">, </w:t>
            </w:r>
            <w:proofErr w:type="spellStart"/>
            <w:r w:rsidRPr="00037332">
              <w:rPr>
                <w:rFonts w:ascii="Times New Roman" w:hAnsi="Times New Roman" w:cs="Times New Roman"/>
                <w:sz w:val="24"/>
                <w:szCs w:val="24"/>
              </w:rPr>
              <w:t>notiek</w:t>
            </w:r>
            <w:proofErr w:type="spellEnd"/>
            <w:r w:rsidRPr="00037332">
              <w:rPr>
                <w:rFonts w:ascii="Times New Roman" w:hAnsi="Times New Roman" w:cs="Times New Roman"/>
                <w:sz w:val="24"/>
                <w:szCs w:val="24"/>
              </w:rPr>
              <w:t xml:space="preserve"> </w:t>
            </w:r>
            <w:proofErr w:type="spellStart"/>
            <w:r w:rsidRPr="00037332">
              <w:rPr>
                <w:rFonts w:ascii="Times New Roman" w:hAnsi="Times New Roman" w:cs="Times New Roman"/>
                <w:sz w:val="24"/>
                <w:szCs w:val="24"/>
              </w:rPr>
              <w:t>komunikācija</w:t>
            </w:r>
            <w:proofErr w:type="spellEnd"/>
            <w:r w:rsidRPr="00037332">
              <w:rPr>
                <w:rFonts w:ascii="Times New Roman" w:hAnsi="Times New Roman" w:cs="Times New Roman"/>
                <w:sz w:val="24"/>
                <w:szCs w:val="24"/>
              </w:rPr>
              <w:t xml:space="preserve">, </w:t>
            </w:r>
            <w:proofErr w:type="spellStart"/>
            <w:r w:rsidRPr="00037332">
              <w:rPr>
                <w:rFonts w:ascii="Times New Roman" w:hAnsi="Times New Roman" w:cs="Times New Roman"/>
                <w:sz w:val="24"/>
                <w:szCs w:val="24"/>
              </w:rPr>
              <w:t>konsultācija</w:t>
            </w:r>
            <w:proofErr w:type="spellEnd"/>
            <w:r w:rsidRPr="00037332">
              <w:rPr>
                <w:rFonts w:ascii="Times New Roman" w:hAnsi="Times New Roman" w:cs="Times New Roman"/>
                <w:sz w:val="24"/>
                <w:szCs w:val="24"/>
              </w:rPr>
              <w:t xml:space="preserve"> </w:t>
            </w:r>
            <w:proofErr w:type="spellStart"/>
            <w:r w:rsidRPr="00037332">
              <w:rPr>
                <w:rFonts w:ascii="Times New Roman" w:hAnsi="Times New Roman" w:cs="Times New Roman"/>
                <w:sz w:val="24"/>
                <w:szCs w:val="24"/>
              </w:rPr>
              <w:t>ar</w:t>
            </w:r>
            <w:proofErr w:type="spellEnd"/>
            <w:r w:rsidRPr="00037332">
              <w:rPr>
                <w:rFonts w:ascii="Times New Roman" w:hAnsi="Times New Roman" w:cs="Times New Roman"/>
                <w:sz w:val="24"/>
                <w:szCs w:val="24"/>
              </w:rPr>
              <w:t xml:space="preserve"> </w:t>
            </w:r>
            <w:proofErr w:type="spellStart"/>
            <w:r w:rsidRPr="00037332">
              <w:rPr>
                <w:rFonts w:ascii="Times New Roman" w:hAnsi="Times New Roman" w:cs="Times New Roman"/>
                <w:sz w:val="24"/>
                <w:szCs w:val="24"/>
              </w:rPr>
              <w:t>kolēģiem</w:t>
            </w:r>
            <w:proofErr w:type="spellEnd"/>
            <w:r w:rsidRPr="00037332">
              <w:rPr>
                <w:rFonts w:ascii="Times New Roman" w:hAnsi="Times New Roman" w:cs="Times New Roman"/>
                <w:sz w:val="24"/>
                <w:szCs w:val="24"/>
              </w:rPr>
              <w:t xml:space="preserve">. </w:t>
            </w:r>
            <w:proofErr w:type="spellStart"/>
            <w:r w:rsidRPr="00037332">
              <w:rPr>
                <w:rFonts w:ascii="Times New Roman" w:hAnsi="Times New Roman" w:cs="Times New Roman"/>
                <w:sz w:val="24"/>
                <w:szCs w:val="24"/>
              </w:rPr>
              <w:t>Pieņemtie</w:t>
            </w:r>
            <w:proofErr w:type="spellEnd"/>
            <w:r w:rsidRPr="00037332">
              <w:rPr>
                <w:rFonts w:ascii="Times New Roman" w:hAnsi="Times New Roman" w:cs="Times New Roman"/>
                <w:sz w:val="24"/>
                <w:szCs w:val="24"/>
              </w:rPr>
              <w:t xml:space="preserve"> </w:t>
            </w:r>
            <w:proofErr w:type="spellStart"/>
            <w:r w:rsidRPr="00037332">
              <w:rPr>
                <w:rFonts w:ascii="Times New Roman" w:hAnsi="Times New Roman" w:cs="Times New Roman"/>
                <w:sz w:val="24"/>
                <w:szCs w:val="24"/>
              </w:rPr>
              <w:t>lēmumi</w:t>
            </w:r>
            <w:proofErr w:type="spellEnd"/>
            <w:r w:rsidRPr="00037332">
              <w:rPr>
                <w:rFonts w:ascii="Times New Roman" w:hAnsi="Times New Roman" w:cs="Times New Roman"/>
                <w:sz w:val="24"/>
                <w:szCs w:val="24"/>
              </w:rPr>
              <w:t xml:space="preserve"> </w:t>
            </w:r>
            <w:proofErr w:type="spellStart"/>
            <w:r w:rsidRPr="00037332">
              <w:rPr>
                <w:rFonts w:ascii="Times New Roman" w:hAnsi="Times New Roman" w:cs="Times New Roman"/>
                <w:sz w:val="24"/>
                <w:szCs w:val="24"/>
              </w:rPr>
              <w:t>tiek</w:t>
            </w:r>
            <w:proofErr w:type="spellEnd"/>
            <w:r w:rsidRPr="00037332">
              <w:rPr>
                <w:rFonts w:ascii="Times New Roman" w:hAnsi="Times New Roman" w:cs="Times New Roman"/>
                <w:sz w:val="24"/>
                <w:szCs w:val="24"/>
              </w:rPr>
              <w:t xml:space="preserve"> </w:t>
            </w:r>
            <w:proofErr w:type="spellStart"/>
            <w:r w:rsidRPr="00037332">
              <w:rPr>
                <w:rFonts w:ascii="Times New Roman" w:hAnsi="Times New Roman" w:cs="Times New Roman"/>
                <w:sz w:val="24"/>
                <w:szCs w:val="24"/>
              </w:rPr>
              <w:t>argumentēti</w:t>
            </w:r>
            <w:proofErr w:type="spellEnd"/>
            <w:r w:rsidRPr="00037332">
              <w:rPr>
                <w:rFonts w:ascii="Times New Roman" w:hAnsi="Times New Roman" w:cs="Times New Roman"/>
                <w:sz w:val="24"/>
                <w:szCs w:val="24"/>
              </w:rPr>
              <w:t>.</w:t>
            </w:r>
            <w:r>
              <w:t xml:space="preserve"> </w:t>
            </w:r>
            <w:r>
              <w:rPr>
                <w:rFonts w:ascii="Times New Roman" w:hAnsi="Times New Roman" w:cs="Times New Roman"/>
                <w:sz w:val="24"/>
                <w:szCs w:val="24"/>
                <w:lang w:val="lv-LV"/>
              </w:rPr>
              <w:t>Izglītības iestādes vadītājs</w:t>
            </w:r>
            <w:r w:rsidRPr="002B54E5">
              <w:rPr>
                <w:rFonts w:ascii="Times New Roman" w:hAnsi="Times New Roman" w:cs="Times New Roman"/>
                <w:sz w:val="24"/>
                <w:szCs w:val="24"/>
                <w:lang w:val="lv-LV"/>
              </w:rPr>
              <w:t xml:space="preserve"> </w:t>
            </w:r>
            <w:proofErr w:type="spellStart"/>
            <w:r>
              <w:rPr>
                <w:rFonts w:ascii="Times New Roman" w:eastAsia="Times New Roman" w:hAnsi="Times New Roman" w:cs="Times New Roman"/>
                <w:sz w:val="24"/>
                <w:szCs w:val="24"/>
                <w:lang w:eastAsia="lv-LV"/>
              </w:rPr>
              <w:t>pieņem</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nepieciešamos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lēmumus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tostarp</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nepopulārus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lēmumus</w:t>
            </w:r>
            <w:proofErr w:type="spellEnd"/>
            <w:r>
              <w:rPr>
                <w:rFonts w:ascii="Times New Roman" w:eastAsia="Times New Roman" w:hAnsi="Times New Roman" w:cs="Times New Roman"/>
                <w:sz w:val="24"/>
                <w:szCs w:val="24"/>
                <w:lang w:eastAsia="lv-LV"/>
              </w:rPr>
              <w:t>.</w:t>
            </w:r>
          </w:p>
          <w:p w:rsidR="00037332" w:rsidRDefault="00037332" w:rsidP="00037332">
            <w:pPr>
              <w:jc w:val="both"/>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Iestādes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vadītājs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ir</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atvērts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inovācijām</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iesaistās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projektu</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sagatavošanā</w:t>
            </w:r>
            <w:proofErr w:type="spellEnd"/>
            <w:r>
              <w:rPr>
                <w:rFonts w:ascii="Times New Roman" w:eastAsia="Times New Roman" w:hAnsi="Times New Roman" w:cs="Times New Roman"/>
                <w:sz w:val="24"/>
                <w:szCs w:val="24"/>
                <w:lang w:eastAsia="lv-LV"/>
              </w:rPr>
              <w:t xml:space="preserve"> </w:t>
            </w:r>
            <w:proofErr w:type="gramStart"/>
            <w:r>
              <w:rPr>
                <w:rFonts w:ascii="Times New Roman" w:eastAsia="Times New Roman" w:hAnsi="Times New Roman" w:cs="Times New Roman"/>
                <w:sz w:val="24"/>
                <w:szCs w:val="24"/>
                <w:lang w:eastAsia="lv-LV"/>
              </w:rPr>
              <w:t xml:space="preserve">un  </w:t>
            </w:r>
            <w:proofErr w:type="spellStart"/>
            <w:r>
              <w:rPr>
                <w:rFonts w:ascii="Times New Roman" w:eastAsia="Times New Roman" w:hAnsi="Times New Roman" w:cs="Times New Roman"/>
                <w:sz w:val="24"/>
                <w:szCs w:val="24"/>
                <w:lang w:eastAsia="lv-LV"/>
              </w:rPr>
              <w:t>realizēšanā</w:t>
            </w:r>
            <w:proofErr w:type="spellEnd"/>
            <w:proofErr w:type="gramEnd"/>
            <w:r>
              <w:rPr>
                <w:rFonts w:ascii="Times New Roman" w:eastAsia="Times New Roman" w:hAnsi="Times New Roman" w:cs="Times New Roman"/>
                <w:sz w:val="24"/>
                <w:szCs w:val="24"/>
                <w:lang w:eastAsia="lv-LV"/>
              </w:rPr>
              <w:t>.</w:t>
            </w:r>
          </w:p>
          <w:p w:rsidR="001F5348" w:rsidRPr="00216702" w:rsidRDefault="001F5348" w:rsidP="001F5348">
            <w:pPr>
              <w:pStyle w:val="Sarakstarindkopa"/>
              <w:ind w:left="0"/>
              <w:jc w:val="both"/>
              <w:rPr>
                <w:rFonts w:ascii="Times New Roman" w:eastAsia="Times New Roman" w:hAnsi="Times New Roman" w:cs="Times New Roman"/>
                <w:lang w:val="lv-LV"/>
              </w:rPr>
            </w:pPr>
          </w:p>
        </w:tc>
        <w:tc>
          <w:tcPr>
            <w:tcW w:w="2977" w:type="dxa"/>
          </w:tcPr>
          <w:p w:rsidR="001F5348" w:rsidRPr="00037332" w:rsidRDefault="00037332" w:rsidP="001F5348">
            <w:pPr>
              <w:pStyle w:val="Sarakstarindkopa"/>
              <w:ind w:left="0"/>
              <w:jc w:val="both"/>
              <w:rPr>
                <w:rFonts w:ascii="Times New Roman" w:eastAsia="Times New Roman" w:hAnsi="Times New Roman" w:cs="Times New Roman"/>
                <w:sz w:val="24"/>
                <w:szCs w:val="24"/>
                <w:lang w:val="lv-LV"/>
              </w:rPr>
            </w:pPr>
            <w:proofErr w:type="spellStart"/>
            <w:r w:rsidRPr="00037332">
              <w:rPr>
                <w:rFonts w:ascii="Times New Roman" w:hAnsi="Times New Roman" w:cs="Times New Roman"/>
                <w:sz w:val="24"/>
                <w:szCs w:val="24"/>
              </w:rPr>
              <w:t>Personālam</w:t>
            </w:r>
            <w:proofErr w:type="spellEnd"/>
            <w:r w:rsidRPr="00037332">
              <w:rPr>
                <w:rFonts w:ascii="Times New Roman" w:hAnsi="Times New Roman" w:cs="Times New Roman"/>
                <w:sz w:val="24"/>
                <w:szCs w:val="24"/>
              </w:rPr>
              <w:t xml:space="preserve"> </w:t>
            </w:r>
            <w:proofErr w:type="spellStart"/>
            <w:r w:rsidRPr="00037332">
              <w:rPr>
                <w:rFonts w:ascii="Times New Roman" w:hAnsi="Times New Roman" w:cs="Times New Roman"/>
                <w:sz w:val="24"/>
                <w:szCs w:val="24"/>
              </w:rPr>
              <w:t>sniegt</w:t>
            </w:r>
            <w:proofErr w:type="spellEnd"/>
            <w:r w:rsidRPr="00037332">
              <w:rPr>
                <w:rFonts w:ascii="Times New Roman" w:hAnsi="Times New Roman" w:cs="Times New Roman"/>
                <w:sz w:val="24"/>
                <w:szCs w:val="24"/>
              </w:rPr>
              <w:t>/</w:t>
            </w:r>
            <w:proofErr w:type="spellStart"/>
            <w:r w:rsidRPr="00037332">
              <w:rPr>
                <w:rFonts w:ascii="Times New Roman" w:hAnsi="Times New Roman" w:cs="Times New Roman"/>
                <w:sz w:val="24"/>
                <w:szCs w:val="24"/>
              </w:rPr>
              <w:t>saņemt</w:t>
            </w:r>
            <w:proofErr w:type="spellEnd"/>
            <w:r w:rsidRPr="00037332">
              <w:rPr>
                <w:rFonts w:ascii="Times New Roman" w:hAnsi="Times New Roman" w:cs="Times New Roman"/>
                <w:sz w:val="24"/>
                <w:szCs w:val="24"/>
              </w:rPr>
              <w:t xml:space="preserve"> </w:t>
            </w:r>
            <w:proofErr w:type="spellStart"/>
            <w:r w:rsidRPr="00037332">
              <w:rPr>
                <w:rFonts w:ascii="Times New Roman" w:hAnsi="Times New Roman" w:cs="Times New Roman"/>
                <w:sz w:val="24"/>
                <w:szCs w:val="24"/>
              </w:rPr>
              <w:t>konstruktīvu</w:t>
            </w:r>
            <w:proofErr w:type="spellEnd"/>
            <w:r w:rsidRPr="00037332">
              <w:rPr>
                <w:rFonts w:ascii="Times New Roman" w:hAnsi="Times New Roman" w:cs="Times New Roman"/>
                <w:sz w:val="24"/>
                <w:szCs w:val="24"/>
              </w:rPr>
              <w:t xml:space="preserve"> </w:t>
            </w:r>
            <w:proofErr w:type="spellStart"/>
            <w:r w:rsidRPr="00037332">
              <w:rPr>
                <w:rFonts w:ascii="Times New Roman" w:hAnsi="Times New Roman" w:cs="Times New Roman"/>
                <w:sz w:val="24"/>
                <w:szCs w:val="24"/>
              </w:rPr>
              <w:t>atgriezenisko</w:t>
            </w:r>
            <w:proofErr w:type="spellEnd"/>
            <w:r w:rsidRPr="00037332">
              <w:rPr>
                <w:rFonts w:ascii="Times New Roman" w:hAnsi="Times New Roman" w:cs="Times New Roman"/>
                <w:sz w:val="24"/>
                <w:szCs w:val="24"/>
              </w:rPr>
              <w:t xml:space="preserve"> </w:t>
            </w:r>
            <w:proofErr w:type="spellStart"/>
            <w:r w:rsidRPr="00037332">
              <w:rPr>
                <w:rFonts w:ascii="Times New Roman" w:hAnsi="Times New Roman" w:cs="Times New Roman"/>
                <w:sz w:val="24"/>
                <w:szCs w:val="24"/>
              </w:rPr>
              <w:t>saiti</w:t>
            </w:r>
            <w:proofErr w:type="spellEnd"/>
            <w:r w:rsidRPr="00037332">
              <w:rPr>
                <w:rFonts w:ascii="Times New Roman" w:hAnsi="Times New Roman" w:cs="Times New Roman"/>
                <w:sz w:val="24"/>
                <w:szCs w:val="24"/>
              </w:rPr>
              <w:t>.</w:t>
            </w:r>
          </w:p>
        </w:tc>
      </w:tr>
      <w:tr w:rsidR="001F5348" w:rsidRPr="00A60144" w:rsidTr="00633F48">
        <w:tc>
          <w:tcPr>
            <w:tcW w:w="3397" w:type="dxa"/>
          </w:tcPr>
          <w:p w:rsidR="001F5348" w:rsidRPr="00216702" w:rsidRDefault="001F5348" w:rsidP="001F5348">
            <w:pPr>
              <w:pStyle w:val="Bezatstarpm"/>
              <w:rPr>
                <w:bCs/>
                <w:sz w:val="22"/>
                <w:szCs w:val="22"/>
                <w:lang w:val="lv-LV"/>
              </w:rPr>
            </w:pPr>
            <w:r w:rsidRPr="002B54E5">
              <w:rPr>
                <w:lang w:val="lv-LV"/>
              </w:rPr>
              <w:t>Izglītības iestādes vadītāja komunikācija</w:t>
            </w:r>
          </w:p>
        </w:tc>
        <w:tc>
          <w:tcPr>
            <w:tcW w:w="4111" w:type="dxa"/>
          </w:tcPr>
          <w:p w:rsidR="001F5348" w:rsidRPr="00037332" w:rsidRDefault="00366678" w:rsidP="00366678">
            <w:pPr>
              <w:pStyle w:val="Sarakstarindkopa"/>
              <w:ind w:left="0"/>
              <w:jc w:val="both"/>
              <w:rPr>
                <w:rFonts w:ascii="Times New Roman" w:eastAsia="Times New Roman" w:hAnsi="Times New Roman" w:cs="Times New Roman"/>
                <w:sz w:val="24"/>
                <w:szCs w:val="24"/>
                <w:lang w:val="lv-LV"/>
              </w:rPr>
            </w:pPr>
            <w:proofErr w:type="spellStart"/>
            <w:r>
              <w:rPr>
                <w:rFonts w:ascii="Times New Roman" w:hAnsi="Times New Roman" w:cs="Times New Roman"/>
                <w:sz w:val="24"/>
                <w:szCs w:val="24"/>
              </w:rPr>
              <w:t>Izglītības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iestādes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sidR="00037332" w:rsidRPr="00037332">
              <w:rPr>
                <w:rFonts w:ascii="Times New Roman" w:hAnsi="Times New Roman" w:cs="Times New Roman"/>
                <w:sz w:val="24"/>
                <w:szCs w:val="24"/>
              </w:rPr>
              <w:t>adītājam</w:t>
            </w:r>
            <w:proofErr w:type="spellEnd"/>
            <w:r w:rsidR="00037332" w:rsidRPr="00037332">
              <w:rPr>
                <w:rFonts w:ascii="Times New Roman" w:hAnsi="Times New Roman" w:cs="Times New Roman"/>
                <w:sz w:val="24"/>
                <w:szCs w:val="24"/>
              </w:rPr>
              <w:t xml:space="preserve"> </w:t>
            </w:r>
            <w:proofErr w:type="spellStart"/>
            <w:r w:rsidR="00037332" w:rsidRPr="00037332">
              <w:rPr>
                <w:rFonts w:ascii="Times New Roman" w:hAnsi="Times New Roman" w:cs="Times New Roman"/>
                <w:sz w:val="24"/>
                <w:szCs w:val="24"/>
              </w:rPr>
              <w:t>ir</w:t>
            </w:r>
            <w:proofErr w:type="spellEnd"/>
            <w:r w:rsidR="00037332" w:rsidRPr="00037332">
              <w:rPr>
                <w:rFonts w:ascii="Times New Roman" w:hAnsi="Times New Roman" w:cs="Times New Roman"/>
                <w:sz w:val="24"/>
                <w:szCs w:val="24"/>
              </w:rPr>
              <w:t xml:space="preserve"> </w:t>
            </w:r>
            <w:proofErr w:type="spellStart"/>
            <w:r w:rsidR="00037332" w:rsidRPr="00037332">
              <w:rPr>
                <w:rFonts w:ascii="Times New Roman" w:hAnsi="Times New Roman" w:cs="Times New Roman"/>
                <w:sz w:val="24"/>
                <w:szCs w:val="24"/>
              </w:rPr>
              <w:t>izpratne</w:t>
            </w:r>
            <w:proofErr w:type="spellEnd"/>
            <w:r w:rsidR="00037332" w:rsidRPr="00037332">
              <w:rPr>
                <w:rFonts w:ascii="Times New Roman" w:hAnsi="Times New Roman" w:cs="Times New Roman"/>
                <w:sz w:val="24"/>
                <w:szCs w:val="24"/>
              </w:rPr>
              <w:t xml:space="preserve"> un </w:t>
            </w:r>
            <w:proofErr w:type="spellStart"/>
            <w:r w:rsidR="00037332" w:rsidRPr="00037332">
              <w:rPr>
                <w:rFonts w:ascii="Times New Roman" w:hAnsi="Times New Roman" w:cs="Times New Roman"/>
                <w:sz w:val="24"/>
                <w:szCs w:val="24"/>
              </w:rPr>
              <w:t>ikdienā</w:t>
            </w:r>
            <w:proofErr w:type="spellEnd"/>
            <w:r w:rsidR="00037332" w:rsidRPr="00037332">
              <w:rPr>
                <w:rFonts w:ascii="Times New Roman" w:hAnsi="Times New Roman" w:cs="Times New Roman"/>
                <w:sz w:val="24"/>
                <w:szCs w:val="24"/>
              </w:rPr>
              <w:t xml:space="preserve"> </w:t>
            </w:r>
            <w:proofErr w:type="spellStart"/>
            <w:r w:rsidR="00037332" w:rsidRPr="00037332">
              <w:rPr>
                <w:rFonts w:ascii="Times New Roman" w:hAnsi="Times New Roman" w:cs="Times New Roman"/>
                <w:sz w:val="24"/>
                <w:szCs w:val="24"/>
              </w:rPr>
              <w:t>lieto</w:t>
            </w:r>
            <w:proofErr w:type="spellEnd"/>
            <w:r w:rsidR="00037332" w:rsidRPr="00037332">
              <w:rPr>
                <w:rFonts w:ascii="Times New Roman" w:hAnsi="Times New Roman" w:cs="Times New Roman"/>
                <w:sz w:val="24"/>
                <w:szCs w:val="24"/>
              </w:rPr>
              <w:t xml:space="preserve"> </w:t>
            </w:r>
            <w:proofErr w:type="spellStart"/>
            <w:r w:rsidR="00037332" w:rsidRPr="00037332">
              <w:rPr>
                <w:rFonts w:ascii="Times New Roman" w:hAnsi="Times New Roman" w:cs="Times New Roman"/>
                <w:sz w:val="24"/>
                <w:szCs w:val="24"/>
              </w:rPr>
              <w:t>dažādus</w:t>
            </w:r>
            <w:proofErr w:type="spellEnd"/>
            <w:r w:rsidR="00037332" w:rsidRPr="00037332">
              <w:rPr>
                <w:rFonts w:ascii="Times New Roman" w:hAnsi="Times New Roman" w:cs="Times New Roman"/>
                <w:sz w:val="24"/>
                <w:szCs w:val="24"/>
              </w:rPr>
              <w:t xml:space="preserve"> </w:t>
            </w:r>
            <w:proofErr w:type="spellStart"/>
            <w:r w:rsidR="00037332" w:rsidRPr="00037332">
              <w:rPr>
                <w:rFonts w:ascii="Times New Roman" w:hAnsi="Times New Roman" w:cs="Times New Roman"/>
                <w:sz w:val="24"/>
                <w:szCs w:val="24"/>
              </w:rPr>
              <w:t>komunikācijas</w:t>
            </w:r>
            <w:proofErr w:type="spellEnd"/>
            <w:r w:rsidR="00037332" w:rsidRPr="00037332">
              <w:rPr>
                <w:rFonts w:ascii="Times New Roman" w:hAnsi="Times New Roman" w:cs="Times New Roman"/>
                <w:sz w:val="24"/>
                <w:szCs w:val="24"/>
              </w:rPr>
              <w:t xml:space="preserve"> </w:t>
            </w:r>
            <w:proofErr w:type="spellStart"/>
            <w:r w:rsidR="00037332" w:rsidRPr="00037332">
              <w:rPr>
                <w:rFonts w:ascii="Times New Roman" w:hAnsi="Times New Roman" w:cs="Times New Roman"/>
                <w:sz w:val="24"/>
                <w:szCs w:val="24"/>
              </w:rPr>
              <w:t>veidus</w:t>
            </w:r>
            <w:proofErr w:type="spellEnd"/>
            <w:r w:rsidR="00037332" w:rsidRPr="00037332">
              <w:rPr>
                <w:rFonts w:ascii="Times New Roman" w:hAnsi="Times New Roman" w:cs="Times New Roman"/>
                <w:sz w:val="24"/>
                <w:szCs w:val="24"/>
              </w:rPr>
              <w:t xml:space="preserve"> (</w:t>
            </w:r>
            <w:proofErr w:type="spellStart"/>
            <w:r w:rsidR="00037332" w:rsidRPr="00037332">
              <w:rPr>
                <w:rFonts w:ascii="Times New Roman" w:hAnsi="Times New Roman" w:cs="Times New Roman"/>
                <w:sz w:val="24"/>
                <w:szCs w:val="24"/>
              </w:rPr>
              <w:t>stratēģiskā</w:t>
            </w:r>
            <w:proofErr w:type="spellEnd"/>
            <w:r w:rsidR="00037332" w:rsidRPr="00037332">
              <w:rPr>
                <w:rFonts w:ascii="Times New Roman" w:hAnsi="Times New Roman" w:cs="Times New Roman"/>
                <w:sz w:val="24"/>
                <w:szCs w:val="24"/>
              </w:rPr>
              <w:t xml:space="preserve">, </w:t>
            </w:r>
            <w:proofErr w:type="spellStart"/>
            <w:r w:rsidR="00037332" w:rsidRPr="00037332">
              <w:rPr>
                <w:rFonts w:ascii="Times New Roman" w:hAnsi="Times New Roman" w:cs="Times New Roman"/>
                <w:sz w:val="24"/>
                <w:szCs w:val="24"/>
              </w:rPr>
              <w:t>krīzes</w:t>
            </w:r>
            <w:proofErr w:type="spellEnd"/>
            <w:r w:rsidR="00037332" w:rsidRPr="00037332">
              <w:rPr>
                <w:rFonts w:ascii="Times New Roman" w:hAnsi="Times New Roman" w:cs="Times New Roman"/>
                <w:sz w:val="24"/>
                <w:szCs w:val="24"/>
              </w:rPr>
              <w:t xml:space="preserve">, </w:t>
            </w:r>
            <w:proofErr w:type="spellStart"/>
            <w:r w:rsidR="00037332" w:rsidRPr="00037332">
              <w:rPr>
                <w:rFonts w:ascii="Times New Roman" w:hAnsi="Times New Roman" w:cs="Times New Roman"/>
                <w:sz w:val="24"/>
                <w:szCs w:val="24"/>
              </w:rPr>
              <w:t>ikdienas</w:t>
            </w:r>
            <w:proofErr w:type="spellEnd"/>
            <w:r w:rsidR="00037332" w:rsidRPr="00037332">
              <w:rPr>
                <w:rFonts w:ascii="Times New Roman" w:hAnsi="Times New Roman" w:cs="Times New Roman"/>
                <w:sz w:val="24"/>
                <w:szCs w:val="24"/>
              </w:rPr>
              <w:t xml:space="preserve"> </w:t>
            </w:r>
            <w:proofErr w:type="spellStart"/>
            <w:r w:rsidR="00037332" w:rsidRPr="00037332">
              <w:rPr>
                <w:rFonts w:ascii="Times New Roman" w:hAnsi="Times New Roman" w:cs="Times New Roman"/>
                <w:sz w:val="24"/>
                <w:szCs w:val="24"/>
              </w:rPr>
              <w:t>komunikācija</w:t>
            </w:r>
            <w:proofErr w:type="spellEnd"/>
            <w:r w:rsidR="00037332" w:rsidRPr="00037332">
              <w:rPr>
                <w:rFonts w:ascii="Times New Roman" w:hAnsi="Times New Roman" w:cs="Times New Roman"/>
                <w:sz w:val="24"/>
                <w:szCs w:val="24"/>
              </w:rPr>
              <w:t xml:space="preserve">). </w:t>
            </w:r>
          </w:p>
        </w:tc>
        <w:tc>
          <w:tcPr>
            <w:tcW w:w="2977" w:type="dxa"/>
          </w:tcPr>
          <w:p w:rsidR="001F5348" w:rsidRPr="00366678" w:rsidRDefault="00366678" w:rsidP="001F5348">
            <w:pPr>
              <w:pStyle w:val="Sarakstarindkopa"/>
              <w:ind w:left="0"/>
              <w:jc w:val="both"/>
              <w:rPr>
                <w:rFonts w:ascii="Times New Roman" w:eastAsia="Times New Roman" w:hAnsi="Times New Roman" w:cs="Times New Roman"/>
                <w:sz w:val="24"/>
                <w:szCs w:val="24"/>
                <w:lang w:val="lv-LV"/>
              </w:rPr>
            </w:pPr>
            <w:proofErr w:type="spellStart"/>
            <w:r w:rsidRPr="00366678">
              <w:rPr>
                <w:rFonts w:ascii="Times New Roman" w:hAnsi="Times New Roman" w:cs="Times New Roman"/>
                <w:sz w:val="24"/>
                <w:szCs w:val="24"/>
              </w:rPr>
              <w:t>Personālam</w:t>
            </w:r>
            <w:proofErr w:type="spellEnd"/>
            <w:r w:rsidRPr="00366678">
              <w:rPr>
                <w:rFonts w:ascii="Times New Roman" w:hAnsi="Times New Roman" w:cs="Times New Roman"/>
                <w:sz w:val="24"/>
                <w:szCs w:val="24"/>
              </w:rPr>
              <w:t xml:space="preserve"> dot un </w:t>
            </w:r>
            <w:proofErr w:type="spellStart"/>
            <w:r w:rsidRPr="00366678">
              <w:rPr>
                <w:rFonts w:ascii="Times New Roman" w:hAnsi="Times New Roman" w:cs="Times New Roman"/>
                <w:sz w:val="24"/>
                <w:szCs w:val="24"/>
              </w:rPr>
              <w:t>saņemt</w:t>
            </w:r>
            <w:proofErr w:type="spellEnd"/>
            <w:r w:rsidRPr="00366678">
              <w:rPr>
                <w:rFonts w:ascii="Times New Roman" w:hAnsi="Times New Roman" w:cs="Times New Roman"/>
                <w:sz w:val="24"/>
                <w:szCs w:val="24"/>
              </w:rPr>
              <w:t xml:space="preserve"> </w:t>
            </w:r>
            <w:proofErr w:type="spellStart"/>
            <w:r w:rsidRPr="00366678">
              <w:rPr>
                <w:rFonts w:ascii="Times New Roman" w:hAnsi="Times New Roman" w:cs="Times New Roman"/>
                <w:sz w:val="24"/>
                <w:szCs w:val="24"/>
              </w:rPr>
              <w:t>konstruktīvu</w:t>
            </w:r>
            <w:proofErr w:type="spellEnd"/>
            <w:r w:rsidRPr="00366678">
              <w:rPr>
                <w:rFonts w:ascii="Times New Roman" w:hAnsi="Times New Roman" w:cs="Times New Roman"/>
                <w:sz w:val="24"/>
                <w:szCs w:val="24"/>
              </w:rPr>
              <w:t xml:space="preserve"> </w:t>
            </w:r>
            <w:proofErr w:type="spellStart"/>
            <w:r w:rsidRPr="00366678">
              <w:rPr>
                <w:rFonts w:ascii="Times New Roman" w:hAnsi="Times New Roman" w:cs="Times New Roman"/>
                <w:sz w:val="24"/>
                <w:szCs w:val="24"/>
              </w:rPr>
              <w:t>atgriezenisko</w:t>
            </w:r>
            <w:proofErr w:type="spellEnd"/>
            <w:r w:rsidRPr="00366678">
              <w:rPr>
                <w:rFonts w:ascii="Times New Roman" w:hAnsi="Times New Roman" w:cs="Times New Roman"/>
                <w:sz w:val="24"/>
                <w:szCs w:val="24"/>
              </w:rPr>
              <w:t xml:space="preserve"> </w:t>
            </w:r>
            <w:proofErr w:type="spellStart"/>
            <w:r w:rsidRPr="00366678">
              <w:rPr>
                <w:rFonts w:ascii="Times New Roman" w:hAnsi="Times New Roman" w:cs="Times New Roman"/>
                <w:sz w:val="24"/>
                <w:szCs w:val="24"/>
              </w:rPr>
              <w:t>saiti</w:t>
            </w:r>
            <w:proofErr w:type="spellEnd"/>
            <w:r w:rsidRPr="00366678">
              <w:rPr>
                <w:rFonts w:ascii="Times New Roman" w:hAnsi="Times New Roman" w:cs="Times New Roman"/>
                <w:sz w:val="24"/>
                <w:szCs w:val="24"/>
              </w:rPr>
              <w:t xml:space="preserve">. </w:t>
            </w:r>
            <w:proofErr w:type="spellStart"/>
            <w:r w:rsidRPr="00366678">
              <w:rPr>
                <w:rFonts w:ascii="Times New Roman" w:hAnsi="Times New Roman" w:cs="Times New Roman"/>
                <w:sz w:val="24"/>
                <w:szCs w:val="24"/>
              </w:rPr>
              <w:t>Saņemt</w:t>
            </w:r>
            <w:proofErr w:type="spellEnd"/>
            <w:r w:rsidRPr="00366678">
              <w:rPr>
                <w:rFonts w:ascii="Times New Roman" w:hAnsi="Times New Roman" w:cs="Times New Roman"/>
                <w:sz w:val="24"/>
                <w:szCs w:val="24"/>
              </w:rPr>
              <w:t xml:space="preserve"> no </w:t>
            </w:r>
            <w:proofErr w:type="spellStart"/>
            <w:r w:rsidRPr="00366678">
              <w:rPr>
                <w:rFonts w:ascii="Times New Roman" w:hAnsi="Times New Roman" w:cs="Times New Roman"/>
                <w:sz w:val="24"/>
                <w:szCs w:val="24"/>
              </w:rPr>
              <w:t>dibinātāja</w:t>
            </w:r>
            <w:proofErr w:type="spellEnd"/>
            <w:r w:rsidRPr="00366678">
              <w:rPr>
                <w:rFonts w:ascii="Times New Roman" w:hAnsi="Times New Roman" w:cs="Times New Roman"/>
                <w:sz w:val="24"/>
                <w:szCs w:val="24"/>
              </w:rPr>
              <w:t xml:space="preserve"> </w:t>
            </w:r>
            <w:proofErr w:type="spellStart"/>
            <w:r w:rsidRPr="00366678">
              <w:rPr>
                <w:rFonts w:ascii="Times New Roman" w:hAnsi="Times New Roman" w:cs="Times New Roman"/>
                <w:sz w:val="24"/>
                <w:szCs w:val="24"/>
              </w:rPr>
              <w:t>atgriezenisko</w:t>
            </w:r>
            <w:proofErr w:type="spellEnd"/>
            <w:r w:rsidRPr="00366678">
              <w:rPr>
                <w:rFonts w:ascii="Times New Roman" w:hAnsi="Times New Roman" w:cs="Times New Roman"/>
                <w:sz w:val="24"/>
                <w:szCs w:val="24"/>
              </w:rPr>
              <w:t xml:space="preserve"> </w:t>
            </w:r>
            <w:proofErr w:type="spellStart"/>
            <w:r w:rsidRPr="00366678">
              <w:rPr>
                <w:rFonts w:ascii="Times New Roman" w:hAnsi="Times New Roman" w:cs="Times New Roman"/>
                <w:sz w:val="24"/>
                <w:szCs w:val="24"/>
              </w:rPr>
              <w:t>saiti</w:t>
            </w:r>
            <w:proofErr w:type="spellEnd"/>
            <w:r w:rsidRPr="00366678">
              <w:rPr>
                <w:rFonts w:ascii="Times New Roman" w:hAnsi="Times New Roman" w:cs="Times New Roman"/>
                <w:sz w:val="24"/>
                <w:szCs w:val="24"/>
              </w:rPr>
              <w:t>.</w:t>
            </w:r>
          </w:p>
        </w:tc>
      </w:tr>
      <w:tr w:rsidR="001F5348" w:rsidRPr="00A60144" w:rsidTr="00633F48">
        <w:tc>
          <w:tcPr>
            <w:tcW w:w="3397" w:type="dxa"/>
          </w:tcPr>
          <w:p w:rsidR="001F5348" w:rsidRPr="00584AA7" w:rsidRDefault="001F5348" w:rsidP="001F5348">
            <w:pPr>
              <w:pStyle w:val="Sarakstarindkopa"/>
              <w:ind w:left="0"/>
              <w:jc w:val="both"/>
              <w:rPr>
                <w:rFonts w:ascii="Times New Roman" w:eastAsia="Times New Roman" w:hAnsi="Times New Roman" w:cs="Times New Roman"/>
                <w:bCs/>
                <w:vertAlign w:val="superscript"/>
                <w:lang w:val="lv-LV"/>
              </w:rPr>
            </w:pPr>
            <w:r w:rsidRPr="002B54E5">
              <w:rPr>
                <w:rFonts w:ascii="Times New Roman" w:hAnsi="Times New Roman" w:cs="Times New Roman"/>
                <w:sz w:val="24"/>
                <w:szCs w:val="24"/>
                <w:lang w:val="lv-LV"/>
              </w:rPr>
              <w:t>Izglītības iestādes vadītāja ētiskums</w:t>
            </w:r>
          </w:p>
        </w:tc>
        <w:tc>
          <w:tcPr>
            <w:tcW w:w="4111" w:type="dxa"/>
          </w:tcPr>
          <w:p w:rsidR="00366678" w:rsidRDefault="00366678" w:rsidP="00366678">
            <w:pPr>
              <w:jc w:val="both"/>
              <w:rPr>
                <w:rFonts w:ascii="Times New Roman" w:eastAsia="Times New Roman" w:hAnsi="Times New Roman" w:cs="Times New Roman"/>
                <w:sz w:val="24"/>
                <w:szCs w:val="24"/>
                <w:lang w:eastAsia="lv-LV"/>
              </w:rPr>
            </w:pPr>
            <w:r w:rsidRPr="002B54E5">
              <w:rPr>
                <w:rFonts w:ascii="Times New Roman" w:hAnsi="Times New Roman" w:cs="Times New Roman"/>
                <w:sz w:val="24"/>
                <w:szCs w:val="24"/>
                <w:lang w:val="lv-LV"/>
              </w:rPr>
              <w:t>Izglītības iestādes vadītāj</w:t>
            </w:r>
            <w:r w:rsidR="00C544D8">
              <w:rPr>
                <w:rFonts w:ascii="Times New Roman" w:hAnsi="Times New Roman" w:cs="Times New Roman"/>
                <w:sz w:val="24"/>
                <w:szCs w:val="24"/>
                <w:lang w:val="lv-LV"/>
              </w:rPr>
              <w:t>s ievēro Līvānu novada pašvaldības Ēti</w:t>
            </w:r>
            <w:r w:rsidRPr="002B54E5">
              <w:rPr>
                <w:rFonts w:ascii="Times New Roman" w:hAnsi="Times New Roman" w:cs="Times New Roman"/>
                <w:sz w:val="24"/>
                <w:szCs w:val="24"/>
                <w:lang w:val="lv-LV"/>
              </w:rPr>
              <w:t>k</w:t>
            </w:r>
            <w:r w:rsidR="00C544D8">
              <w:rPr>
                <w:rFonts w:ascii="Times New Roman" w:hAnsi="Times New Roman" w:cs="Times New Roman"/>
                <w:sz w:val="24"/>
                <w:szCs w:val="24"/>
                <w:lang w:val="lv-LV"/>
              </w:rPr>
              <w:t>as kodeksu.</w:t>
            </w:r>
            <w:r>
              <w:rPr>
                <w:rFonts w:ascii="Times New Roman" w:eastAsia="Times New Roman" w:hAnsi="Times New Roman" w:cs="Times New Roman"/>
                <w:sz w:val="24"/>
                <w:szCs w:val="24"/>
                <w:lang w:eastAsia="lv-LV"/>
              </w:rPr>
              <w:t xml:space="preserve"> </w:t>
            </w:r>
            <w:proofErr w:type="spellStart"/>
            <w:r w:rsidR="00C544D8">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kolas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darbinieku</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vidū</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sekmē</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lai</w:t>
            </w:r>
            <w:proofErr w:type="spellEnd"/>
            <w:r>
              <w:rPr>
                <w:rFonts w:ascii="Times New Roman" w:eastAsia="Times New Roman" w:hAnsi="Times New Roman" w:cs="Times New Roman"/>
                <w:sz w:val="24"/>
                <w:szCs w:val="24"/>
                <w:lang w:eastAsia="lv-LV"/>
              </w:rPr>
              <w:t xml:space="preserve"> </w:t>
            </w:r>
            <w:proofErr w:type="spellStart"/>
            <w:proofErr w:type="gramStart"/>
            <w:r>
              <w:rPr>
                <w:rFonts w:ascii="Times New Roman" w:eastAsia="Times New Roman" w:hAnsi="Times New Roman" w:cs="Times New Roman"/>
                <w:sz w:val="24"/>
                <w:szCs w:val="24"/>
                <w:lang w:eastAsia="lv-LV"/>
              </w:rPr>
              <w:t>valdītu</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cieņpiln</w:t>
            </w:r>
            <w:r w:rsidR="00C544D8">
              <w:rPr>
                <w:rFonts w:ascii="Times New Roman" w:eastAsia="Times New Roman" w:hAnsi="Times New Roman" w:cs="Times New Roman"/>
                <w:sz w:val="24"/>
                <w:szCs w:val="24"/>
                <w:lang w:eastAsia="lv-LV"/>
              </w:rPr>
              <w:t>as</w:t>
            </w:r>
            <w:proofErr w:type="spellEnd"/>
            <w:proofErr w:type="gramEnd"/>
            <w:r w:rsidR="00C544D8">
              <w:rPr>
                <w:rFonts w:ascii="Times New Roman" w:eastAsia="Times New Roman" w:hAnsi="Times New Roman" w:cs="Times New Roman"/>
                <w:sz w:val="24"/>
                <w:szCs w:val="24"/>
                <w:lang w:eastAsia="lv-LV"/>
              </w:rPr>
              <w:t xml:space="preserve"> </w:t>
            </w:r>
            <w:proofErr w:type="spellStart"/>
            <w:r w:rsidR="00C544D8">
              <w:rPr>
                <w:rFonts w:ascii="Times New Roman" w:eastAsia="Times New Roman" w:hAnsi="Times New Roman" w:cs="Times New Roman"/>
                <w:sz w:val="24"/>
                <w:szCs w:val="24"/>
                <w:lang w:eastAsia="lv-LV"/>
              </w:rPr>
              <w:t>attiecības</w:t>
            </w:r>
            <w:proofErr w:type="spellEnd"/>
            <w:r w:rsidR="00C544D8">
              <w:rPr>
                <w:rFonts w:ascii="Times New Roman" w:eastAsia="Times New Roman" w:hAnsi="Times New Roman" w:cs="Times New Roman"/>
                <w:sz w:val="24"/>
                <w:szCs w:val="24"/>
                <w:lang w:eastAsia="lv-LV"/>
              </w:rPr>
              <w:t xml:space="preserve"> (</w:t>
            </w:r>
            <w:proofErr w:type="spellStart"/>
            <w:r w:rsidR="00C544D8">
              <w:rPr>
                <w:rFonts w:ascii="Times New Roman" w:eastAsia="Times New Roman" w:hAnsi="Times New Roman" w:cs="Times New Roman"/>
                <w:sz w:val="24"/>
                <w:szCs w:val="24"/>
                <w:lang w:eastAsia="lv-LV"/>
              </w:rPr>
              <w:t>Regulāri</w:t>
            </w:r>
            <w:proofErr w:type="spellEnd"/>
            <w:r w:rsidR="00C544D8">
              <w:rPr>
                <w:rFonts w:ascii="Times New Roman" w:eastAsia="Times New Roman" w:hAnsi="Times New Roman" w:cs="Times New Roman"/>
                <w:sz w:val="24"/>
                <w:szCs w:val="24"/>
                <w:lang w:eastAsia="lv-LV"/>
              </w:rPr>
              <w:t xml:space="preserve"> </w:t>
            </w:r>
            <w:proofErr w:type="spellStart"/>
            <w:r w:rsidR="00C544D8">
              <w:rPr>
                <w:rFonts w:ascii="Times New Roman" w:eastAsia="Times New Roman" w:hAnsi="Times New Roman" w:cs="Times New Roman"/>
                <w:sz w:val="24"/>
                <w:szCs w:val="24"/>
                <w:lang w:eastAsia="lv-LV"/>
              </w:rPr>
              <w:t>aprunāja</w:t>
            </w:r>
            <w:r>
              <w:rPr>
                <w:rFonts w:ascii="Times New Roman" w:eastAsia="Times New Roman" w:hAnsi="Times New Roman" w:cs="Times New Roman"/>
                <w:sz w:val="24"/>
                <w:szCs w:val="24"/>
                <w:lang w:eastAsia="lv-LV"/>
              </w:rPr>
              <w:t>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lai</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monitorētu</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skolas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darbinieku</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lab</w:t>
            </w:r>
            <w:r w:rsidR="00C544D8">
              <w:rPr>
                <w:rFonts w:ascii="Times New Roman" w:eastAsia="Times New Roman" w:hAnsi="Times New Roman" w:cs="Times New Roman"/>
                <w:sz w:val="24"/>
                <w:szCs w:val="24"/>
                <w:lang w:eastAsia="lv-LV"/>
              </w:rPr>
              <w:t>bū</w:t>
            </w:r>
            <w:r>
              <w:rPr>
                <w:rFonts w:ascii="Times New Roman" w:eastAsia="Times New Roman" w:hAnsi="Times New Roman" w:cs="Times New Roman"/>
                <w:sz w:val="24"/>
                <w:szCs w:val="24"/>
                <w:lang w:eastAsia="lv-LV"/>
              </w:rPr>
              <w:t>t</w:t>
            </w:r>
            <w:r w:rsidR="00C544D8">
              <w:rPr>
                <w:rFonts w:ascii="Times New Roman" w:eastAsia="Times New Roman" w:hAnsi="Times New Roman" w:cs="Times New Roman"/>
                <w:sz w:val="24"/>
                <w:szCs w:val="24"/>
                <w:lang w:eastAsia="lv-LV"/>
              </w:rPr>
              <w:t>ības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līmeni</w:t>
            </w:r>
            <w:proofErr w:type="spellEnd"/>
            <w:r>
              <w:rPr>
                <w:rFonts w:ascii="Times New Roman" w:eastAsia="Times New Roman" w:hAnsi="Times New Roman" w:cs="Times New Roman"/>
                <w:sz w:val="24"/>
                <w:szCs w:val="24"/>
                <w:lang w:eastAsia="lv-LV"/>
              </w:rPr>
              <w:t>).</w:t>
            </w:r>
          </w:p>
          <w:p w:rsidR="001F5348" w:rsidRPr="00216702" w:rsidRDefault="001F5348" w:rsidP="001F5348">
            <w:pPr>
              <w:pStyle w:val="Sarakstarindkopa"/>
              <w:ind w:left="0"/>
              <w:jc w:val="both"/>
              <w:rPr>
                <w:rFonts w:ascii="Times New Roman" w:eastAsia="Times New Roman" w:hAnsi="Times New Roman" w:cs="Times New Roman"/>
                <w:lang w:val="lv-LV"/>
              </w:rPr>
            </w:pPr>
          </w:p>
        </w:tc>
        <w:tc>
          <w:tcPr>
            <w:tcW w:w="2977" w:type="dxa"/>
          </w:tcPr>
          <w:p w:rsidR="001F5348" w:rsidRPr="00C544D8" w:rsidRDefault="00C544D8" w:rsidP="001F5348">
            <w:pPr>
              <w:pStyle w:val="Sarakstarindkopa"/>
              <w:ind w:left="0"/>
              <w:jc w:val="both"/>
              <w:rPr>
                <w:rFonts w:ascii="Times New Roman" w:eastAsia="Times New Roman" w:hAnsi="Times New Roman" w:cs="Times New Roman"/>
                <w:sz w:val="24"/>
                <w:szCs w:val="24"/>
                <w:lang w:val="lv-LV"/>
              </w:rPr>
            </w:pPr>
            <w:proofErr w:type="spellStart"/>
            <w:r w:rsidRPr="00C544D8">
              <w:rPr>
                <w:rFonts w:ascii="Times New Roman" w:hAnsi="Times New Roman" w:cs="Times New Roman"/>
                <w:sz w:val="24"/>
                <w:szCs w:val="24"/>
              </w:rPr>
              <w:t>Iedzīvināt</w:t>
            </w:r>
            <w:proofErr w:type="spellEnd"/>
            <w:r w:rsidRPr="00C544D8">
              <w:rPr>
                <w:rFonts w:ascii="Times New Roman" w:hAnsi="Times New Roman" w:cs="Times New Roman"/>
                <w:sz w:val="24"/>
                <w:szCs w:val="24"/>
              </w:rPr>
              <w:t xml:space="preserve"> </w:t>
            </w:r>
            <w:proofErr w:type="spellStart"/>
            <w:r w:rsidRPr="00C544D8">
              <w:rPr>
                <w:rFonts w:ascii="Times New Roman" w:hAnsi="Times New Roman" w:cs="Times New Roman"/>
                <w:sz w:val="24"/>
                <w:szCs w:val="24"/>
              </w:rPr>
              <w:t>ikdienas</w:t>
            </w:r>
            <w:proofErr w:type="spellEnd"/>
            <w:r w:rsidRPr="00C544D8">
              <w:rPr>
                <w:rFonts w:ascii="Times New Roman" w:hAnsi="Times New Roman" w:cs="Times New Roman"/>
                <w:sz w:val="24"/>
                <w:szCs w:val="24"/>
              </w:rPr>
              <w:t xml:space="preserve"> </w:t>
            </w:r>
            <w:proofErr w:type="spellStart"/>
            <w:r w:rsidRPr="00C544D8">
              <w:rPr>
                <w:rFonts w:ascii="Times New Roman" w:hAnsi="Times New Roman" w:cs="Times New Roman"/>
                <w:sz w:val="24"/>
                <w:szCs w:val="24"/>
              </w:rPr>
              <w:t>darbā</w:t>
            </w:r>
            <w:proofErr w:type="spellEnd"/>
            <w:r w:rsidRPr="00C544D8">
              <w:rPr>
                <w:rFonts w:ascii="Times New Roman" w:hAnsi="Times New Roman" w:cs="Times New Roman"/>
                <w:sz w:val="24"/>
                <w:szCs w:val="24"/>
              </w:rPr>
              <w:t xml:space="preserve"> </w:t>
            </w:r>
            <w:proofErr w:type="spellStart"/>
            <w:r w:rsidRPr="00C544D8">
              <w:rPr>
                <w:rFonts w:ascii="Times New Roman" w:hAnsi="Times New Roman" w:cs="Times New Roman"/>
                <w:sz w:val="24"/>
                <w:szCs w:val="24"/>
              </w:rPr>
              <w:t>iestādes</w:t>
            </w:r>
            <w:proofErr w:type="spellEnd"/>
            <w:r w:rsidRPr="00C544D8">
              <w:rPr>
                <w:rFonts w:ascii="Times New Roman" w:hAnsi="Times New Roman" w:cs="Times New Roman"/>
                <w:sz w:val="24"/>
                <w:szCs w:val="24"/>
              </w:rPr>
              <w:t xml:space="preserve"> </w:t>
            </w:r>
            <w:proofErr w:type="spellStart"/>
            <w:r w:rsidRPr="00C544D8">
              <w:rPr>
                <w:rFonts w:ascii="Times New Roman" w:hAnsi="Times New Roman" w:cs="Times New Roman"/>
                <w:sz w:val="24"/>
                <w:szCs w:val="24"/>
              </w:rPr>
              <w:t>definētās</w:t>
            </w:r>
            <w:proofErr w:type="spellEnd"/>
            <w:r w:rsidRPr="00C544D8">
              <w:rPr>
                <w:rFonts w:ascii="Times New Roman" w:hAnsi="Times New Roman" w:cs="Times New Roman"/>
                <w:sz w:val="24"/>
                <w:szCs w:val="24"/>
              </w:rPr>
              <w:t xml:space="preserve"> </w:t>
            </w:r>
            <w:proofErr w:type="spellStart"/>
            <w:r w:rsidRPr="00C544D8">
              <w:rPr>
                <w:rFonts w:ascii="Times New Roman" w:hAnsi="Times New Roman" w:cs="Times New Roman"/>
                <w:sz w:val="24"/>
                <w:szCs w:val="24"/>
              </w:rPr>
              <w:t>vērtības</w:t>
            </w:r>
            <w:proofErr w:type="spellEnd"/>
            <w:r w:rsidRPr="00C544D8">
              <w:rPr>
                <w:rFonts w:ascii="Times New Roman" w:hAnsi="Times New Roman" w:cs="Times New Roman"/>
                <w:sz w:val="24"/>
                <w:szCs w:val="24"/>
              </w:rPr>
              <w:t>.</w:t>
            </w:r>
          </w:p>
        </w:tc>
      </w:tr>
      <w:tr w:rsidR="001F5348" w:rsidRPr="00A60144" w:rsidTr="00633F48">
        <w:tc>
          <w:tcPr>
            <w:tcW w:w="3397" w:type="dxa"/>
          </w:tcPr>
          <w:p w:rsidR="001F5348" w:rsidRPr="009C129F" w:rsidRDefault="001F5348" w:rsidP="001F5348">
            <w:pPr>
              <w:pStyle w:val="Sarakstarindkopa"/>
              <w:ind w:left="0"/>
              <w:jc w:val="both"/>
              <w:rPr>
                <w:rFonts w:ascii="Times New Roman" w:hAnsi="Times New Roman" w:cs="Times New Roman"/>
                <w:bCs/>
                <w:lang w:val="lv-LV"/>
              </w:rPr>
            </w:pPr>
            <w:r w:rsidRPr="002B54E5">
              <w:rPr>
                <w:rFonts w:ascii="Times New Roman" w:eastAsia="Times New Roman" w:hAnsi="Times New Roman" w:cs="Times New Roman"/>
                <w:sz w:val="24"/>
                <w:szCs w:val="24"/>
                <w:lang w:val="lv-LV"/>
              </w:rPr>
              <w:t>Izglītības iestādes vadītāja izpratne par izglītības attīstības, tostarp izglītības kvalitātes, un/vai nozares politikas mērķiem un sasniedzamajiem rezultātiem</w:t>
            </w:r>
          </w:p>
        </w:tc>
        <w:tc>
          <w:tcPr>
            <w:tcW w:w="4111" w:type="dxa"/>
          </w:tcPr>
          <w:p w:rsidR="001F5348" w:rsidRPr="00216702" w:rsidRDefault="00C544D8" w:rsidP="001F5348">
            <w:pPr>
              <w:pStyle w:val="Sarakstarindkopa"/>
              <w:ind w:left="0"/>
              <w:jc w:val="both"/>
              <w:rPr>
                <w:rFonts w:ascii="Times New Roman" w:eastAsia="Times New Roman" w:hAnsi="Times New Roman" w:cs="Times New Roman"/>
                <w:lang w:val="lv-LV"/>
              </w:rPr>
            </w:pPr>
            <w:proofErr w:type="spellStart"/>
            <w:r>
              <w:rPr>
                <w:rFonts w:ascii="Times New Roman" w:eastAsia="Times New Roman" w:hAnsi="Times New Roman" w:cs="Times New Roman"/>
              </w:rPr>
              <w:t>Izglītības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iestādē</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tiek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veidota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mērķtiecīga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sistēma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mācīšanas</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un  </w:t>
            </w:r>
            <w:proofErr w:type="spellStart"/>
            <w:r>
              <w:rPr>
                <w:rFonts w:ascii="Times New Roman" w:eastAsia="Times New Roman" w:hAnsi="Times New Roman" w:cs="Times New Roman"/>
              </w:rPr>
              <w:t>mācīšanās</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procesa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kvalitātes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izvērtēšanai</w:t>
            </w:r>
            <w:proofErr w:type="spellEnd"/>
            <w:r>
              <w:rPr>
                <w:rFonts w:ascii="Times New Roman" w:eastAsia="Times New Roman" w:hAnsi="Times New Roman" w:cs="Times New Roman"/>
              </w:rPr>
              <w:t xml:space="preserve"> un </w:t>
            </w:r>
            <w:proofErr w:type="spellStart"/>
            <w:r>
              <w:rPr>
                <w:rFonts w:ascii="Times New Roman" w:eastAsia="Times New Roman" w:hAnsi="Times New Roman" w:cs="Times New Roman"/>
              </w:rPr>
              <w:t>pilnveidei</w:t>
            </w:r>
            <w:proofErr w:type="spellEnd"/>
            <w:r>
              <w:rPr>
                <w:rFonts w:ascii="Times New Roman" w:eastAsia="Times New Roman" w:hAnsi="Times New Roman" w:cs="Times New Roman"/>
              </w:rPr>
              <w:t>.</w:t>
            </w:r>
          </w:p>
        </w:tc>
        <w:tc>
          <w:tcPr>
            <w:tcW w:w="2977" w:type="dxa"/>
          </w:tcPr>
          <w:p w:rsidR="001F5348" w:rsidRPr="00C544D8" w:rsidRDefault="00C544D8" w:rsidP="001F5348">
            <w:pPr>
              <w:pStyle w:val="Sarakstarindkopa"/>
              <w:ind w:left="0"/>
              <w:jc w:val="both"/>
              <w:rPr>
                <w:rFonts w:ascii="Times New Roman" w:eastAsia="Times New Roman" w:hAnsi="Times New Roman" w:cs="Times New Roman"/>
                <w:sz w:val="24"/>
                <w:szCs w:val="24"/>
                <w:lang w:val="lv-LV"/>
              </w:rPr>
            </w:pPr>
            <w:proofErr w:type="spellStart"/>
            <w:r w:rsidRPr="00C544D8">
              <w:rPr>
                <w:rFonts w:ascii="Times New Roman" w:hAnsi="Times New Roman" w:cs="Times New Roman"/>
                <w:sz w:val="24"/>
                <w:szCs w:val="24"/>
              </w:rPr>
              <w:t>Sadarbībā</w:t>
            </w:r>
            <w:proofErr w:type="spellEnd"/>
            <w:r w:rsidRPr="00C544D8">
              <w:rPr>
                <w:rFonts w:ascii="Times New Roman" w:hAnsi="Times New Roman" w:cs="Times New Roman"/>
                <w:sz w:val="24"/>
                <w:szCs w:val="24"/>
              </w:rPr>
              <w:t xml:space="preserve"> </w:t>
            </w:r>
            <w:proofErr w:type="spellStart"/>
            <w:r w:rsidRPr="00C544D8">
              <w:rPr>
                <w:rFonts w:ascii="Times New Roman" w:hAnsi="Times New Roman" w:cs="Times New Roman"/>
                <w:sz w:val="24"/>
                <w:szCs w:val="24"/>
              </w:rPr>
              <w:t>ar</w:t>
            </w:r>
            <w:proofErr w:type="spellEnd"/>
            <w:r w:rsidRPr="00C544D8">
              <w:rPr>
                <w:rFonts w:ascii="Times New Roman" w:hAnsi="Times New Roman" w:cs="Times New Roman"/>
                <w:sz w:val="24"/>
                <w:szCs w:val="24"/>
              </w:rPr>
              <w:t xml:space="preserve"> </w:t>
            </w:r>
            <w:proofErr w:type="spellStart"/>
            <w:r w:rsidRPr="00C544D8">
              <w:rPr>
                <w:rFonts w:ascii="Times New Roman" w:hAnsi="Times New Roman" w:cs="Times New Roman"/>
                <w:sz w:val="24"/>
                <w:szCs w:val="24"/>
              </w:rPr>
              <w:t>dibinātāju</w:t>
            </w:r>
            <w:proofErr w:type="spellEnd"/>
            <w:r w:rsidRPr="00C544D8">
              <w:rPr>
                <w:rFonts w:ascii="Times New Roman" w:hAnsi="Times New Roman" w:cs="Times New Roman"/>
                <w:sz w:val="24"/>
                <w:szCs w:val="24"/>
              </w:rPr>
              <w:t xml:space="preserve"> </w:t>
            </w:r>
            <w:proofErr w:type="spellStart"/>
            <w:r w:rsidRPr="00C544D8">
              <w:rPr>
                <w:rFonts w:ascii="Times New Roman" w:hAnsi="Times New Roman" w:cs="Times New Roman"/>
                <w:sz w:val="24"/>
                <w:szCs w:val="24"/>
              </w:rPr>
              <w:t>vienoties</w:t>
            </w:r>
            <w:proofErr w:type="spellEnd"/>
            <w:r w:rsidRPr="00C544D8">
              <w:rPr>
                <w:rFonts w:ascii="Times New Roman" w:hAnsi="Times New Roman" w:cs="Times New Roman"/>
                <w:sz w:val="24"/>
                <w:szCs w:val="24"/>
              </w:rPr>
              <w:t xml:space="preserve"> un </w:t>
            </w:r>
            <w:proofErr w:type="spellStart"/>
            <w:r w:rsidRPr="00C544D8">
              <w:rPr>
                <w:rFonts w:ascii="Times New Roman" w:hAnsi="Times New Roman" w:cs="Times New Roman"/>
                <w:sz w:val="24"/>
                <w:szCs w:val="24"/>
              </w:rPr>
              <w:t>definēt</w:t>
            </w:r>
            <w:proofErr w:type="spellEnd"/>
            <w:r w:rsidRPr="00C544D8">
              <w:rPr>
                <w:rFonts w:ascii="Times New Roman" w:hAnsi="Times New Roman" w:cs="Times New Roman"/>
                <w:sz w:val="24"/>
                <w:szCs w:val="24"/>
              </w:rPr>
              <w:t xml:space="preserve"> </w:t>
            </w:r>
            <w:proofErr w:type="spellStart"/>
            <w:r w:rsidRPr="00C544D8">
              <w:rPr>
                <w:rFonts w:ascii="Times New Roman" w:hAnsi="Times New Roman" w:cs="Times New Roman"/>
                <w:sz w:val="24"/>
                <w:szCs w:val="24"/>
              </w:rPr>
              <w:t>izglītības</w:t>
            </w:r>
            <w:proofErr w:type="spellEnd"/>
            <w:r w:rsidRPr="00C544D8">
              <w:rPr>
                <w:rFonts w:ascii="Times New Roman" w:hAnsi="Times New Roman" w:cs="Times New Roman"/>
                <w:sz w:val="24"/>
                <w:szCs w:val="24"/>
              </w:rPr>
              <w:t xml:space="preserve"> </w:t>
            </w:r>
            <w:proofErr w:type="spellStart"/>
            <w:r w:rsidRPr="00C544D8">
              <w:rPr>
                <w:rFonts w:ascii="Times New Roman" w:hAnsi="Times New Roman" w:cs="Times New Roman"/>
                <w:sz w:val="24"/>
                <w:szCs w:val="24"/>
              </w:rPr>
              <w:t>kvalitātes</w:t>
            </w:r>
            <w:proofErr w:type="spellEnd"/>
            <w:r w:rsidRPr="00C544D8">
              <w:rPr>
                <w:rFonts w:ascii="Times New Roman" w:hAnsi="Times New Roman" w:cs="Times New Roman"/>
                <w:sz w:val="24"/>
                <w:szCs w:val="24"/>
              </w:rPr>
              <w:t xml:space="preserve"> </w:t>
            </w:r>
            <w:proofErr w:type="spellStart"/>
            <w:r w:rsidRPr="00C544D8">
              <w:rPr>
                <w:rFonts w:ascii="Times New Roman" w:hAnsi="Times New Roman" w:cs="Times New Roman"/>
                <w:sz w:val="24"/>
                <w:szCs w:val="24"/>
              </w:rPr>
              <w:t>mērķus</w:t>
            </w:r>
            <w:proofErr w:type="spellEnd"/>
            <w:r w:rsidRPr="00C544D8">
              <w:rPr>
                <w:rFonts w:ascii="Times New Roman" w:hAnsi="Times New Roman" w:cs="Times New Roman"/>
                <w:sz w:val="24"/>
                <w:szCs w:val="24"/>
              </w:rPr>
              <w:t>.</w:t>
            </w:r>
          </w:p>
        </w:tc>
      </w:tr>
      <w:tr w:rsidR="001F5348" w:rsidRPr="00A60144" w:rsidTr="00633F48">
        <w:tc>
          <w:tcPr>
            <w:tcW w:w="3397" w:type="dxa"/>
          </w:tcPr>
          <w:p w:rsidR="001F5348" w:rsidRPr="009C129F" w:rsidRDefault="001F5348" w:rsidP="001F5348">
            <w:pPr>
              <w:pStyle w:val="Sarakstarindkopa"/>
              <w:ind w:left="0"/>
              <w:jc w:val="both"/>
              <w:rPr>
                <w:rFonts w:ascii="Times New Roman" w:hAnsi="Times New Roman" w:cs="Times New Roman"/>
                <w:bCs/>
                <w:lang w:val="lv-LV"/>
              </w:rPr>
            </w:pPr>
            <w:r w:rsidRPr="002B54E5">
              <w:rPr>
                <w:rFonts w:ascii="Times New Roman" w:hAnsi="Times New Roman" w:cs="Times New Roman"/>
                <w:sz w:val="24"/>
                <w:szCs w:val="24"/>
                <w:lang w:val="lv-LV"/>
              </w:rPr>
              <w:t>Izglītības iestādes vadītāja profesionālā kompetence audzināšanas, mācīšanas un mācīšanās jautājumos</w:t>
            </w:r>
          </w:p>
        </w:tc>
        <w:tc>
          <w:tcPr>
            <w:tcW w:w="4111" w:type="dxa"/>
          </w:tcPr>
          <w:p w:rsidR="00C544D8" w:rsidRDefault="00C544D8" w:rsidP="008C4FF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val="lv-LV"/>
              </w:rPr>
              <w:t>Izglītības iestādes vadītājam i</w:t>
            </w:r>
            <w:r w:rsidRPr="008E6229">
              <w:rPr>
                <w:rFonts w:ascii="Times New Roman" w:hAnsi="Times New Roman" w:cs="Times New Roman"/>
                <w:sz w:val="24"/>
                <w:szCs w:val="24"/>
              </w:rPr>
              <w:t xml:space="preserve">r </w:t>
            </w:r>
            <w:proofErr w:type="spellStart"/>
            <w:r>
              <w:rPr>
                <w:rFonts w:ascii="Times New Roman" w:hAnsi="Times New Roman" w:cs="Times New Roman"/>
                <w:sz w:val="24"/>
                <w:szCs w:val="24"/>
              </w:rPr>
              <w:t>plašas</w:t>
            </w:r>
            <w:proofErr w:type="spellEnd"/>
            <w:r w:rsidRPr="008E6229">
              <w:rPr>
                <w:rFonts w:ascii="Times New Roman" w:hAnsi="Times New Roman" w:cs="Times New Roman"/>
                <w:sz w:val="24"/>
                <w:szCs w:val="24"/>
              </w:rPr>
              <w:t xml:space="preserve"> </w:t>
            </w:r>
            <w:proofErr w:type="spellStart"/>
            <w:r w:rsidRPr="008E6229">
              <w:rPr>
                <w:rFonts w:ascii="Times New Roman" w:hAnsi="Times New Roman" w:cs="Times New Roman"/>
                <w:sz w:val="24"/>
                <w:szCs w:val="24"/>
              </w:rPr>
              <w:t>zināšanas</w:t>
            </w:r>
            <w:proofErr w:type="spellEnd"/>
            <w:r w:rsidRPr="008E6229">
              <w:rPr>
                <w:rFonts w:ascii="Times New Roman" w:hAnsi="Times New Roman" w:cs="Times New Roman"/>
                <w:sz w:val="24"/>
                <w:szCs w:val="24"/>
              </w:rPr>
              <w:t xml:space="preserve"> un </w:t>
            </w:r>
            <w:proofErr w:type="spellStart"/>
            <w:r w:rsidRPr="008E6229">
              <w:rPr>
                <w:rFonts w:ascii="Times New Roman" w:hAnsi="Times New Roman" w:cs="Times New Roman"/>
                <w:sz w:val="24"/>
                <w:szCs w:val="24"/>
              </w:rPr>
              <w:t>izpratne</w:t>
            </w:r>
            <w:proofErr w:type="spellEnd"/>
            <w:r w:rsidRPr="008E6229">
              <w:rPr>
                <w:rFonts w:ascii="Times New Roman" w:hAnsi="Times New Roman" w:cs="Times New Roman"/>
                <w:sz w:val="24"/>
                <w:szCs w:val="24"/>
              </w:rPr>
              <w:t xml:space="preserve"> par </w:t>
            </w:r>
            <w:proofErr w:type="spellStart"/>
            <w:r w:rsidRPr="008E6229">
              <w:rPr>
                <w:rFonts w:ascii="Times New Roman" w:hAnsi="Times New Roman" w:cs="Times New Roman"/>
                <w:sz w:val="24"/>
                <w:szCs w:val="24"/>
              </w:rPr>
              <w:t>audzināšanas</w:t>
            </w:r>
            <w:proofErr w:type="spellEnd"/>
            <w:r w:rsidRPr="008E6229">
              <w:rPr>
                <w:rFonts w:ascii="Times New Roman" w:hAnsi="Times New Roman" w:cs="Times New Roman"/>
                <w:sz w:val="24"/>
                <w:szCs w:val="24"/>
              </w:rPr>
              <w:t xml:space="preserve">, </w:t>
            </w:r>
            <w:proofErr w:type="spellStart"/>
            <w:r w:rsidRPr="008E6229">
              <w:rPr>
                <w:rFonts w:ascii="Times New Roman" w:hAnsi="Times New Roman" w:cs="Times New Roman"/>
                <w:sz w:val="24"/>
                <w:szCs w:val="24"/>
              </w:rPr>
              <w:t>mācīšanas</w:t>
            </w:r>
            <w:proofErr w:type="spellEnd"/>
            <w:r w:rsidRPr="008E6229">
              <w:rPr>
                <w:rFonts w:ascii="Times New Roman" w:hAnsi="Times New Roman" w:cs="Times New Roman"/>
                <w:sz w:val="24"/>
                <w:szCs w:val="24"/>
              </w:rPr>
              <w:t xml:space="preserve"> un </w:t>
            </w:r>
            <w:proofErr w:type="spellStart"/>
            <w:r w:rsidRPr="008E6229">
              <w:rPr>
                <w:rFonts w:ascii="Times New Roman" w:hAnsi="Times New Roman" w:cs="Times New Roman"/>
                <w:sz w:val="24"/>
                <w:szCs w:val="24"/>
              </w:rPr>
              <w:t>mācīšanās</w:t>
            </w:r>
            <w:proofErr w:type="spellEnd"/>
            <w:r w:rsidRPr="008E6229">
              <w:rPr>
                <w:rFonts w:ascii="Times New Roman" w:hAnsi="Times New Roman" w:cs="Times New Roman"/>
                <w:sz w:val="24"/>
                <w:szCs w:val="24"/>
              </w:rPr>
              <w:t xml:space="preserve"> </w:t>
            </w:r>
            <w:proofErr w:type="spellStart"/>
            <w:r w:rsidRPr="008E6229">
              <w:rPr>
                <w:rFonts w:ascii="Times New Roman" w:hAnsi="Times New Roman" w:cs="Times New Roman"/>
                <w:sz w:val="24"/>
                <w:szCs w:val="24"/>
              </w:rPr>
              <w:t>jautājumiem</w:t>
            </w:r>
            <w:proofErr w:type="spellEnd"/>
            <w:r w:rsidRPr="008E6229">
              <w:rPr>
                <w:rFonts w:ascii="Times New Roman" w:hAnsi="Times New Roman" w:cs="Times New Roman"/>
                <w:sz w:val="24"/>
                <w:szCs w:val="24"/>
              </w:rPr>
              <w:t xml:space="preserve">, </w:t>
            </w:r>
            <w:proofErr w:type="spellStart"/>
            <w:r w:rsidRPr="008E6229">
              <w:rPr>
                <w:rFonts w:ascii="Times New Roman" w:hAnsi="Times New Roman" w:cs="Times New Roman"/>
                <w:sz w:val="24"/>
                <w:szCs w:val="24"/>
              </w:rPr>
              <w:t>lai</w:t>
            </w:r>
            <w:proofErr w:type="spellEnd"/>
            <w:r w:rsidRPr="008E6229">
              <w:rPr>
                <w:rFonts w:ascii="Times New Roman" w:hAnsi="Times New Roman" w:cs="Times New Roman"/>
                <w:sz w:val="24"/>
                <w:szCs w:val="24"/>
              </w:rPr>
              <w:t xml:space="preserve"> </w:t>
            </w:r>
            <w:proofErr w:type="spellStart"/>
            <w:r w:rsidRPr="008E6229">
              <w:rPr>
                <w:rFonts w:ascii="Times New Roman" w:hAnsi="Times New Roman" w:cs="Times New Roman"/>
                <w:sz w:val="24"/>
                <w:szCs w:val="24"/>
              </w:rPr>
              <w:t>vadītu</w:t>
            </w:r>
            <w:proofErr w:type="spellEnd"/>
            <w:r w:rsidRPr="008E6229">
              <w:rPr>
                <w:rFonts w:ascii="Times New Roman" w:hAnsi="Times New Roman" w:cs="Times New Roman"/>
                <w:sz w:val="24"/>
                <w:szCs w:val="24"/>
              </w:rPr>
              <w:t xml:space="preserve"> </w:t>
            </w:r>
            <w:proofErr w:type="spellStart"/>
            <w:r w:rsidRPr="008E6229">
              <w:rPr>
                <w:rFonts w:ascii="Times New Roman" w:hAnsi="Times New Roman" w:cs="Times New Roman"/>
                <w:sz w:val="24"/>
                <w:szCs w:val="24"/>
              </w:rPr>
              <w:t>izglītības</w:t>
            </w:r>
            <w:proofErr w:type="spellEnd"/>
            <w:r w:rsidRPr="008E6229">
              <w:rPr>
                <w:rFonts w:ascii="Times New Roman" w:hAnsi="Times New Roman" w:cs="Times New Roman"/>
                <w:sz w:val="24"/>
                <w:szCs w:val="24"/>
              </w:rPr>
              <w:t xml:space="preserve"> </w:t>
            </w:r>
            <w:proofErr w:type="spellStart"/>
            <w:r w:rsidRPr="008E6229">
              <w:rPr>
                <w:rFonts w:ascii="Times New Roman" w:hAnsi="Times New Roman" w:cs="Times New Roman"/>
                <w:sz w:val="24"/>
                <w:szCs w:val="24"/>
              </w:rPr>
              <w:t>iestādi</w:t>
            </w:r>
            <w:proofErr w:type="spellEnd"/>
            <w:r w:rsidRPr="008E6229">
              <w:rPr>
                <w:rFonts w:ascii="Times New Roman" w:hAnsi="Times New Roman" w:cs="Times New Roman"/>
                <w:sz w:val="24"/>
                <w:szCs w:val="24"/>
              </w:rPr>
              <w:t xml:space="preserve">, </w:t>
            </w:r>
            <w:proofErr w:type="spellStart"/>
            <w:r w:rsidRPr="008E6229">
              <w:rPr>
                <w:rFonts w:ascii="Times New Roman" w:hAnsi="Times New Roman" w:cs="Times New Roman"/>
                <w:sz w:val="24"/>
                <w:szCs w:val="24"/>
              </w:rPr>
              <w:t>informācija</w:t>
            </w:r>
            <w:proofErr w:type="spellEnd"/>
            <w:r w:rsidRPr="008E6229">
              <w:rPr>
                <w:rFonts w:ascii="Times New Roman" w:hAnsi="Times New Roman" w:cs="Times New Roman"/>
                <w:sz w:val="24"/>
                <w:szCs w:val="24"/>
              </w:rPr>
              <w:t xml:space="preserve"> par </w:t>
            </w:r>
            <w:proofErr w:type="spellStart"/>
            <w:r w:rsidRPr="008E6229">
              <w:rPr>
                <w:rFonts w:ascii="Times New Roman" w:hAnsi="Times New Roman" w:cs="Times New Roman"/>
                <w:sz w:val="24"/>
                <w:szCs w:val="24"/>
              </w:rPr>
              <w:t>aktualitātēm</w:t>
            </w:r>
            <w:proofErr w:type="spellEnd"/>
            <w:r w:rsidRPr="008E6229">
              <w:rPr>
                <w:rFonts w:ascii="Times New Roman" w:hAnsi="Times New Roman" w:cs="Times New Roman"/>
                <w:sz w:val="24"/>
                <w:szCs w:val="24"/>
              </w:rPr>
              <w:t xml:space="preserve"> </w:t>
            </w:r>
            <w:proofErr w:type="spellStart"/>
            <w:r w:rsidRPr="008E6229">
              <w:rPr>
                <w:rFonts w:ascii="Times New Roman" w:hAnsi="Times New Roman" w:cs="Times New Roman"/>
                <w:sz w:val="24"/>
                <w:szCs w:val="24"/>
              </w:rPr>
              <w:t>pedagoģijā</w:t>
            </w:r>
            <w:proofErr w:type="spellEnd"/>
            <w:r w:rsidRPr="008E6229">
              <w:rPr>
                <w:rFonts w:ascii="Times New Roman" w:hAnsi="Times New Roman" w:cs="Times New Roman"/>
                <w:sz w:val="24"/>
                <w:szCs w:val="24"/>
              </w:rPr>
              <w:t xml:space="preserve">, </w:t>
            </w:r>
            <w:proofErr w:type="spellStart"/>
            <w:r>
              <w:rPr>
                <w:rFonts w:ascii="Times New Roman" w:hAnsi="Times New Roman" w:cs="Times New Roman"/>
                <w:sz w:val="24"/>
                <w:szCs w:val="24"/>
              </w:rPr>
              <w:t>skolvadībā</w:t>
            </w:r>
            <w:proofErr w:type="spellEnd"/>
            <w:r w:rsidRPr="008E6229">
              <w:rPr>
                <w:rFonts w:ascii="Times New Roman" w:hAnsi="Times New Roman" w:cs="Times New Roman"/>
                <w:sz w:val="24"/>
                <w:szCs w:val="24"/>
              </w:rPr>
              <w:t xml:space="preserve"> un </w:t>
            </w:r>
            <w:proofErr w:type="spellStart"/>
            <w:r w:rsidRPr="008E6229">
              <w:rPr>
                <w:rFonts w:ascii="Times New Roman" w:hAnsi="Times New Roman" w:cs="Times New Roman"/>
                <w:sz w:val="24"/>
                <w:szCs w:val="24"/>
              </w:rPr>
              <w:t>pārvaldībā</w:t>
            </w:r>
            <w:proofErr w:type="spellEnd"/>
            <w:r>
              <w:rPr>
                <w:rFonts w:ascii="Times New Roman" w:hAnsi="Times New Roman" w:cs="Times New Roman"/>
                <w:sz w:val="24"/>
                <w:szCs w:val="24"/>
              </w:rPr>
              <w:t>.</w:t>
            </w:r>
          </w:p>
          <w:p w:rsidR="008C4FFF" w:rsidRDefault="00FC1CAF" w:rsidP="008C4FFF">
            <w:pPr>
              <w:jc w:val="both"/>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I</w:t>
            </w:r>
            <w:r w:rsidR="008C4FFF">
              <w:rPr>
                <w:rFonts w:ascii="Times New Roman" w:eastAsia="Times New Roman" w:hAnsi="Times New Roman" w:cs="Times New Roman"/>
                <w:sz w:val="24"/>
                <w:szCs w:val="24"/>
                <w:lang w:eastAsia="lv-LV"/>
              </w:rPr>
              <w:t>r</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vienota</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vīzija</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ar</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skolas</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darbiniekiem</w:t>
            </w:r>
            <w:proofErr w:type="spellEnd"/>
            <w:r w:rsidR="008C4FFF">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izglītojamajiem</w:t>
            </w:r>
            <w:proofErr w:type="spellEnd"/>
            <w:r w:rsidR="008C4FFF">
              <w:rPr>
                <w:rFonts w:ascii="Times New Roman" w:eastAsia="Times New Roman" w:hAnsi="Times New Roman" w:cs="Times New Roman"/>
                <w:sz w:val="24"/>
                <w:szCs w:val="24"/>
                <w:lang w:eastAsia="lv-LV"/>
              </w:rPr>
              <w:t xml:space="preserve"> un </w:t>
            </w:r>
            <w:proofErr w:type="spellStart"/>
            <w:r w:rsidR="008C4FFF">
              <w:rPr>
                <w:rFonts w:ascii="Times New Roman" w:eastAsia="Times New Roman" w:hAnsi="Times New Roman" w:cs="Times New Roman"/>
                <w:sz w:val="24"/>
                <w:szCs w:val="24"/>
                <w:lang w:eastAsia="lv-LV"/>
              </w:rPr>
              <w:t>vecākiem</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Izglītības</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iestādes</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vadītājs</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pārzina</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stratēģisko</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plānu</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kā</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šo</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vīziju</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īstenot</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pārvērst</w:t>
            </w:r>
            <w:proofErr w:type="spellEnd"/>
            <w:r w:rsidR="008C4FFF">
              <w:rPr>
                <w:rFonts w:ascii="Times New Roman" w:eastAsia="Times New Roman" w:hAnsi="Times New Roman" w:cs="Times New Roman"/>
                <w:sz w:val="24"/>
                <w:szCs w:val="24"/>
                <w:lang w:eastAsia="lv-LV"/>
              </w:rPr>
              <w:t xml:space="preserve"> </w:t>
            </w:r>
            <w:proofErr w:type="spellStart"/>
            <w:r w:rsidR="008C4FFF">
              <w:rPr>
                <w:rFonts w:ascii="Times New Roman" w:eastAsia="Times New Roman" w:hAnsi="Times New Roman" w:cs="Times New Roman"/>
                <w:sz w:val="24"/>
                <w:szCs w:val="24"/>
                <w:lang w:eastAsia="lv-LV"/>
              </w:rPr>
              <w:t>darbībā</w:t>
            </w:r>
            <w:proofErr w:type="spellEnd"/>
            <w:r w:rsidR="008C4FFF">
              <w:rPr>
                <w:rFonts w:ascii="Times New Roman" w:eastAsia="Times New Roman" w:hAnsi="Times New Roman" w:cs="Times New Roman"/>
                <w:sz w:val="24"/>
                <w:szCs w:val="24"/>
                <w:lang w:eastAsia="lv-LV"/>
              </w:rPr>
              <w:t>.</w:t>
            </w:r>
          </w:p>
          <w:p w:rsidR="001F5348" w:rsidRPr="00216702" w:rsidRDefault="001F5348" w:rsidP="00037332">
            <w:pPr>
              <w:jc w:val="both"/>
              <w:rPr>
                <w:rFonts w:ascii="Times New Roman" w:eastAsia="Times New Roman" w:hAnsi="Times New Roman" w:cs="Times New Roman"/>
                <w:lang w:val="lv-LV"/>
              </w:rPr>
            </w:pPr>
          </w:p>
        </w:tc>
        <w:tc>
          <w:tcPr>
            <w:tcW w:w="2977" w:type="dxa"/>
          </w:tcPr>
          <w:p w:rsidR="001F5348" w:rsidRPr="00FC1CAF" w:rsidRDefault="00FC1CAF" w:rsidP="001F5348">
            <w:pPr>
              <w:pStyle w:val="Sarakstarindkopa"/>
              <w:ind w:left="0"/>
              <w:jc w:val="both"/>
              <w:rPr>
                <w:rFonts w:ascii="Times New Roman" w:eastAsia="Times New Roman" w:hAnsi="Times New Roman" w:cs="Times New Roman"/>
                <w:sz w:val="24"/>
                <w:szCs w:val="24"/>
                <w:lang w:val="lv-LV"/>
              </w:rPr>
            </w:pPr>
            <w:proofErr w:type="spellStart"/>
            <w:r w:rsidRPr="00FC1CAF">
              <w:rPr>
                <w:rFonts w:ascii="Times New Roman" w:hAnsi="Times New Roman" w:cs="Times New Roman"/>
                <w:sz w:val="24"/>
                <w:szCs w:val="24"/>
              </w:rPr>
              <w:t>Regulāri</w:t>
            </w:r>
            <w:proofErr w:type="spellEnd"/>
            <w:r w:rsidRPr="00FC1CAF">
              <w:rPr>
                <w:rFonts w:ascii="Times New Roman" w:hAnsi="Times New Roman" w:cs="Times New Roman"/>
                <w:sz w:val="24"/>
                <w:szCs w:val="24"/>
              </w:rPr>
              <w:t xml:space="preserve"> </w:t>
            </w:r>
            <w:proofErr w:type="spellStart"/>
            <w:r w:rsidRPr="00FC1CAF">
              <w:rPr>
                <w:rFonts w:ascii="Times New Roman" w:hAnsi="Times New Roman" w:cs="Times New Roman"/>
                <w:sz w:val="24"/>
                <w:szCs w:val="24"/>
              </w:rPr>
              <w:t>aktualizēt</w:t>
            </w:r>
            <w:proofErr w:type="spellEnd"/>
            <w:r w:rsidRPr="00FC1CAF">
              <w:rPr>
                <w:rFonts w:ascii="Times New Roman" w:hAnsi="Times New Roman" w:cs="Times New Roman"/>
                <w:sz w:val="24"/>
                <w:szCs w:val="24"/>
              </w:rPr>
              <w:t xml:space="preserve"> </w:t>
            </w:r>
            <w:proofErr w:type="spellStart"/>
            <w:proofErr w:type="gramStart"/>
            <w:r w:rsidRPr="00FC1CAF">
              <w:rPr>
                <w:rFonts w:ascii="Times New Roman" w:hAnsi="Times New Roman" w:cs="Times New Roman"/>
                <w:sz w:val="24"/>
                <w:szCs w:val="24"/>
              </w:rPr>
              <w:t>iekšējos</w:t>
            </w:r>
            <w:proofErr w:type="spellEnd"/>
            <w:r w:rsidRPr="00FC1CAF">
              <w:rPr>
                <w:rFonts w:ascii="Times New Roman" w:hAnsi="Times New Roman" w:cs="Times New Roman"/>
                <w:sz w:val="24"/>
                <w:szCs w:val="24"/>
              </w:rPr>
              <w:t xml:space="preserve">  </w:t>
            </w:r>
            <w:proofErr w:type="spellStart"/>
            <w:r w:rsidRPr="00FC1CAF">
              <w:rPr>
                <w:rFonts w:ascii="Times New Roman" w:hAnsi="Times New Roman" w:cs="Times New Roman"/>
                <w:sz w:val="24"/>
                <w:szCs w:val="24"/>
              </w:rPr>
              <w:t>normatīvos</w:t>
            </w:r>
            <w:proofErr w:type="spellEnd"/>
            <w:proofErr w:type="gramEnd"/>
            <w:r w:rsidRPr="00FC1CAF">
              <w:rPr>
                <w:rFonts w:ascii="Times New Roman" w:hAnsi="Times New Roman" w:cs="Times New Roman"/>
                <w:sz w:val="24"/>
                <w:szCs w:val="24"/>
              </w:rPr>
              <w:t xml:space="preserve"> </w:t>
            </w:r>
            <w:proofErr w:type="spellStart"/>
            <w:r w:rsidRPr="00FC1CAF">
              <w:rPr>
                <w:rFonts w:ascii="Times New Roman" w:hAnsi="Times New Roman" w:cs="Times New Roman"/>
                <w:sz w:val="24"/>
                <w:szCs w:val="24"/>
              </w:rPr>
              <w:t>aktus</w:t>
            </w:r>
            <w:proofErr w:type="spellEnd"/>
            <w:r w:rsidRPr="00FC1CAF">
              <w:rPr>
                <w:rFonts w:ascii="Times New Roman" w:hAnsi="Times New Roman" w:cs="Times New Roman"/>
                <w:sz w:val="24"/>
                <w:szCs w:val="24"/>
              </w:rPr>
              <w:t xml:space="preserve">, </w:t>
            </w:r>
            <w:proofErr w:type="spellStart"/>
            <w:r w:rsidRPr="00FC1CAF">
              <w:rPr>
                <w:rFonts w:ascii="Times New Roman" w:hAnsi="Times New Roman" w:cs="Times New Roman"/>
                <w:sz w:val="24"/>
                <w:szCs w:val="24"/>
              </w:rPr>
              <w:t>kas</w:t>
            </w:r>
            <w:proofErr w:type="spellEnd"/>
            <w:r w:rsidRPr="00FC1CAF">
              <w:rPr>
                <w:rFonts w:ascii="Times New Roman" w:hAnsi="Times New Roman" w:cs="Times New Roman"/>
                <w:sz w:val="24"/>
                <w:szCs w:val="24"/>
              </w:rPr>
              <w:t xml:space="preserve"> </w:t>
            </w:r>
            <w:proofErr w:type="spellStart"/>
            <w:r w:rsidRPr="00FC1CAF">
              <w:rPr>
                <w:rFonts w:ascii="Times New Roman" w:hAnsi="Times New Roman" w:cs="Times New Roman"/>
                <w:sz w:val="24"/>
                <w:szCs w:val="24"/>
              </w:rPr>
              <w:t>nodrošina</w:t>
            </w:r>
            <w:proofErr w:type="spellEnd"/>
            <w:r w:rsidRPr="00FC1CAF">
              <w:rPr>
                <w:rFonts w:ascii="Times New Roman" w:hAnsi="Times New Roman" w:cs="Times New Roman"/>
                <w:sz w:val="24"/>
                <w:szCs w:val="24"/>
              </w:rPr>
              <w:t xml:space="preserve"> </w:t>
            </w:r>
            <w:proofErr w:type="spellStart"/>
            <w:r w:rsidRPr="00FC1CAF">
              <w:rPr>
                <w:rFonts w:ascii="Times New Roman" w:hAnsi="Times New Roman" w:cs="Times New Roman"/>
                <w:sz w:val="24"/>
                <w:szCs w:val="24"/>
              </w:rPr>
              <w:t>kvalitatīvu</w:t>
            </w:r>
            <w:proofErr w:type="spellEnd"/>
            <w:r w:rsidRPr="00FC1CAF">
              <w:rPr>
                <w:rFonts w:ascii="Times New Roman" w:hAnsi="Times New Roman" w:cs="Times New Roman"/>
                <w:sz w:val="24"/>
                <w:szCs w:val="24"/>
              </w:rPr>
              <w:t xml:space="preserve"> </w:t>
            </w:r>
            <w:proofErr w:type="spellStart"/>
            <w:r w:rsidRPr="00FC1CAF">
              <w:rPr>
                <w:rFonts w:ascii="Times New Roman" w:hAnsi="Times New Roman" w:cs="Times New Roman"/>
                <w:sz w:val="24"/>
                <w:szCs w:val="24"/>
              </w:rPr>
              <w:t>audzināšanas</w:t>
            </w:r>
            <w:proofErr w:type="spellEnd"/>
            <w:r w:rsidRPr="00FC1CAF">
              <w:rPr>
                <w:rFonts w:ascii="Times New Roman" w:hAnsi="Times New Roman" w:cs="Times New Roman"/>
                <w:sz w:val="24"/>
                <w:szCs w:val="24"/>
              </w:rPr>
              <w:t xml:space="preserve">, </w:t>
            </w:r>
            <w:proofErr w:type="spellStart"/>
            <w:r w:rsidRPr="00FC1CAF">
              <w:rPr>
                <w:rFonts w:ascii="Times New Roman" w:hAnsi="Times New Roman" w:cs="Times New Roman"/>
                <w:sz w:val="24"/>
                <w:szCs w:val="24"/>
              </w:rPr>
              <w:t>mācīšanas</w:t>
            </w:r>
            <w:proofErr w:type="spellEnd"/>
            <w:r w:rsidRPr="00FC1CAF">
              <w:rPr>
                <w:rFonts w:ascii="Times New Roman" w:hAnsi="Times New Roman" w:cs="Times New Roman"/>
                <w:sz w:val="24"/>
                <w:szCs w:val="24"/>
              </w:rPr>
              <w:t xml:space="preserve"> un </w:t>
            </w:r>
            <w:proofErr w:type="spellStart"/>
            <w:r w:rsidRPr="00FC1CAF">
              <w:rPr>
                <w:rFonts w:ascii="Times New Roman" w:hAnsi="Times New Roman" w:cs="Times New Roman"/>
                <w:sz w:val="24"/>
                <w:szCs w:val="24"/>
              </w:rPr>
              <w:t>mācīšanās</w:t>
            </w:r>
            <w:proofErr w:type="spellEnd"/>
            <w:r w:rsidRPr="00FC1CAF">
              <w:rPr>
                <w:rFonts w:ascii="Times New Roman" w:hAnsi="Times New Roman" w:cs="Times New Roman"/>
                <w:sz w:val="24"/>
                <w:szCs w:val="24"/>
              </w:rPr>
              <w:t xml:space="preserve"> </w:t>
            </w:r>
            <w:proofErr w:type="spellStart"/>
            <w:r w:rsidRPr="00FC1CAF">
              <w:rPr>
                <w:rFonts w:ascii="Times New Roman" w:hAnsi="Times New Roman" w:cs="Times New Roman"/>
                <w:sz w:val="24"/>
                <w:szCs w:val="24"/>
              </w:rPr>
              <w:t>procesa</w:t>
            </w:r>
            <w:proofErr w:type="spellEnd"/>
            <w:r w:rsidRPr="00FC1CAF">
              <w:rPr>
                <w:rFonts w:ascii="Times New Roman" w:hAnsi="Times New Roman" w:cs="Times New Roman"/>
                <w:sz w:val="24"/>
                <w:szCs w:val="24"/>
              </w:rPr>
              <w:t xml:space="preserve"> </w:t>
            </w:r>
            <w:proofErr w:type="spellStart"/>
            <w:r w:rsidRPr="00FC1CAF">
              <w:rPr>
                <w:rFonts w:ascii="Times New Roman" w:hAnsi="Times New Roman" w:cs="Times New Roman"/>
                <w:sz w:val="24"/>
                <w:szCs w:val="24"/>
              </w:rPr>
              <w:t>organizēšanu</w:t>
            </w:r>
            <w:proofErr w:type="spellEnd"/>
            <w:r w:rsidRPr="00FC1CAF">
              <w:rPr>
                <w:rFonts w:ascii="Times New Roman" w:hAnsi="Times New Roman" w:cs="Times New Roman"/>
                <w:sz w:val="24"/>
                <w:szCs w:val="24"/>
              </w:rPr>
              <w:t>.</w:t>
            </w:r>
          </w:p>
        </w:tc>
      </w:tr>
    </w:tbl>
    <w:p w:rsidR="001F5348" w:rsidRDefault="001F5348" w:rsidP="001F5348">
      <w:pPr>
        <w:spacing w:after="0" w:line="240" w:lineRule="auto"/>
        <w:jc w:val="both"/>
        <w:rPr>
          <w:rFonts w:ascii="Times New Roman" w:eastAsia="Times New Roman" w:hAnsi="Times New Roman" w:cs="Times New Roman"/>
          <w:sz w:val="20"/>
          <w:szCs w:val="20"/>
          <w:vertAlign w:val="superscript"/>
          <w:lang w:val="lv-LV"/>
        </w:rPr>
      </w:pPr>
    </w:p>
    <w:p w:rsidR="00FA3BF0" w:rsidRDefault="00FA3BF0" w:rsidP="00FA3BF0">
      <w:pPr>
        <w:spacing w:after="0" w:line="240" w:lineRule="auto"/>
        <w:jc w:val="both"/>
        <w:rPr>
          <w:rFonts w:ascii="Times New Roman" w:eastAsia="Times New Roman" w:hAnsi="Times New Roman" w:cs="Times New Roman"/>
          <w:sz w:val="24"/>
          <w:szCs w:val="24"/>
          <w:lang w:val="lv-LV"/>
        </w:rPr>
      </w:pPr>
      <w:r w:rsidRPr="004C1229">
        <w:rPr>
          <w:rFonts w:ascii="Times New Roman" w:eastAsia="Times New Roman" w:hAnsi="Times New Roman" w:cs="Times New Roman"/>
          <w:sz w:val="24"/>
          <w:szCs w:val="24"/>
          <w:lang w:val="lv-LV"/>
        </w:rPr>
        <w:t>Kritērija “</w:t>
      </w:r>
      <w:r>
        <w:rPr>
          <w:rFonts w:ascii="Times New Roman" w:eastAsia="Times New Roman" w:hAnsi="Times New Roman" w:cs="Times New Roman"/>
          <w:b/>
          <w:bCs/>
          <w:sz w:val="24"/>
          <w:szCs w:val="24"/>
          <w:lang w:val="lv-LV"/>
        </w:rPr>
        <w:t>VADĪBAS PROFESIONĀLĀ DARBĪBA</w:t>
      </w:r>
      <w:r w:rsidRPr="004C1229">
        <w:rPr>
          <w:rFonts w:ascii="Times New Roman" w:eastAsia="Times New Roman" w:hAnsi="Times New Roman" w:cs="Times New Roman"/>
          <w:sz w:val="24"/>
          <w:szCs w:val="24"/>
          <w:lang w:val="lv-LV"/>
        </w:rPr>
        <w:t xml:space="preserve">” </w:t>
      </w:r>
      <w:proofErr w:type="spellStart"/>
      <w:r w:rsidRPr="004C1229">
        <w:rPr>
          <w:rFonts w:ascii="Times New Roman" w:eastAsia="Times New Roman" w:hAnsi="Times New Roman" w:cs="Times New Roman"/>
          <w:sz w:val="24"/>
          <w:szCs w:val="24"/>
          <w:lang w:val="lv-LV"/>
        </w:rPr>
        <w:t>pašvērtēšanā</w:t>
      </w:r>
      <w:proofErr w:type="spellEnd"/>
      <w:r w:rsidRPr="004C1229">
        <w:rPr>
          <w:rFonts w:ascii="Times New Roman" w:eastAsia="Times New Roman" w:hAnsi="Times New Roman" w:cs="Times New Roman"/>
          <w:sz w:val="24"/>
          <w:szCs w:val="24"/>
          <w:lang w:val="lv-LV"/>
        </w:rPr>
        <w:t xml:space="preserve"> iegūtais rezultāts atbilst kvalitātes vērtējuma līmenim </w:t>
      </w:r>
      <w:r w:rsidR="004776D7">
        <w:rPr>
          <w:rFonts w:ascii="Times New Roman" w:eastAsia="Times New Roman" w:hAnsi="Times New Roman" w:cs="Times New Roman"/>
          <w:b/>
          <w:sz w:val="24"/>
          <w:szCs w:val="24"/>
          <w:u w:val="single"/>
          <w:lang w:val="lv-LV"/>
        </w:rPr>
        <w:t>Labi</w:t>
      </w:r>
      <w:r w:rsidRPr="004C1229">
        <w:rPr>
          <w:rFonts w:ascii="Times New Roman" w:eastAsia="Times New Roman" w:hAnsi="Times New Roman" w:cs="Times New Roman"/>
          <w:sz w:val="24"/>
          <w:szCs w:val="24"/>
          <w:lang w:val="lv-LV"/>
        </w:rPr>
        <w:t xml:space="preserve"> </w:t>
      </w:r>
      <w:r w:rsidRPr="00655630">
        <w:rPr>
          <w:rFonts w:ascii="Times New Roman" w:eastAsia="Times New Roman" w:hAnsi="Times New Roman" w:cs="Times New Roman"/>
          <w:i/>
          <w:iCs/>
          <w:lang w:val="lv-LV"/>
        </w:rPr>
        <w:t>(Izcili / Ļoti labi / Labi / Jāpilnveido / Nepietiekami</w:t>
      </w:r>
      <w:r w:rsidRPr="00AD7B15">
        <w:rPr>
          <w:rFonts w:ascii="Times New Roman" w:eastAsia="Times New Roman" w:hAnsi="Times New Roman" w:cs="Times New Roman"/>
          <w:sz w:val="24"/>
          <w:szCs w:val="24"/>
          <w:lang w:val="lv-LV"/>
        </w:rPr>
        <w:t>).</w:t>
      </w:r>
    </w:p>
    <w:p w:rsidR="00FA3BF0" w:rsidRDefault="00FA3BF0" w:rsidP="0026124A">
      <w:pPr>
        <w:spacing w:after="0" w:line="240" w:lineRule="auto"/>
        <w:rPr>
          <w:rFonts w:ascii="Times New Roman" w:hAnsi="Times New Roman" w:cs="Times New Roman"/>
          <w:b/>
          <w:bCs/>
          <w:sz w:val="24"/>
          <w:szCs w:val="24"/>
          <w:lang w:val="lv-LV"/>
        </w:rPr>
      </w:pPr>
    </w:p>
    <w:p w:rsidR="0026124A" w:rsidRPr="009B7B1A" w:rsidRDefault="00594E31" w:rsidP="0026124A">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4</w:t>
      </w:r>
      <w:r w:rsidR="0026124A">
        <w:rPr>
          <w:rFonts w:ascii="Times New Roman" w:hAnsi="Times New Roman" w:cs="Times New Roman"/>
          <w:b/>
          <w:bCs/>
          <w:sz w:val="24"/>
          <w:szCs w:val="24"/>
          <w:lang w:val="lv-LV"/>
        </w:rPr>
        <w:t xml:space="preserve">. </w:t>
      </w:r>
      <w:r w:rsidR="0026124A" w:rsidRPr="009B7B1A">
        <w:rPr>
          <w:rFonts w:ascii="Times New Roman" w:hAnsi="Times New Roman" w:cs="Times New Roman"/>
          <w:b/>
          <w:bCs/>
          <w:sz w:val="24"/>
          <w:szCs w:val="24"/>
          <w:lang w:val="lv-LV"/>
        </w:rPr>
        <w:t xml:space="preserve">Informācija par lielākajiem īstenotajiem projektiem  </w:t>
      </w:r>
      <w:r w:rsidR="0026124A">
        <w:rPr>
          <w:rFonts w:ascii="Times New Roman" w:hAnsi="Times New Roman" w:cs="Times New Roman"/>
          <w:b/>
          <w:bCs/>
          <w:sz w:val="24"/>
          <w:szCs w:val="24"/>
          <w:lang w:val="lv-LV"/>
        </w:rPr>
        <w:t xml:space="preserve">un to rezultātiem </w:t>
      </w:r>
      <w:r w:rsidR="0026124A" w:rsidRPr="009B7B1A">
        <w:rPr>
          <w:rFonts w:ascii="Times New Roman" w:hAnsi="Times New Roman" w:cs="Times New Roman"/>
          <w:b/>
          <w:bCs/>
          <w:sz w:val="24"/>
          <w:szCs w:val="24"/>
          <w:lang w:val="lv-LV"/>
        </w:rPr>
        <w:t>20</w:t>
      </w:r>
      <w:r w:rsidR="003F0820">
        <w:rPr>
          <w:rFonts w:ascii="Times New Roman" w:hAnsi="Times New Roman" w:cs="Times New Roman"/>
          <w:b/>
          <w:bCs/>
          <w:sz w:val="24"/>
          <w:szCs w:val="24"/>
          <w:lang w:val="lv-LV"/>
        </w:rPr>
        <w:t>23</w:t>
      </w:r>
      <w:r w:rsidR="0026124A" w:rsidRPr="009B7B1A">
        <w:rPr>
          <w:rFonts w:ascii="Times New Roman" w:hAnsi="Times New Roman" w:cs="Times New Roman"/>
          <w:b/>
          <w:bCs/>
          <w:sz w:val="24"/>
          <w:szCs w:val="24"/>
          <w:lang w:val="lv-LV"/>
        </w:rPr>
        <w:t>./20</w:t>
      </w:r>
      <w:r w:rsidR="003F0820">
        <w:rPr>
          <w:rFonts w:ascii="Times New Roman" w:hAnsi="Times New Roman" w:cs="Times New Roman"/>
          <w:b/>
          <w:bCs/>
          <w:sz w:val="24"/>
          <w:szCs w:val="24"/>
          <w:lang w:val="lv-LV"/>
        </w:rPr>
        <w:t>24</w:t>
      </w:r>
      <w:r w:rsidR="0026124A" w:rsidRPr="009B7B1A">
        <w:rPr>
          <w:rFonts w:ascii="Times New Roman" w:hAnsi="Times New Roman" w:cs="Times New Roman"/>
          <w:b/>
          <w:bCs/>
          <w:sz w:val="24"/>
          <w:szCs w:val="24"/>
          <w:lang w:val="lv-LV"/>
        </w:rPr>
        <w:t>. mācību gadā</w:t>
      </w:r>
    </w:p>
    <w:p w:rsidR="0026124A" w:rsidRDefault="0026124A" w:rsidP="0026124A">
      <w:pPr>
        <w:spacing w:after="0" w:line="240" w:lineRule="auto"/>
        <w:rPr>
          <w:rFonts w:ascii="Times New Roman" w:hAnsi="Times New Roman" w:cs="Times New Roman"/>
          <w:sz w:val="24"/>
          <w:szCs w:val="24"/>
          <w:lang w:val="lv-LV"/>
        </w:rPr>
      </w:pPr>
    </w:p>
    <w:p w:rsidR="0026124A" w:rsidRPr="00C341A4" w:rsidRDefault="0026124A" w:rsidP="00C341A4">
      <w:pPr>
        <w:pStyle w:val="Sarakstarindkopa"/>
        <w:numPr>
          <w:ilvl w:val="1"/>
          <w:numId w:val="7"/>
        </w:numPr>
        <w:spacing w:after="0" w:line="240" w:lineRule="auto"/>
        <w:rPr>
          <w:rFonts w:ascii="Times New Roman" w:hAnsi="Times New Roman" w:cs="Times New Roman"/>
          <w:sz w:val="24"/>
          <w:szCs w:val="24"/>
          <w:lang w:val="lv-LV"/>
        </w:rPr>
      </w:pPr>
      <w:r w:rsidRPr="00C341A4">
        <w:rPr>
          <w:rFonts w:ascii="Times New Roman" w:hAnsi="Times New Roman" w:cs="Times New Roman"/>
          <w:sz w:val="24"/>
          <w:szCs w:val="24"/>
          <w:lang w:val="lv-LV"/>
        </w:rPr>
        <w:t>Projekta īsa anotācija un rezultāti.</w:t>
      </w:r>
    </w:p>
    <w:p w:rsidR="00C341A4" w:rsidRDefault="00C341A4" w:rsidP="00C341A4">
      <w:pPr>
        <w:spacing w:after="0" w:line="240" w:lineRule="auto"/>
        <w:jc w:val="both"/>
        <w:rPr>
          <w:rFonts w:ascii="Times New Roman" w:eastAsia="Times New Roman" w:hAnsi="Times New Roman" w:cs="Times New Roman"/>
          <w:color w:val="000000"/>
          <w:sz w:val="24"/>
          <w:szCs w:val="24"/>
          <w:lang w:eastAsia="lv-LV"/>
        </w:rPr>
      </w:pPr>
      <w:proofErr w:type="spellStart"/>
      <w:r>
        <w:rPr>
          <w:rFonts w:ascii="Times New Roman" w:eastAsia="Times New Roman" w:hAnsi="Times New Roman" w:cs="Times New Roman"/>
          <w:color w:val="000000"/>
          <w:sz w:val="24"/>
          <w:szCs w:val="24"/>
          <w:lang w:eastAsia="lv-LV"/>
        </w:rPr>
        <w:t>Viduslatgales</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pārnovadu</w:t>
      </w:r>
      <w:proofErr w:type="spellEnd"/>
      <w:r>
        <w:rPr>
          <w:rFonts w:ascii="Times New Roman" w:eastAsia="Times New Roman" w:hAnsi="Times New Roman" w:cs="Times New Roman"/>
          <w:color w:val="000000"/>
          <w:sz w:val="24"/>
          <w:szCs w:val="24"/>
          <w:lang w:eastAsia="lv-LV"/>
        </w:rPr>
        <w:t xml:space="preserve"> </w:t>
      </w:r>
      <w:proofErr w:type="spellStart"/>
      <w:proofErr w:type="gramStart"/>
      <w:r>
        <w:rPr>
          <w:rFonts w:ascii="Times New Roman" w:eastAsia="Times New Roman" w:hAnsi="Times New Roman" w:cs="Times New Roman"/>
          <w:color w:val="000000"/>
          <w:sz w:val="24"/>
          <w:szCs w:val="24"/>
          <w:lang w:eastAsia="lv-LV"/>
        </w:rPr>
        <w:t>fonda</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projekts</w:t>
      </w:r>
      <w:proofErr w:type="spellEnd"/>
      <w:proofErr w:type="gram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Projekts</w:t>
      </w:r>
      <w:proofErr w:type="spellEnd"/>
      <w:r>
        <w:rPr>
          <w:rFonts w:ascii="Times New Roman" w:eastAsia="Times New Roman" w:hAnsi="Times New Roman" w:cs="Times New Roman"/>
          <w:color w:val="000000"/>
          <w:sz w:val="24"/>
          <w:szCs w:val="24"/>
          <w:lang w:eastAsia="lv-LV"/>
        </w:rPr>
        <w:t xml:space="preserve"> </w:t>
      </w:r>
      <w:proofErr w:type="gramStart"/>
      <w:r>
        <w:rPr>
          <w:rFonts w:ascii="Times New Roman" w:eastAsia="Times New Roman" w:hAnsi="Times New Roman" w:cs="Times New Roman"/>
          <w:color w:val="000000"/>
          <w:sz w:val="24"/>
          <w:szCs w:val="24"/>
          <w:lang w:eastAsia="lv-LV"/>
        </w:rPr>
        <w:t>,,</w:t>
      </w:r>
      <w:proofErr w:type="spellStart"/>
      <w:r>
        <w:rPr>
          <w:rFonts w:ascii="Times New Roman" w:eastAsia="Times New Roman" w:hAnsi="Times New Roman" w:cs="Times New Roman"/>
          <w:color w:val="000000"/>
          <w:sz w:val="24"/>
          <w:szCs w:val="24"/>
          <w:lang w:eastAsia="lv-LV"/>
        </w:rPr>
        <w:t>Svaigā</w:t>
      </w:r>
      <w:proofErr w:type="spellEnd"/>
      <w:proofErr w:type="gram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gaisā</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domas</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raisās</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Labiekārtots</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pirmsskolas</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grupu</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rotaļu</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laukums</w:t>
      </w:r>
      <w:proofErr w:type="spellEnd"/>
      <w:r>
        <w:rPr>
          <w:rFonts w:ascii="Times New Roman" w:eastAsia="Times New Roman" w:hAnsi="Times New Roman" w:cs="Times New Roman"/>
          <w:color w:val="000000"/>
          <w:sz w:val="24"/>
          <w:szCs w:val="24"/>
          <w:lang w:eastAsia="lv-LV"/>
        </w:rPr>
        <w:t>.</w:t>
      </w:r>
    </w:p>
    <w:p w:rsidR="00C341A4" w:rsidRDefault="00C341A4" w:rsidP="00C341A4">
      <w:pPr>
        <w:spacing w:after="0" w:line="240" w:lineRule="auto"/>
        <w:rPr>
          <w:rFonts w:ascii="Times New Roman" w:hAnsi="Times New Roman" w:cs="Times New Roman"/>
          <w:sz w:val="24"/>
          <w:szCs w:val="24"/>
          <w:lang w:val="lv-LV"/>
        </w:rPr>
      </w:pPr>
    </w:p>
    <w:p w:rsidR="00C341A4" w:rsidRPr="007E4FFD" w:rsidRDefault="0026124A" w:rsidP="006125D9">
      <w:pPr>
        <w:pStyle w:val="Sarakstarindkopa"/>
        <w:numPr>
          <w:ilvl w:val="1"/>
          <w:numId w:val="7"/>
        </w:numPr>
        <w:spacing w:after="0" w:line="240" w:lineRule="auto"/>
        <w:rPr>
          <w:rFonts w:ascii="Times New Roman" w:hAnsi="Times New Roman" w:cs="Times New Roman"/>
          <w:sz w:val="24"/>
          <w:szCs w:val="24"/>
          <w:lang w:val="lv-LV"/>
        </w:rPr>
      </w:pPr>
      <w:r w:rsidRPr="007E4FFD">
        <w:rPr>
          <w:rFonts w:ascii="Times New Roman" w:hAnsi="Times New Roman" w:cs="Times New Roman"/>
          <w:sz w:val="24"/>
          <w:szCs w:val="24"/>
          <w:lang w:val="lv-LV"/>
        </w:rPr>
        <w:t>Projekta īsa anotācija un rezultāti.</w:t>
      </w:r>
    </w:p>
    <w:p w:rsidR="00C341A4" w:rsidRDefault="00C341A4" w:rsidP="00C341A4">
      <w:pPr>
        <w:spacing w:after="0" w:line="240" w:lineRule="auto"/>
        <w:jc w:val="both"/>
        <w:rPr>
          <w:rFonts w:ascii="Times New Roman" w:eastAsia="Times New Roman" w:hAnsi="Times New Roman" w:cs="Times New Roman"/>
          <w:color w:val="000000"/>
          <w:sz w:val="24"/>
          <w:szCs w:val="24"/>
          <w:lang w:eastAsia="lv-LV"/>
        </w:rPr>
      </w:pPr>
      <w:proofErr w:type="spellStart"/>
      <w:r>
        <w:rPr>
          <w:rFonts w:ascii="Times New Roman" w:eastAsia="Times New Roman" w:hAnsi="Times New Roman" w:cs="Times New Roman"/>
          <w:color w:val="000000"/>
          <w:sz w:val="24"/>
          <w:szCs w:val="24"/>
          <w:lang w:eastAsia="lv-LV"/>
        </w:rPr>
        <w:t>Viduslatgales</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pārnovadu</w:t>
      </w:r>
      <w:proofErr w:type="spellEnd"/>
      <w:r>
        <w:rPr>
          <w:rFonts w:ascii="Times New Roman" w:eastAsia="Times New Roman" w:hAnsi="Times New Roman" w:cs="Times New Roman"/>
          <w:color w:val="000000"/>
          <w:sz w:val="24"/>
          <w:szCs w:val="24"/>
          <w:lang w:eastAsia="lv-LV"/>
        </w:rPr>
        <w:t xml:space="preserve"> </w:t>
      </w:r>
      <w:proofErr w:type="spellStart"/>
      <w:proofErr w:type="gramStart"/>
      <w:r>
        <w:rPr>
          <w:rFonts w:ascii="Times New Roman" w:eastAsia="Times New Roman" w:hAnsi="Times New Roman" w:cs="Times New Roman"/>
          <w:color w:val="000000"/>
          <w:sz w:val="24"/>
          <w:szCs w:val="24"/>
          <w:lang w:eastAsia="lv-LV"/>
        </w:rPr>
        <w:t>fonda</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projekts</w:t>
      </w:r>
      <w:proofErr w:type="spellEnd"/>
      <w:proofErr w:type="gramEnd"/>
      <w:r>
        <w:rPr>
          <w:rFonts w:ascii="Times New Roman" w:eastAsia="Times New Roman" w:hAnsi="Times New Roman" w:cs="Times New Roman"/>
          <w:color w:val="000000"/>
          <w:sz w:val="24"/>
          <w:szCs w:val="24"/>
          <w:lang w:eastAsia="lv-LV"/>
        </w:rPr>
        <w:t xml:space="preserve">. Seno </w:t>
      </w:r>
      <w:proofErr w:type="spellStart"/>
      <w:r>
        <w:rPr>
          <w:rFonts w:ascii="Times New Roman" w:eastAsia="Times New Roman" w:hAnsi="Times New Roman" w:cs="Times New Roman"/>
          <w:color w:val="000000"/>
          <w:sz w:val="24"/>
          <w:szCs w:val="24"/>
          <w:lang w:eastAsia="lv-LV"/>
        </w:rPr>
        <w:t>amata</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prasmju</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iepazīšana</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Kalēja</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amats</w:t>
      </w:r>
      <w:proofErr w:type="spellEnd"/>
      <w:r>
        <w:rPr>
          <w:rFonts w:ascii="Times New Roman" w:eastAsia="Times New Roman" w:hAnsi="Times New Roman" w:cs="Times New Roman"/>
          <w:color w:val="000000"/>
          <w:sz w:val="24"/>
          <w:szCs w:val="24"/>
          <w:lang w:eastAsia="lv-LV"/>
        </w:rPr>
        <w:t>.</w:t>
      </w:r>
    </w:p>
    <w:p w:rsidR="00C341A4" w:rsidRDefault="00C341A4" w:rsidP="00C341A4">
      <w:pPr>
        <w:spacing w:after="0" w:line="240" w:lineRule="auto"/>
        <w:jc w:val="both"/>
        <w:rPr>
          <w:rFonts w:ascii="Times New Roman" w:eastAsia="Times New Roman" w:hAnsi="Times New Roman" w:cs="Times New Roman"/>
          <w:color w:val="000000"/>
          <w:sz w:val="24"/>
          <w:szCs w:val="24"/>
          <w:lang w:eastAsia="lv-LV"/>
        </w:rPr>
      </w:pPr>
      <w:proofErr w:type="spellStart"/>
      <w:r>
        <w:rPr>
          <w:rFonts w:ascii="Times New Roman" w:eastAsia="Times New Roman" w:hAnsi="Times New Roman" w:cs="Times New Roman"/>
          <w:color w:val="000000"/>
          <w:sz w:val="24"/>
          <w:szCs w:val="24"/>
          <w:lang w:eastAsia="lv-LV"/>
        </w:rPr>
        <w:t>Apmeklētas</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kalēja</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meistardarbnīcas</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Iegādātas</w:t>
      </w:r>
      <w:proofErr w:type="spellEnd"/>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saktiņas</w:t>
      </w:r>
      <w:proofErr w:type="spellEnd"/>
      <w:r>
        <w:rPr>
          <w:rFonts w:ascii="Times New Roman" w:eastAsia="Times New Roman" w:hAnsi="Times New Roman" w:cs="Times New Roman"/>
          <w:color w:val="000000"/>
          <w:sz w:val="24"/>
          <w:szCs w:val="24"/>
          <w:lang w:eastAsia="lv-LV"/>
        </w:rPr>
        <w:t>.</w:t>
      </w:r>
    </w:p>
    <w:p w:rsidR="00C341A4" w:rsidRDefault="00C341A4" w:rsidP="00C341A4">
      <w:pPr>
        <w:pStyle w:val="Sarakstarindkopa"/>
        <w:spacing w:after="0" w:line="240" w:lineRule="auto"/>
        <w:ind w:left="360"/>
        <w:rPr>
          <w:rFonts w:ascii="Times New Roman" w:hAnsi="Times New Roman" w:cs="Times New Roman"/>
          <w:sz w:val="24"/>
          <w:szCs w:val="24"/>
          <w:lang w:val="lv-LV"/>
        </w:rPr>
      </w:pPr>
    </w:p>
    <w:p w:rsidR="00C341A4" w:rsidRPr="007E4FFD" w:rsidRDefault="00C341A4" w:rsidP="00B22A6A">
      <w:pPr>
        <w:pStyle w:val="Sarakstarindkopa"/>
        <w:numPr>
          <w:ilvl w:val="1"/>
          <w:numId w:val="7"/>
        </w:numPr>
        <w:spacing w:after="0" w:line="240" w:lineRule="auto"/>
        <w:rPr>
          <w:rFonts w:ascii="Times New Roman" w:hAnsi="Times New Roman" w:cs="Times New Roman"/>
          <w:sz w:val="24"/>
          <w:szCs w:val="24"/>
          <w:lang w:val="lv-LV"/>
        </w:rPr>
      </w:pPr>
      <w:r w:rsidRPr="007E4FFD">
        <w:rPr>
          <w:rFonts w:ascii="Times New Roman" w:hAnsi="Times New Roman" w:cs="Times New Roman"/>
          <w:sz w:val="24"/>
          <w:szCs w:val="24"/>
          <w:lang w:val="lv-LV"/>
        </w:rPr>
        <w:t>Projekta īsa anotācija un rezultāti.</w:t>
      </w:r>
    </w:p>
    <w:p w:rsidR="00C341A4" w:rsidRDefault="00C341A4" w:rsidP="00C341A4">
      <w:pPr>
        <w:spacing w:after="0" w:line="240" w:lineRule="auto"/>
        <w:jc w:val="both"/>
        <w:rPr>
          <w:rFonts w:ascii="Times New Roman" w:eastAsia="Times New Roman" w:hAnsi="Times New Roman" w:cs="Times New Roman"/>
          <w:sz w:val="24"/>
          <w:szCs w:val="24"/>
          <w:lang w:eastAsia="lv-LV"/>
        </w:rPr>
      </w:pPr>
      <w:r w:rsidRPr="007B7C62">
        <w:rPr>
          <w:rFonts w:ascii="Times New Roman" w:eastAsia="Times New Roman" w:hAnsi="Times New Roman" w:cs="Times New Roman"/>
          <w:sz w:val="24"/>
          <w:szCs w:val="24"/>
          <w:lang w:eastAsia="lv-LV"/>
        </w:rPr>
        <w:t xml:space="preserve">Erasmus + </w:t>
      </w:r>
      <w:proofErr w:type="spellStart"/>
      <w:r w:rsidRPr="007B7C62">
        <w:rPr>
          <w:rFonts w:ascii="Times New Roman" w:eastAsia="Times New Roman" w:hAnsi="Times New Roman" w:cs="Times New Roman"/>
          <w:sz w:val="24"/>
          <w:szCs w:val="24"/>
          <w:lang w:eastAsia="lv-LV"/>
        </w:rPr>
        <w:t>projekts</w:t>
      </w:r>
      <w:proofErr w:type="spellEnd"/>
      <w:r w:rsidRPr="007B7C62">
        <w:rPr>
          <w:rFonts w:ascii="Times New Roman" w:eastAsia="Times New Roman" w:hAnsi="Times New Roman" w:cs="Times New Roman"/>
          <w:sz w:val="24"/>
          <w:szCs w:val="24"/>
          <w:lang w:eastAsia="lv-LV"/>
        </w:rPr>
        <w:t xml:space="preserve"> </w:t>
      </w:r>
      <w:proofErr w:type="gramStart"/>
      <w:r w:rsidRPr="007B7C62">
        <w:rPr>
          <w:rFonts w:ascii="Times New Roman" w:eastAsia="Times New Roman" w:hAnsi="Times New Roman" w:cs="Times New Roman"/>
          <w:sz w:val="24"/>
          <w:szCs w:val="24"/>
          <w:lang w:eastAsia="lv-LV"/>
        </w:rPr>
        <w:t>,,</w:t>
      </w:r>
      <w:proofErr w:type="spellStart"/>
      <w:r w:rsidRPr="007B7C62">
        <w:rPr>
          <w:rFonts w:ascii="Times New Roman" w:eastAsia="Times New Roman" w:hAnsi="Times New Roman" w:cs="Times New Roman"/>
          <w:sz w:val="24"/>
          <w:szCs w:val="24"/>
          <w:lang w:eastAsia="lv-LV"/>
        </w:rPr>
        <w:t>Sabiedriski</w:t>
      </w:r>
      <w:proofErr w:type="spellEnd"/>
      <w:proofErr w:type="gramEnd"/>
      <w:r w:rsidRPr="007B7C62">
        <w:rPr>
          <w:rFonts w:ascii="Times New Roman" w:eastAsia="Times New Roman" w:hAnsi="Times New Roman" w:cs="Times New Roman"/>
          <w:sz w:val="24"/>
          <w:szCs w:val="24"/>
          <w:lang w:eastAsia="lv-LV"/>
        </w:rPr>
        <w:t xml:space="preserve">, </w:t>
      </w:r>
      <w:proofErr w:type="spellStart"/>
      <w:r w:rsidRPr="007B7C62">
        <w:rPr>
          <w:rFonts w:ascii="Times New Roman" w:eastAsia="Times New Roman" w:hAnsi="Times New Roman" w:cs="Times New Roman"/>
          <w:sz w:val="24"/>
          <w:szCs w:val="24"/>
          <w:lang w:eastAsia="lv-LV"/>
        </w:rPr>
        <w:t>sociāli</w:t>
      </w:r>
      <w:proofErr w:type="spellEnd"/>
      <w:r w:rsidRPr="007B7C62">
        <w:rPr>
          <w:rFonts w:ascii="Times New Roman" w:eastAsia="Times New Roman" w:hAnsi="Times New Roman" w:cs="Times New Roman"/>
          <w:sz w:val="24"/>
          <w:szCs w:val="24"/>
          <w:lang w:eastAsia="lv-LV"/>
        </w:rPr>
        <w:t xml:space="preserve">, </w:t>
      </w:r>
      <w:proofErr w:type="spellStart"/>
      <w:r w:rsidRPr="007B7C62">
        <w:rPr>
          <w:rFonts w:ascii="Times New Roman" w:eastAsia="Times New Roman" w:hAnsi="Times New Roman" w:cs="Times New Roman"/>
          <w:sz w:val="24"/>
          <w:szCs w:val="24"/>
          <w:lang w:eastAsia="lv-LV"/>
        </w:rPr>
        <w:t>pilsoniski</w:t>
      </w:r>
      <w:proofErr w:type="spellEnd"/>
      <w:r w:rsidRPr="007B7C62">
        <w:rPr>
          <w:rFonts w:ascii="Times New Roman" w:eastAsia="Times New Roman" w:hAnsi="Times New Roman" w:cs="Times New Roman"/>
          <w:sz w:val="24"/>
          <w:szCs w:val="24"/>
          <w:lang w:eastAsia="lv-LV"/>
        </w:rPr>
        <w:t xml:space="preserve"> </w:t>
      </w:r>
      <w:proofErr w:type="spellStart"/>
      <w:r w:rsidRPr="007B7C62">
        <w:rPr>
          <w:rFonts w:ascii="Times New Roman" w:eastAsia="Times New Roman" w:hAnsi="Times New Roman" w:cs="Times New Roman"/>
          <w:sz w:val="24"/>
          <w:szCs w:val="24"/>
          <w:lang w:eastAsia="lv-LV"/>
        </w:rPr>
        <w:t>aktīvs</w:t>
      </w:r>
      <w:proofErr w:type="spellEnd"/>
      <w:r w:rsidRPr="007B7C62">
        <w:rPr>
          <w:rFonts w:ascii="Times New Roman" w:eastAsia="Times New Roman" w:hAnsi="Times New Roman" w:cs="Times New Roman"/>
          <w:sz w:val="24"/>
          <w:szCs w:val="24"/>
          <w:lang w:eastAsia="lv-LV"/>
        </w:rPr>
        <w:t xml:space="preserve"> </w:t>
      </w:r>
      <w:proofErr w:type="spellStart"/>
      <w:r w:rsidRPr="007B7C62">
        <w:rPr>
          <w:rFonts w:ascii="Times New Roman" w:eastAsia="Times New Roman" w:hAnsi="Times New Roman" w:cs="Times New Roman"/>
          <w:sz w:val="24"/>
          <w:szCs w:val="24"/>
          <w:lang w:eastAsia="lv-LV"/>
        </w:rPr>
        <w:t>jaunietis</w:t>
      </w:r>
      <w:proofErr w:type="spellEnd"/>
      <w:r w:rsidRPr="007B7C62">
        <w:rPr>
          <w:rFonts w:ascii="Times New Roman" w:eastAsia="Times New Roman" w:hAnsi="Times New Roman" w:cs="Times New Roman"/>
          <w:sz w:val="24"/>
          <w:szCs w:val="24"/>
          <w:lang w:eastAsia="lv-LV"/>
        </w:rPr>
        <w:t xml:space="preserve"> – </w:t>
      </w:r>
      <w:proofErr w:type="spellStart"/>
      <w:r w:rsidRPr="007B7C62">
        <w:rPr>
          <w:rFonts w:ascii="Times New Roman" w:eastAsia="Times New Roman" w:hAnsi="Times New Roman" w:cs="Times New Roman"/>
          <w:sz w:val="24"/>
          <w:szCs w:val="24"/>
          <w:lang w:eastAsia="lv-LV"/>
        </w:rPr>
        <w:t>demokrātijas</w:t>
      </w:r>
      <w:proofErr w:type="spellEnd"/>
      <w:r w:rsidRPr="007B7C62">
        <w:rPr>
          <w:rFonts w:ascii="Times New Roman" w:eastAsia="Times New Roman" w:hAnsi="Times New Roman" w:cs="Times New Roman"/>
          <w:sz w:val="24"/>
          <w:szCs w:val="24"/>
          <w:lang w:eastAsia="lv-LV"/>
        </w:rPr>
        <w:t xml:space="preserve"> </w:t>
      </w:r>
      <w:proofErr w:type="spellStart"/>
      <w:r w:rsidRPr="007B7C62">
        <w:rPr>
          <w:rFonts w:ascii="Times New Roman" w:eastAsia="Times New Roman" w:hAnsi="Times New Roman" w:cs="Times New Roman"/>
          <w:sz w:val="24"/>
          <w:szCs w:val="24"/>
          <w:lang w:eastAsia="lv-LV"/>
        </w:rPr>
        <w:t>balsts</w:t>
      </w:r>
      <w:proofErr w:type="spellEnd"/>
      <w:r w:rsidRPr="007B7C62">
        <w:rPr>
          <w:rFonts w:ascii="Times New Roman" w:eastAsia="Times New Roman" w:hAnsi="Times New Roman" w:cs="Times New Roman"/>
          <w:sz w:val="24"/>
          <w:szCs w:val="24"/>
          <w:lang w:eastAsia="lv-LV"/>
        </w:rPr>
        <w:t xml:space="preserve">.” </w:t>
      </w:r>
    </w:p>
    <w:p w:rsidR="007B7C62" w:rsidRPr="007B7C62" w:rsidRDefault="007B7C62" w:rsidP="00C341A4">
      <w:pPr>
        <w:spacing w:after="0" w:line="240" w:lineRule="auto"/>
        <w:jc w:val="both"/>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Aktivitātes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meistarklases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diskusijas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utml</w:t>
      </w:r>
      <w:proofErr w:type="spellEnd"/>
      <w:r>
        <w:rPr>
          <w:rFonts w:ascii="Times New Roman" w:eastAsia="Times New Roman" w:hAnsi="Times New Roman" w:cs="Times New Roman"/>
          <w:sz w:val="24"/>
          <w:szCs w:val="24"/>
          <w:lang w:eastAsia="lv-LV"/>
        </w:rPr>
        <w:t xml:space="preserve">. </w:t>
      </w:r>
      <w:proofErr w:type="spellStart"/>
      <w:proofErr w:type="gramStart"/>
      <w:r>
        <w:rPr>
          <w:rFonts w:ascii="Times New Roman" w:eastAsia="Times New Roman" w:hAnsi="Times New Roman" w:cs="Times New Roman"/>
          <w:sz w:val="24"/>
          <w:szCs w:val="24"/>
          <w:lang w:eastAsia="lv-LV"/>
        </w:rPr>
        <w:t>jauniešiem</w:t>
      </w:r>
      <w:proofErr w:type="spellEnd"/>
      <w:proofErr w:type="gram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Jaunieši</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apguva</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zināšanas</w:t>
      </w:r>
      <w:proofErr w:type="spellEnd"/>
      <w:r>
        <w:rPr>
          <w:rFonts w:ascii="Times New Roman" w:eastAsia="Times New Roman" w:hAnsi="Times New Roman" w:cs="Times New Roman"/>
          <w:sz w:val="24"/>
          <w:szCs w:val="24"/>
          <w:lang w:eastAsia="lv-LV"/>
        </w:rPr>
        <w:t xml:space="preserve"> par </w:t>
      </w:r>
      <w:proofErr w:type="spellStart"/>
      <w:r>
        <w:rPr>
          <w:rFonts w:ascii="Times New Roman" w:eastAsia="Times New Roman" w:hAnsi="Times New Roman" w:cs="Times New Roman"/>
          <w:sz w:val="24"/>
          <w:szCs w:val="24"/>
          <w:lang w:eastAsia="lv-LV"/>
        </w:rPr>
        <w:t>pilsonisko</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līdzdalību</w:t>
      </w:r>
      <w:proofErr w:type="spellEnd"/>
      <w:r>
        <w:rPr>
          <w:rFonts w:ascii="Times New Roman" w:eastAsia="Times New Roman" w:hAnsi="Times New Roman" w:cs="Times New Roman"/>
          <w:sz w:val="24"/>
          <w:szCs w:val="24"/>
          <w:lang w:eastAsia="lv-LV"/>
        </w:rPr>
        <w:t xml:space="preserve"> </w:t>
      </w:r>
      <w:proofErr w:type="gramStart"/>
      <w:r>
        <w:rPr>
          <w:rFonts w:ascii="Times New Roman" w:eastAsia="Times New Roman" w:hAnsi="Times New Roman" w:cs="Times New Roman"/>
          <w:sz w:val="24"/>
          <w:szCs w:val="24"/>
          <w:lang w:eastAsia="lv-LV"/>
        </w:rPr>
        <w:t>un</w:t>
      </w:r>
      <w:proofErr w:type="gram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noteiktas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prasmes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līdzdarboties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demokrātisko</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vērtību</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stiprināšanā</w:t>
      </w:r>
      <w:proofErr w:type="spellEnd"/>
      <w:r>
        <w:rPr>
          <w:rFonts w:ascii="Times New Roman" w:eastAsia="Times New Roman" w:hAnsi="Times New Roman" w:cs="Times New Roman"/>
          <w:sz w:val="24"/>
          <w:szCs w:val="24"/>
          <w:lang w:eastAsia="lv-LV"/>
        </w:rPr>
        <w:t xml:space="preserve">. </w:t>
      </w:r>
    </w:p>
    <w:p w:rsidR="00C341A4" w:rsidRPr="00C341A4" w:rsidRDefault="00C341A4" w:rsidP="00C341A4">
      <w:pPr>
        <w:spacing w:after="0" w:line="240" w:lineRule="auto"/>
        <w:jc w:val="both"/>
        <w:rPr>
          <w:rFonts w:ascii="Times New Roman" w:eastAsia="Times New Roman" w:hAnsi="Times New Roman" w:cs="Times New Roman"/>
          <w:color w:val="000000"/>
          <w:sz w:val="24"/>
          <w:szCs w:val="24"/>
          <w:lang w:eastAsia="lv-LV"/>
        </w:rPr>
      </w:pPr>
    </w:p>
    <w:p w:rsidR="00C341A4" w:rsidRPr="007E4FFD" w:rsidRDefault="00C341A4" w:rsidP="007B7184">
      <w:pPr>
        <w:pStyle w:val="Sarakstarindkopa"/>
        <w:numPr>
          <w:ilvl w:val="1"/>
          <w:numId w:val="7"/>
        </w:numPr>
        <w:spacing w:after="0" w:line="240" w:lineRule="auto"/>
        <w:rPr>
          <w:rFonts w:ascii="Times New Roman" w:hAnsi="Times New Roman" w:cs="Times New Roman"/>
          <w:sz w:val="24"/>
          <w:szCs w:val="24"/>
          <w:lang w:val="lv-LV"/>
        </w:rPr>
      </w:pPr>
      <w:r w:rsidRPr="007E4FFD">
        <w:rPr>
          <w:rFonts w:ascii="Times New Roman" w:hAnsi="Times New Roman" w:cs="Times New Roman"/>
          <w:sz w:val="24"/>
          <w:szCs w:val="24"/>
          <w:lang w:val="lv-LV"/>
        </w:rPr>
        <w:t>Projekta īsa anotācija un rezultāti.</w:t>
      </w:r>
    </w:p>
    <w:p w:rsidR="00C341A4" w:rsidRPr="004F160B" w:rsidRDefault="00C341A4" w:rsidP="00C341A4">
      <w:pPr>
        <w:spacing w:after="0" w:line="240" w:lineRule="auto"/>
        <w:jc w:val="both"/>
        <w:rPr>
          <w:rFonts w:ascii="Times New Roman" w:eastAsia="Times New Roman" w:hAnsi="Times New Roman" w:cs="Times New Roman"/>
          <w:lang w:eastAsia="lv-LV"/>
        </w:rPr>
      </w:pPr>
      <w:proofErr w:type="spellStart"/>
      <w:r w:rsidRPr="004F160B">
        <w:rPr>
          <w:rFonts w:ascii="Times New Roman" w:eastAsia="Times New Roman" w:hAnsi="Times New Roman" w:cs="Times New Roman"/>
          <w:sz w:val="24"/>
          <w:szCs w:val="24"/>
          <w:lang w:eastAsia="lv-LV"/>
        </w:rPr>
        <w:t>Jauniešu</w:t>
      </w:r>
      <w:proofErr w:type="spellEnd"/>
      <w:r w:rsidRPr="004F160B">
        <w:rPr>
          <w:rFonts w:ascii="Times New Roman" w:eastAsia="Times New Roman" w:hAnsi="Times New Roman" w:cs="Times New Roman"/>
          <w:sz w:val="24"/>
          <w:szCs w:val="24"/>
          <w:lang w:eastAsia="lv-LV"/>
        </w:rPr>
        <w:t xml:space="preserve"> </w:t>
      </w:r>
      <w:proofErr w:type="spellStart"/>
      <w:r w:rsidRPr="004F160B">
        <w:rPr>
          <w:rFonts w:ascii="Times New Roman" w:eastAsia="Times New Roman" w:hAnsi="Times New Roman" w:cs="Times New Roman"/>
          <w:sz w:val="24"/>
          <w:szCs w:val="24"/>
          <w:lang w:eastAsia="lv-LV"/>
        </w:rPr>
        <w:t>inciatīvu</w:t>
      </w:r>
      <w:proofErr w:type="spellEnd"/>
      <w:r w:rsidRPr="004F160B">
        <w:rPr>
          <w:rFonts w:ascii="Times New Roman" w:eastAsia="Times New Roman" w:hAnsi="Times New Roman" w:cs="Times New Roman"/>
          <w:sz w:val="24"/>
          <w:szCs w:val="24"/>
          <w:lang w:eastAsia="lv-LV"/>
        </w:rPr>
        <w:t xml:space="preserve"> </w:t>
      </w:r>
      <w:proofErr w:type="spellStart"/>
      <w:r w:rsidRPr="004F160B">
        <w:rPr>
          <w:rFonts w:ascii="Times New Roman" w:eastAsia="Times New Roman" w:hAnsi="Times New Roman" w:cs="Times New Roman"/>
          <w:sz w:val="24"/>
          <w:szCs w:val="24"/>
          <w:lang w:eastAsia="lv-LV"/>
        </w:rPr>
        <w:t>mazo</w:t>
      </w:r>
      <w:proofErr w:type="spellEnd"/>
      <w:r w:rsidRPr="004F160B">
        <w:rPr>
          <w:rFonts w:ascii="Times New Roman" w:eastAsia="Times New Roman" w:hAnsi="Times New Roman" w:cs="Times New Roman"/>
          <w:sz w:val="24"/>
          <w:szCs w:val="24"/>
          <w:lang w:eastAsia="lv-LV"/>
        </w:rPr>
        <w:t xml:space="preserve"> </w:t>
      </w:r>
      <w:proofErr w:type="spellStart"/>
      <w:r w:rsidRPr="004F160B">
        <w:rPr>
          <w:rFonts w:ascii="Times New Roman" w:eastAsia="Times New Roman" w:hAnsi="Times New Roman" w:cs="Times New Roman"/>
          <w:sz w:val="24"/>
          <w:szCs w:val="24"/>
          <w:lang w:eastAsia="lv-LV"/>
        </w:rPr>
        <w:t>grantu</w:t>
      </w:r>
      <w:proofErr w:type="spellEnd"/>
      <w:r w:rsidRPr="004F160B">
        <w:rPr>
          <w:rFonts w:ascii="Times New Roman" w:eastAsia="Times New Roman" w:hAnsi="Times New Roman" w:cs="Times New Roman"/>
          <w:sz w:val="24"/>
          <w:szCs w:val="24"/>
          <w:lang w:eastAsia="lv-LV"/>
        </w:rPr>
        <w:t xml:space="preserve"> </w:t>
      </w:r>
      <w:proofErr w:type="spellStart"/>
      <w:r w:rsidRPr="004F160B">
        <w:rPr>
          <w:rFonts w:ascii="Times New Roman" w:eastAsia="Times New Roman" w:hAnsi="Times New Roman" w:cs="Times New Roman"/>
          <w:sz w:val="24"/>
          <w:szCs w:val="24"/>
          <w:lang w:eastAsia="lv-LV"/>
        </w:rPr>
        <w:t>projekts</w:t>
      </w:r>
      <w:proofErr w:type="spellEnd"/>
      <w:r w:rsidRPr="004F160B">
        <w:rPr>
          <w:rFonts w:ascii="Times New Roman" w:eastAsia="Times New Roman" w:hAnsi="Times New Roman" w:cs="Times New Roman"/>
          <w:sz w:val="24"/>
          <w:szCs w:val="24"/>
          <w:lang w:eastAsia="lv-LV"/>
        </w:rPr>
        <w:t xml:space="preserve"> </w:t>
      </w:r>
      <w:proofErr w:type="gramStart"/>
      <w:r w:rsidRPr="004F160B">
        <w:rPr>
          <w:rFonts w:ascii="Times New Roman" w:eastAsia="Times New Roman" w:hAnsi="Times New Roman" w:cs="Times New Roman"/>
          <w:sz w:val="24"/>
          <w:szCs w:val="24"/>
          <w:lang w:eastAsia="lv-LV"/>
        </w:rPr>
        <w:t>,,</w:t>
      </w:r>
      <w:proofErr w:type="spellStart"/>
      <w:r w:rsidRPr="004F160B">
        <w:rPr>
          <w:rFonts w:ascii="Times New Roman" w:eastAsia="Times New Roman" w:hAnsi="Times New Roman" w:cs="Times New Roman"/>
          <w:sz w:val="24"/>
          <w:szCs w:val="24"/>
          <w:lang w:eastAsia="lv-LV"/>
        </w:rPr>
        <w:t>Latviskās</w:t>
      </w:r>
      <w:proofErr w:type="spellEnd"/>
      <w:proofErr w:type="gramEnd"/>
      <w:r w:rsidRPr="004F160B">
        <w:rPr>
          <w:rFonts w:ascii="Times New Roman" w:eastAsia="Times New Roman" w:hAnsi="Times New Roman" w:cs="Times New Roman"/>
          <w:sz w:val="24"/>
          <w:szCs w:val="24"/>
          <w:lang w:eastAsia="lv-LV"/>
        </w:rPr>
        <w:t xml:space="preserve"> </w:t>
      </w:r>
      <w:proofErr w:type="spellStart"/>
      <w:r w:rsidRPr="004F160B">
        <w:rPr>
          <w:rFonts w:ascii="Times New Roman" w:eastAsia="Times New Roman" w:hAnsi="Times New Roman" w:cs="Times New Roman"/>
          <w:sz w:val="24"/>
          <w:szCs w:val="24"/>
          <w:lang w:eastAsia="lv-LV"/>
        </w:rPr>
        <w:t>Veļu</w:t>
      </w:r>
      <w:proofErr w:type="spellEnd"/>
      <w:r w:rsidRPr="004F160B">
        <w:rPr>
          <w:rFonts w:ascii="Times New Roman" w:eastAsia="Times New Roman" w:hAnsi="Times New Roman" w:cs="Times New Roman"/>
          <w:sz w:val="24"/>
          <w:szCs w:val="24"/>
          <w:lang w:eastAsia="lv-LV"/>
        </w:rPr>
        <w:t xml:space="preserve"> </w:t>
      </w:r>
      <w:proofErr w:type="spellStart"/>
      <w:r w:rsidRPr="004F160B">
        <w:rPr>
          <w:rFonts w:ascii="Times New Roman" w:eastAsia="Times New Roman" w:hAnsi="Times New Roman" w:cs="Times New Roman"/>
          <w:sz w:val="24"/>
          <w:szCs w:val="24"/>
          <w:lang w:eastAsia="lv-LV"/>
        </w:rPr>
        <w:t>dienas</w:t>
      </w:r>
      <w:proofErr w:type="spellEnd"/>
      <w:r w:rsidRPr="004F160B">
        <w:rPr>
          <w:rFonts w:ascii="Times New Roman" w:eastAsia="Times New Roman" w:hAnsi="Times New Roman" w:cs="Times New Roman"/>
          <w:sz w:val="24"/>
          <w:szCs w:val="24"/>
          <w:lang w:eastAsia="lv-LV"/>
        </w:rPr>
        <w:t xml:space="preserve"> </w:t>
      </w:r>
      <w:proofErr w:type="spellStart"/>
      <w:r w:rsidRPr="004F160B">
        <w:rPr>
          <w:rFonts w:ascii="Times New Roman" w:eastAsia="Times New Roman" w:hAnsi="Times New Roman" w:cs="Times New Roman"/>
          <w:sz w:val="24"/>
          <w:szCs w:val="24"/>
          <w:lang w:eastAsia="lv-LV"/>
        </w:rPr>
        <w:t>tradīcijas</w:t>
      </w:r>
      <w:proofErr w:type="spellEnd"/>
      <w:r w:rsidRPr="004F160B">
        <w:rPr>
          <w:rFonts w:ascii="Times New Roman" w:eastAsia="Times New Roman" w:hAnsi="Times New Roman" w:cs="Times New Roman"/>
          <w:sz w:val="24"/>
          <w:szCs w:val="24"/>
          <w:lang w:eastAsia="lv-LV"/>
        </w:rPr>
        <w:t xml:space="preserve"> </w:t>
      </w:r>
      <w:proofErr w:type="spellStart"/>
      <w:r w:rsidRPr="004F160B">
        <w:rPr>
          <w:rFonts w:ascii="Times New Roman" w:eastAsia="Times New Roman" w:hAnsi="Times New Roman" w:cs="Times New Roman"/>
          <w:sz w:val="24"/>
          <w:szCs w:val="24"/>
          <w:lang w:eastAsia="lv-LV"/>
        </w:rPr>
        <w:t>cauri</w:t>
      </w:r>
      <w:proofErr w:type="spellEnd"/>
      <w:r w:rsidRPr="004F160B">
        <w:rPr>
          <w:rFonts w:ascii="Times New Roman" w:eastAsia="Times New Roman" w:hAnsi="Times New Roman" w:cs="Times New Roman"/>
          <w:sz w:val="24"/>
          <w:szCs w:val="24"/>
          <w:lang w:eastAsia="lv-LV"/>
        </w:rPr>
        <w:t xml:space="preserve"> </w:t>
      </w:r>
      <w:proofErr w:type="spellStart"/>
      <w:r w:rsidRPr="004F160B">
        <w:rPr>
          <w:rFonts w:ascii="Times New Roman" w:eastAsia="Times New Roman" w:hAnsi="Times New Roman" w:cs="Times New Roman"/>
          <w:sz w:val="24"/>
          <w:szCs w:val="24"/>
          <w:lang w:eastAsia="lv-LV"/>
        </w:rPr>
        <w:t>laikiem</w:t>
      </w:r>
      <w:proofErr w:type="spellEnd"/>
      <w:r w:rsidRPr="004F160B">
        <w:rPr>
          <w:rFonts w:ascii="Times New Roman" w:eastAsia="Times New Roman" w:hAnsi="Times New Roman" w:cs="Times New Roman"/>
          <w:sz w:val="24"/>
          <w:szCs w:val="24"/>
          <w:lang w:eastAsia="lv-LV"/>
        </w:rPr>
        <w:t xml:space="preserve">.” </w:t>
      </w:r>
    </w:p>
    <w:p w:rsidR="00C341A4" w:rsidRPr="00C341A4" w:rsidRDefault="004F160B" w:rsidP="00C341A4">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Jaunieši caur aktivitātēm iepazīst latviskās Veļu dienas tradīcijas.</w:t>
      </w:r>
    </w:p>
    <w:p w:rsidR="0026124A" w:rsidRDefault="0026124A" w:rsidP="0026124A">
      <w:pPr>
        <w:spacing w:after="0" w:line="240" w:lineRule="auto"/>
        <w:rPr>
          <w:rFonts w:ascii="Times New Roman" w:hAnsi="Times New Roman" w:cs="Times New Roman"/>
          <w:sz w:val="24"/>
          <w:szCs w:val="24"/>
          <w:lang w:val="lv-LV"/>
        </w:rPr>
      </w:pPr>
    </w:p>
    <w:p w:rsidR="0026124A" w:rsidRDefault="0057562B" w:rsidP="0057562B">
      <w:pPr>
        <w:pStyle w:val="Sarakstarindkopa"/>
        <w:numPr>
          <w:ilvl w:val="0"/>
          <w:numId w:val="7"/>
        </w:numPr>
        <w:spacing w:after="0" w:line="240" w:lineRule="auto"/>
        <w:rPr>
          <w:rFonts w:ascii="Times New Roman" w:hAnsi="Times New Roman" w:cs="Times New Roman"/>
          <w:b/>
          <w:sz w:val="24"/>
          <w:szCs w:val="24"/>
          <w:lang w:val="lv-LV"/>
        </w:rPr>
      </w:pPr>
      <w:r>
        <w:rPr>
          <w:rFonts w:ascii="Times New Roman" w:hAnsi="Times New Roman" w:cs="Times New Roman"/>
          <w:b/>
          <w:sz w:val="24"/>
          <w:szCs w:val="24"/>
          <w:lang w:val="lv-LV"/>
        </w:rPr>
        <w:t>Audzināšanas darba prioritātes trim gadiem un to ieviešana</w:t>
      </w:r>
    </w:p>
    <w:p w:rsidR="0057562B" w:rsidRDefault="0057562B" w:rsidP="0057562B">
      <w:pPr>
        <w:pStyle w:val="Sarakstarindkopa"/>
        <w:spacing w:after="0" w:line="240" w:lineRule="auto"/>
        <w:ind w:left="360"/>
        <w:rPr>
          <w:rFonts w:ascii="Times New Roman" w:hAnsi="Times New Roman" w:cs="Times New Roman"/>
          <w:b/>
          <w:sz w:val="24"/>
          <w:szCs w:val="24"/>
          <w:lang w:val="lv-LV"/>
        </w:rPr>
      </w:pPr>
    </w:p>
    <w:p w:rsidR="0057562B" w:rsidRDefault="0057562B" w:rsidP="00441078">
      <w:pPr>
        <w:pStyle w:val="Sarakstarindkopa"/>
        <w:numPr>
          <w:ilvl w:val="1"/>
          <w:numId w:val="7"/>
        </w:numPr>
        <w:spacing w:after="0" w:line="240" w:lineRule="auto"/>
        <w:rPr>
          <w:rFonts w:ascii="Times New Roman" w:hAnsi="Times New Roman" w:cs="Times New Roman"/>
          <w:sz w:val="24"/>
          <w:szCs w:val="24"/>
          <w:lang w:val="lv-LV"/>
        </w:rPr>
      </w:pPr>
      <w:r w:rsidRPr="0057562B">
        <w:rPr>
          <w:rFonts w:ascii="Times New Roman" w:hAnsi="Times New Roman" w:cs="Times New Roman"/>
          <w:sz w:val="24"/>
          <w:szCs w:val="24"/>
          <w:lang w:val="lv-LV"/>
        </w:rPr>
        <w:t>Prioritātes (</w:t>
      </w:r>
      <w:proofErr w:type="spellStart"/>
      <w:r w:rsidRPr="0057562B">
        <w:rPr>
          <w:rFonts w:ascii="Times New Roman" w:hAnsi="Times New Roman" w:cs="Times New Roman"/>
          <w:sz w:val="24"/>
          <w:szCs w:val="24"/>
          <w:lang w:val="lv-LV"/>
        </w:rPr>
        <w:t>bērncentrētas</w:t>
      </w:r>
      <w:proofErr w:type="spellEnd"/>
      <w:r w:rsidRPr="0057562B">
        <w:rPr>
          <w:rFonts w:ascii="Times New Roman" w:hAnsi="Times New Roman" w:cs="Times New Roman"/>
          <w:sz w:val="24"/>
          <w:szCs w:val="24"/>
          <w:lang w:val="lv-LV"/>
        </w:rPr>
        <w:t>, domājot par izglītojamā personību)</w:t>
      </w:r>
    </w:p>
    <w:p w:rsidR="00441078" w:rsidRDefault="00441078" w:rsidP="00441078">
      <w:pPr>
        <w:spacing w:after="0" w:line="240" w:lineRule="auto"/>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2765"/>
        <w:gridCol w:w="2765"/>
        <w:gridCol w:w="2766"/>
      </w:tblGrid>
      <w:tr w:rsidR="00441078" w:rsidTr="00441078">
        <w:tc>
          <w:tcPr>
            <w:tcW w:w="2765" w:type="dxa"/>
          </w:tcPr>
          <w:p w:rsidR="00441078" w:rsidRPr="00441078" w:rsidRDefault="00441078" w:rsidP="00441078">
            <w:pPr>
              <w:jc w:val="center"/>
              <w:rPr>
                <w:rFonts w:ascii="Times New Roman" w:hAnsi="Times New Roman" w:cs="Times New Roman"/>
                <w:b/>
                <w:sz w:val="24"/>
                <w:szCs w:val="24"/>
                <w:lang w:val="lv-LV"/>
              </w:rPr>
            </w:pPr>
            <w:proofErr w:type="spellStart"/>
            <w:r w:rsidRPr="00441078">
              <w:rPr>
                <w:rFonts w:ascii="Times New Roman" w:hAnsi="Times New Roman" w:cs="Times New Roman"/>
                <w:b/>
                <w:sz w:val="24"/>
                <w:szCs w:val="24"/>
              </w:rPr>
              <w:t>Prioritāte</w:t>
            </w:r>
            <w:proofErr w:type="spellEnd"/>
            <w:r w:rsidRPr="00441078">
              <w:rPr>
                <w:rFonts w:ascii="Times New Roman" w:hAnsi="Times New Roman" w:cs="Times New Roman"/>
                <w:b/>
                <w:sz w:val="24"/>
                <w:szCs w:val="24"/>
              </w:rPr>
              <w:t xml:space="preserve"> 2024</w:t>
            </w:r>
            <w:proofErr w:type="gramStart"/>
            <w:r w:rsidRPr="00441078">
              <w:rPr>
                <w:rFonts w:ascii="Times New Roman" w:hAnsi="Times New Roman" w:cs="Times New Roman"/>
                <w:b/>
                <w:sz w:val="24"/>
                <w:szCs w:val="24"/>
              </w:rPr>
              <w:t>./</w:t>
            </w:r>
            <w:proofErr w:type="gramEnd"/>
            <w:r w:rsidRPr="00441078">
              <w:rPr>
                <w:rFonts w:ascii="Times New Roman" w:hAnsi="Times New Roman" w:cs="Times New Roman"/>
                <w:b/>
                <w:sz w:val="24"/>
                <w:szCs w:val="24"/>
              </w:rPr>
              <w:t>2025.</w:t>
            </w:r>
          </w:p>
        </w:tc>
        <w:tc>
          <w:tcPr>
            <w:tcW w:w="2765" w:type="dxa"/>
          </w:tcPr>
          <w:p w:rsidR="00441078" w:rsidRPr="00441078" w:rsidRDefault="00441078" w:rsidP="00441078">
            <w:pPr>
              <w:jc w:val="center"/>
              <w:rPr>
                <w:rFonts w:ascii="Times New Roman" w:hAnsi="Times New Roman" w:cs="Times New Roman"/>
                <w:b/>
                <w:sz w:val="24"/>
                <w:szCs w:val="24"/>
                <w:lang w:val="lv-LV"/>
              </w:rPr>
            </w:pPr>
            <w:proofErr w:type="spellStart"/>
            <w:r w:rsidRPr="00441078">
              <w:rPr>
                <w:rFonts w:ascii="Times New Roman" w:hAnsi="Times New Roman" w:cs="Times New Roman"/>
                <w:b/>
                <w:sz w:val="24"/>
                <w:szCs w:val="24"/>
              </w:rPr>
              <w:t>Prioritāte</w:t>
            </w:r>
            <w:proofErr w:type="spellEnd"/>
            <w:r w:rsidRPr="00441078">
              <w:rPr>
                <w:rFonts w:ascii="Times New Roman" w:hAnsi="Times New Roman" w:cs="Times New Roman"/>
                <w:b/>
                <w:sz w:val="24"/>
                <w:szCs w:val="24"/>
              </w:rPr>
              <w:t xml:space="preserve"> 2025</w:t>
            </w:r>
            <w:proofErr w:type="gramStart"/>
            <w:r w:rsidRPr="00441078">
              <w:rPr>
                <w:rFonts w:ascii="Times New Roman" w:hAnsi="Times New Roman" w:cs="Times New Roman"/>
                <w:b/>
                <w:sz w:val="24"/>
                <w:szCs w:val="24"/>
              </w:rPr>
              <w:t>./</w:t>
            </w:r>
            <w:proofErr w:type="gramEnd"/>
            <w:r w:rsidRPr="00441078">
              <w:rPr>
                <w:rFonts w:ascii="Times New Roman" w:hAnsi="Times New Roman" w:cs="Times New Roman"/>
                <w:b/>
                <w:sz w:val="24"/>
                <w:szCs w:val="24"/>
              </w:rPr>
              <w:t>2026.</w:t>
            </w:r>
          </w:p>
        </w:tc>
        <w:tc>
          <w:tcPr>
            <w:tcW w:w="2766" w:type="dxa"/>
          </w:tcPr>
          <w:p w:rsidR="00441078" w:rsidRPr="00441078" w:rsidRDefault="00441078" w:rsidP="00441078">
            <w:pPr>
              <w:jc w:val="center"/>
              <w:rPr>
                <w:rFonts w:ascii="Times New Roman" w:hAnsi="Times New Roman" w:cs="Times New Roman"/>
                <w:b/>
                <w:sz w:val="24"/>
                <w:szCs w:val="24"/>
                <w:lang w:val="lv-LV"/>
              </w:rPr>
            </w:pPr>
            <w:proofErr w:type="spellStart"/>
            <w:r w:rsidRPr="00441078">
              <w:rPr>
                <w:rFonts w:ascii="Times New Roman" w:hAnsi="Times New Roman" w:cs="Times New Roman"/>
                <w:b/>
                <w:sz w:val="24"/>
                <w:szCs w:val="24"/>
              </w:rPr>
              <w:t>Prioritāte</w:t>
            </w:r>
            <w:proofErr w:type="spellEnd"/>
            <w:r w:rsidRPr="00441078">
              <w:rPr>
                <w:rFonts w:ascii="Times New Roman" w:hAnsi="Times New Roman" w:cs="Times New Roman"/>
                <w:b/>
                <w:sz w:val="24"/>
                <w:szCs w:val="24"/>
              </w:rPr>
              <w:t xml:space="preserve"> 2026</w:t>
            </w:r>
            <w:proofErr w:type="gramStart"/>
            <w:r w:rsidRPr="00441078">
              <w:rPr>
                <w:rFonts w:ascii="Times New Roman" w:hAnsi="Times New Roman" w:cs="Times New Roman"/>
                <w:b/>
                <w:sz w:val="24"/>
                <w:szCs w:val="24"/>
              </w:rPr>
              <w:t>./</w:t>
            </w:r>
            <w:proofErr w:type="gramEnd"/>
            <w:r w:rsidRPr="00441078">
              <w:rPr>
                <w:rFonts w:ascii="Times New Roman" w:hAnsi="Times New Roman" w:cs="Times New Roman"/>
                <w:b/>
                <w:sz w:val="24"/>
                <w:szCs w:val="24"/>
              </w:rPr>
              <w:t>2027.</w:t>
            </w:r>
          </w:p>
        </w:tc>
      </w:tr>
      <w:tr w:rsidR="00441078" w:rsidTr="00441078">
        <w:tc>
          <w:tcPr>
            <w:tcW w:w="2765" w:type="dxa"/>
          </w:tcPr>
          <w:p w:rsidR="00B54AC1" w:rsidRPr="00B54AC1" w:rsidRDefault="00B54AC1" w:rsidP="00B54AC1">
            <w:pPr>
              <w:rPr>
                <w:rFonts w:ascii="Times New Roman" w:hAnsi="Times New Roman" w:cs="Times New Roman"/>
                <w:sz w:val="24"/>
                <w:szCs w:val="24"/>
              </w:rPr>
            </w:pPr>
            <w:proofErr w:type="spellStart"/>
            <w:r w:rsidRPr="00B54AC1">
              <w:rPr>
                <w:rFonts w:ascii="Times New Roman" w:hAnsi="Times New Roman" w:cs="Times New Roman"/>
                <w:sz w:val="24"/>
                <w:szCs w:val="24"/>
              </w:rPr>
              <w:t>Stiprināt</w:t>
            </w:r>
            <w:proofErr w:type="spellEnd"/>
            <w:r w:rsidRPr="00B54AC1">
              <w:rPr>
                <w:rFonts w:ascii="Times New Roman" w:hAnsi="Times New Roman" w:cs="Times New Roman"/>
                <w:sz w:val="24"/>
                <w:szCs w:val="24"/>
              </w:rPr>
              <w:t xml:space="preserve"> </w:t>
            </w:r>
            <w:proofErr w:type="spellStart"/>
            <w:r w:rsidRPr="00B54AC1">
              <w:rPr>
                <w:rFonts w:ascii="Times New Roman" w:hAnsi="Times New Roman" w:cs="Times New Roman"/>
                <w:sz w:val="24"/>
                <w:szCs w:val="24"/>
              </w:rPr>
              <w:t>izglītojamo</w:t>
            </w:r>
            <w:proofErr w:type="spellEnd"/>
            <w:r w:rsidRPr="00B54AC1">
              <w:rPr>
                <w:rFonts w:ascii="Times New Roman" w:hAnsi="Times New Roman" w:cs="Times New Roman"/>
                <w:sz w:val="24"/>
                <w:szCs w:val="24"/>
              </w:rPr>
              <w:t xml:space="preserve"> </w:t>
            </w:r>
            <w:proofErr w:type="spellStart"/>
            <w:r w:rsidRPr="00B54AC1">
              <w:rPr>
                <w:rFonts w:ascii="Times New Roman" w:hAnsi="Times New Roman" w:cs="Times New Roman"/>
                <w:sz w:val="24"/>
                <w:szCs w:val="24"/>
              </w:rPr>
              <w:t>valstisko</w:t>
            </w:r>
            <w:proofErr w:type="spellEnd"/>
            <w:r w:rsidRPr="00B54AC1">
              <w:rPr>
                <w:rFonts w:ascii="Times New Roman" w:hAnsi="Times New Roman" w:cs="Times New Roman"/>
                <w:sz w:val="24"/>
                <w:szCs w:val="24"/>
              </w:rPr>
              <w:t xml:space="preserve"> </w:t>
            </w:r>
            <w:proofErr w:type="spellStart"/>
            <w:r w:rsidRPr="00B54AC1">
              <w:rPr>
                <w:rFonts w:ascii="Times New Roman" w:hAnsi="Times New Roman" w:cs="Times New Roman"/>
                <w:sz w:val="24"/>
                <w:szCs w:val="24"/>
              </w:rPr>
              <w:t>apziņu</w:t>
            </w:r>
            <w:proofErr w:type="spellEnd"/>
            <w:r w:rsidRPr="00B54AC1">
              <w:rPr>
                <w:rFonts w:ascii="Times New Roman" w:hAnsi="Times New Roman" w:cs="Times New Roman"/>
                <w:sz w:val="24"/>
                <w:szCs w:val="24"/>
              </w:rPr>
              <w:t xml:space="preserve">, </w:t>
            </w:r>
          </w:p>
          <w:p w:rsidR="00441078" w:rsidRPr="00441078" w:rsidRDefault="00B54AC1" w:rsidP="00B54AC1">
            <w:pPr>
              <w:rPr>
                <w:rFonts w:ascii="Times New Roman" w:hAnsi="Times New Roman" w:cs="Times New Roman"/>
                <w:sz w:val="24"/>
                <w:szCs w:val="24"/>
                <w:lang w:val="lv-LV"/>
              </w:rPr>
            </w:pPr>
            <w:proofErr w:type="spellStart"/>
            <w:proofErr w:type="gramStart"/>
            <w:r w:rsidRPr="00B54AC1">
              <w:rPr>
                <w:rFonts w:ascii="Times New Roman" w:hAnsi="Times New Roman" w:cs="Times New Roman"/>
                <w:sz w:val="24"/>
                <w:szCs w:val="24"/>
              </w:rPr>
              <w:t>lojalitāti</w:t>
            </w:r>
            <w:proofErr w:type="spellEnd"/>
            <w:proofErr w:type="gramEnd"/>
            <w:r w:rsidRPr="00B54AC1">
              <w:rPr>
                <w:rFonts w:ascii="Times New Roman" w:hAnsi="Times New Roman" w:cs="Times New Roman"/>
                <w:sz w:val="24"/>
                <w:szCs w:val="24"/>
              </w:rPr>
              <w:t xml:space="preserve"> un </w:t>
            </w:r>
            <w:proofErr w:type="spellStart"/>
            <w:r w:rsidRPr="00B54AC1">
              <w:rPr>
                <w:rFonts w:ascii="Times New Roman" w:hAnsi="Times New Roman" w:cs="Times New Roman"/>
                <w:sz w:val="24"/>
                <w:szCs w:val="24"/>
              </w:rPr>
              <w:t>piederību</w:t>
            </w:r>
            <w:proofErr w:type="spellEnd"/>
            <w:r w:rsidRPr="00B54AC1">
              <w:rPr>
                <w:rFonts w:ascii="Times New Roman" w:hAnsi="Times New Roman" w:cs="Times New Roman"/>
                <w:sz w:val="24"/>
                <w:szCs w:val="24"/>
              </w:rPr>
              <w:t xml:space="preserve"> </w:t>
            </w:r>
            <w:proofErr w:type="spellStart"/>
            <w:r w:rsidRPr="00B54AC1">
              <w:rPr>
                <w:rFonts w:ascii="Times New Roman" w:hAnsi="Times New Roman" w:cs="Times New Roman"/>
                <w:sz w:val="24"/>
                <w:szCs w:val="24"/>
              </w:rPr>
              <w:t>skolai</w:t>
            </w:r>
            <w:proofErr w:type="spellEnd"/>
            <w:r w:rsidRPr="00B54AC1">
              <w:rPr>
                <w:rFonts w:ascii="Times New Roman" w:hAnsi="Times New Roman" w:cs="Times New Roman"/>
                <w:sz w:val="24"/>
                <w:szCs w:val="24"/>
              </w:rPr>
              <w:t xml:space="preserve">, </w:t>
            </w:r>
            <w:proofErr w:type="spellStart"/>
            <w:r w:rsidRPr="00B54AC1">
              <w:rPr>
                <w:rFonts w:ascii="Times New Roman" w:hAnsi="Times New Roman" w:cs="Times New Roman"/>
                <w:sz w:val="24"/>
                <w:szCs w:val="24"/>
              </w:rPr>
              <w:t>novadam</w:t>
            </w:r>
            <w:proofErr w:type="spellEnd"/>
            <w:r w:rsidRPr="00B54AC1">
              <w:rPr>
                <w:rFonts w:ascii="Times New Roman" w:hAnsi="Times New Roman" w:cs="Times New Roman"/>
                <w:sz w:val="24"/>
                <w:szCs w:val="24"/>
              </w:rPr>
              <w:t xml:space="preserve">, </w:t>
            </w:r>
            <w:proofErr w:type="spellStart"/>
            <w:r w:rsidRPr="00B54AC1">
              <w:rPr>
                <w:rFonts w:ascii="Times New Roman" w:hAnsi="Times New Roman" w:cs="Times New Roman"/>
                <w:sz w:val="24"/>
                <w:szCs w:val="24"/>
              </w:rPr>
              <w:t>pilsētai</w:t>
            </w:r>
            <w:proofErr w:type="spellEnd"/>
            <w:r w:rsidRPr="00B54AC1">
              <w:rPr>
                <w:rFonts w:ascii="Times New Roman" w:hAnsi="Times New Roman" w:cs="Times New Roman"/>
                <w:sz w:val="24"/>
                <w:szCs w:val="24"/>
              </w:rPr>
              <w:t xml:space="preserve">, </w:t>
            </w:r>
            <w:proofErr w:type="spellStart"/>
            <w:r w:rsidRPr="00B54AC1">
              <w:rPr>
                <w:rFonts w:ascii="Times New Roman" w:hAnsi="Times New Roman" w:cs="Times New Roman"/>
                <w:sz w:val="24"/>
                <w:szCs w:val="24"/>
              </w:rPr>
              <w:t>va</w:t>
            </w:r>
            <w:r>
              <w:rPr>
                <w:rFonts w:ascii="Times New Roman" w:hAnsi="Times New Roman" w:cs="Times New Roman"/>
                <w:sz w:val="24"/>
                <w:szCs w:val="24"/>
              </w:rPr>
              <w:t>lstij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izkopt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tradīcijas</w:t>
            </w:r>
            <w:proofErr w:type="spellEnd"/>
            <w:r>
              <w:rPr>
                <w:rFonts w:ascii="Times New Roman" w:hAnsi="Times New Roman" w:cs="Times New Roman"/>
                <w:sz w:val="24"/>
                <w:szCs w:val="24"/>
              </w:rPr>
              <w:t>.</w:t>
            </w:r>
          </w:p>
        </w:tc>
        <w:tc>
          <w:tcPr>
            <w:tcW w:w="2765" w:type="dxa"/>
          </w:tcPr>
          <w:p w:rsidR="00B54AC1" w:rsidRPr="00441078" w:rsidRDefault="00B54AC1" w:rsidP="00441078">
            <w:pPr>
              <w:rPr>
                <w:rFonts w:ascii="Times New Roman" w:hAnsi="Times New Roman" w:cs="Times New Roman"/>
                <w:sz w:val="24"/>
                <w:szCs w:val="24"/>
                <w:lang w:val="lv-LV"/>
              </w:rPr>
            </w:pPr>
            <w:proofErr w:type="spellStart"/>
            <w:r w:rsidRPr="00441078">
              <w:rPr>
                <w:rFonts w:ascii="Times New Roman" w:hAnsi="Times New Roman" w:cs="Times New Roman"/>
                <w:sz w:val="24"/>
                <w:szCs w:val="24"/>
              </w:rPr>
              <w:t>Veicināt</w:t>
            </w:r>
            <w:proofErr w:type="spellEnd"/>
            <w:r w:rsidRPr="00441078">
              <w:rPr>
                <w:rFonts w:ascii="Times New Roman" w:hAnsi="Times New Roman" w:cs="Times New Roman"/>
                <w:sz w:val="24"/>
                <w:szCs w:val="24"/>
              </w:rPr>
              <w:t xml:space="preserve"> </w:t>
            </w:r>
            <w:proofErr w:type="spellStart"/>
            <w:r w:rsidRPr="00441078">
              <w:rPr>
                <w:rFonts w:ascii="Times New Roman" w:hAnsi="Times New Roman" w:cs="Times New Roman"/>
                <w:sz w:val="24"/>
                <w:szCs w:val="24"/>
              </w:rPr>
              <w:t>izglītojamo</w:t>
            </w:r>
            <w:proofErr w:type="spellEnd"/>
            <w:r w:rsidRPr="00441078">
              <w:rPr>
                <w:rFonts w:ascii="Times New Roman" w:hAnsi="Times New Roman" w:cs="Times New Roman"/>
                <w:sz w:val="24"/>
                <w:szCs w:val="24"/>
              </w:rPr>
              <w:t xml:space="preserve"> </w:t>
            </w:r>
            <w:proofErr w:type="spellStart"/>
            <w:r w:rsidRPr="00441078">
              <w:rPr>
                <w:rFonts w:ascii="Times New Roman" w:hAnsi="Times New Roman" w:cs="Times New Roman"/>
                <w:sz w:val="24"/>
                <w:szCs w:val="24"/>
              </w:rPr>
              <w:t>sociāli</w:t>
            </w:r>
            <w:proofErr w:type="spellEnd"/>
            <w:r w:rsidRPr="00441078">
              <w:rPr>
                <w:rFonts w:ascii="Times New Roman" w:hAnsi="Times New Roman" w:cs="Times New Roman"/>
                <w:sz w:val="24"/>
                <w:szCs w:val="24"/>
              </w:rPr>
              <w:t xml:space="preserve"> </w:t>
            </w:r>
            <w:proofErr w:type="spellStart"/>
            <w:r w:rsidRPr="00441078">
              <w:rPr>
                <w:rFonts w:ascii="Times New Roman" w:hAnsi="Times New Roman" w:cs="Times New Roman"/>
                <w:sz w:val="24"/>
                <w:szCs w:val="24"/>
              </w:rPr>
              <w:t>emocionālo</w:t>
            </w:r>
            <w:proofErr w:type="spellEnd"/>
            <w:r w:rsidRPr="00441078">
              <w:rPr>
                <w:rFonts w:ascii="Times New Roman" w:hAnsi="Times New Roman" w:cs="Times New Roman"/>
                <w:sz w:val="24"/>
                <w:szCs w:val="24"/>
              </w:rPr>
              <w:t xml:space="preserve"> </w:t>
            </w:r>
            <w:proofErr w:type="spellStart"/>
            <w:r w:rsidRPr="00441078">
              <w:rPr>
                <w:rFonts w:ascii="Times New Roman" w:hAnsi="Times New Roman" w:cs="Times New Roman"/>
                <w:sz w:val="24"/>
                <w:szCs w:val="24"/>
              </w:rPr>
              <w:t>audzināšanu</w:t>
            </w:r>
            <w:proofErr w:type="spellEnd"/>
            <w:r w:rsidRPr="00441078">
              <w:rPr>
                <w:rFonts w:ascii="Times New Roman" w:hAnsi="Times New Roman" w:cs="Times New Roman"/>
                <w:sz w:val="24"/>
                <w:szCs w:val="24"/>
              </w:rPr>
              <w:t xml:space="preserve"> un </w:t>
            </w:r>
            <w:proofErr w:type="spellStart"/>
            <w:r w:rsidRPr="00441078">
              <w:rPr>
                <w:rFonts w:ascii="Times New Roman" w:hAnsi="Times New Roman" w:cs="Times New Roman"/>
                <w:sz w:val="24"/>
                <w:szCs w:val="24"/>
              </w:rPr>
              <w:t>pozitīvu</w:t>
            </w:r>
            <w:proofErr w:type="spellEnd"/>
            <w:r w:rsidRPr="00441078">
              <w:rPr>
                <w:rFonts w:ascii="Times New Roman" w:hAnsi="Times New Roman" w:cs="Times New Roman"/>
                <w:sz w:val="24"/>
                <w:szCs w:val="24"/>
              </w:rPr>
              <w:t xml:space="preserve">, </w:t>
            </w:r>
            <w:proofErr w:type="spellStart"/>
            <w:r w:rsidRPr="00441078">
              <w:rPr>
                <w:rFonts w:ascii="Times New Roman" w:hAnsi="Times New Roman" w:cs="Times New Roman"/>
                <w:sz w:val="24"/>
                <w:szCs w:val="24"/>
              </w:rPr>
              <w:t>cieņpilnu</w:t>
            </w:r>
            <w:proofErr w:type="spellEnd"/>
            <w:r w:rsidRPr="00441078">
              <w:rPr>
                <w:rFonts w:ascii="Times New Roman" w:hAnsi="Times New Roman" w:cs="Times New Roman"/>
                <w:sz w:val="24"/>
                <w:szCs w:val="24"/>
              </w:rPr>
              <w:t xml:space="preserve"> </w:t>
            </w:r>
            <w:proofErr w:type="spellStart"/>
            <w:r w:rsidRPr="00441078">
              <w:rPr>
                <w:rFonts w:ascii="Times New Roman" w:hAnsi="Times New Roman" w:cs="Times New Roman"/>
                <w:sz w:val="24"/>
                <w:szCs w:val="24"/>
              </w:rPr>
              <w:t>uzvedību</w:t>
            </w:r>
            <w:proofErr w:type="spellEnd"/>
            <w:r w:rsidRPr="00441078">
              <w:rPr>
                <w:rFonts w:ascii="Times New Roman" w:hAnsi="Times New Roman" w:cs="Times New Roman"/>
                <w:sz w:val="24"/>
                <w:szCs w:val="24"/>
              </w:rPr>
              <w:t>.</w:t>
            </w:r>
          </w:p>
        </w:tc>
        <w:tc>
          <w:tcPr>
            <w:tcW w:w="2766" w:type="dxa"/>
          </w:tcPr>
          <w:p w:rsidR="00441078" w:rsidRPr="00B54AC1" w:rsidRDefault="00B54AC1" w:rsidP="00441078">
            <w:pPr>
              <w:rPr>
                <w:rFonts w:ascii="Times New Roman" w:hAnsi="Times New Roman" w:cs="Times New Roman"/>
                <w:sz w:val="24"/>
                <w:szCs w:val="24"/>
                <w:lang w:val="lv-LV"/>
              </w:rPr>
            </w:pPr>
            <w:proofErr w:type="spellStart"/>
            <w:r w:rsidRPr="00B54AC1">
              <w:rPr>
                <w:rFonts w:ascii="Times New Roman" w:hAnsi="Times New Roman" w:cs="Times New Roman"/>
              </w:rPr>
              <w:t>Nodrošināt</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atbalstu</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mācību</w:t>
            </w:r>
            <w:proofErr w:type="spellEnd"/>
            <w:r w:rsidRPr="00B54AC1">
              <w:rPr>
                <w:rFonts w:ascii="Times New Roman" w:hAnsi="Times New Roman" w:cs="Times New Roman"/>
              </w:rPr>
              <w:t xml:space="preserve"> un </w:t>
            </w:r>
            <w:proofErr w:type="spellStart"/>
            <w:r w:rsidRPr="00B54AC1">
              <w:rPr>
                <w:rFonts w:ascii="Times New Roman" w:hAnsi="Times New Roman" w:cs="Times New Roman"/>
              </w:rPr>
              <w:t>audzināšanas</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darbā</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ikvienam</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izglītojamam</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veicot</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aktīvas</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kritiski</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domājošas</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uz</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sadarbību</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vērstas</w:t>
            </w:r>
            <w:proofErr w:type="spellEnd"/>
            <w:r w:rsidRPr="00B54AC1">
              <w:rPr>
                <w:rFonts w:ascii="Times New Roman" w:hAnsi="Times New Roman" w:cs="Times New Roman"/>
              </w:rPr>
              <w:t xml:space="preserve"> un </w:t>
            </w:r>
            <w:proofErr w:type="spellStart"/>
            <w:r w:rsidRPr="00B54AC1">
              <w:rPr>
                <w:rFonts w:ascii="Times New Roman" w:hAnsi="Times New Roman" w:cs="Times New Roman"/>
              </w:rPr>
              <w:t>brīvas</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personības</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attīstību</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ņemot</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vērā</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izglītojamā</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individuālās</w:t>
            </w:r>
            <w:proofErr w:type="spellEnd"/>
            <w:r w:rsidRPr="00B54AC1">
              <w:rPr>
                <w:rFonts w:ascii="Times New Roman" w:hAnsi="Times New Roman" w:cs="Times New Roman"/>
              </w:rPr>
              <w:t xml:space="preserve"> </w:t>
            </w:r>
            <w:proofErr w:type="spellStart"/>
            <w:r w:rsidRPr="00B54AC1">
              <w:rPr>
                <w:rFonts w:ascii="Times New Roman" w:hAnsi="Times New Roman" w:cs="Times New Roman"/>
              </w:rPr>
              <w:t>spējas</w:t>
            </w:r>
            <w:proofErr w:type="spellEnd"/>
            <w:r w:rsidRPr="00B54AC1">
              <w:rPr>
                <w:rFonts w:ascii="Times New Roman" w:hAnsi="Times New Roman" w:cs="Times New Roman"/>
              </w:rPr>
              <w:t xml:space="preserve"> un </w:t>
            </w:r>
            <w:proofErr w:type="spellStart"/>
            <w:r w:rsidRPr="00B54AC1">
              <w:rPr>
                <w:rFonts w:ascii="Times New Roman" w:hAnsi="Times New Roman" w:cs="Times New Roman"/>
              </w:rPr>
              <w:t>intereses</w:t>
            </w:r>
            <w:proofErr w:type="spellEnd"/>
            <w:r w:rsidRPr="00B54AC1">
              <w:rPr>
                <w:rFonts w:ascii="Times New Roman" w:hAnsi="Times New Roman" w:cs="Times New Roman"/>
              </w:rPr>
              <w:t>.</w:t>
            </w:r>
          </w:p>
        </w:tc>
      </w:tr>
    </w:tbl>
    <w:p w:rsidR="00441078" w:rsidRDefault="00441078" w:rsidP="00441078">
      <w:pPr>
        <w:spacing w:after="0" w:line="240" w:lineRule="auto"/>
        <w:rPr>
          <w:rFonts w:ascii="Times New Roman" w:hAnsi="Times New Roman" w:cs="Times New Roman"/>
          <w:sz w:val="24"/>
          <w:szCs w:val="24"/>
          <w:lang w:val="lv-LV"/>
        </w:rPr>
      </w:pPr>
    </w:p>
    <w:p w:rsidR="007E4FFD" w:rsidRDefault="007E4FFD" w:rsidP="00441078">
      <w:pPr>
        <w:spacing w:after="0" w:line="240" w:lineRule="auto"/>
        <w:rPr>
          <w:rFonts w:ascii="Times New Roman" w:hAnsi="Times New Roman" w:cs="Times New Roman"/>
          <w:sz w:val="24"/>
          <w:szCs w:val="24"/>
          <w:lang w:val="lv-LV"/>
        </w:rPr>
      </w:pPr>
      <w:bookmarkStart w:id="0" w:name="_GoBack"/>
      <w:bookmarkEnd w:id="0"/>
    </w:p>
    <w:p w:rsidR="0057562B" w:rsidRDefault="0057562B" w:rsidP="00441078">
      <w:pPr>
        <w:pStyle w:val="Sarakstarindkopa"/>
        <w:numPr>
          <w:ilvl w:val="1"/>
          <w:numId w:val="7"/>
        </w:numPr>
        <w:spacing w:after="0" w:line="240" w:lineRule="auto"/>
        <w:rPr>
          <w:rFonts w:ascii="Times New Roman" w:hAnsi="Times New Roman" w:cs="Times New Roman"/>
          <w:sz w:val="24"/>
          <w:szCs w:val="24"/>
          <w:lang w:val="lv-LV"/>
        </w:rPr>
      </w:pPr>
      <w:r w:rsidRPr="0057562B">
        <w:rPr>
          <w:rFonts w:ascii="Times New Roman" w:hAnsi="Times New Roman" w:cs="Times New Roman"/>
          <w:sz w:val="24"/>
          <w:szCs w:val="24"/>
          <w:lang w:val="lv-LV"/>
        </w:rPr>
        <w:t>2-3 teikumi par galvenajiem secinājumiem pēc mācību gada izvērtēšanas</w:t>
      </w:r>
    </w:p>
    <w:p w:rsidR="00441078" w:rsidRDefault="00441078" w:rsidP="00441078">
      <w:pPr>
        <w:spacing w:after="0" w:line="240" w:lineRule="auto"/>
        <w:rPr>
          <w:rFonts w:ascii="Times New Roman" w:hAnsi="Times New Roman" w:cs="Times New Roman"/>
          <w:sz w:val="24"/>
          <w:szCs w:val="24"/>
          <w:lang w:val="lv-LV"/>
        </w:rPr>
      </w:pPr>
    </w:p>
    <w:p w:rsidR="00441078" w:rsidRDefault="004E75FC" w:rsidP="004E75FC">
      <w:pPr>
        <w:spacing w:after="0" w:line="240"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iestādē liela uzmanība tiek veltīta pilsoniskās piederības, nacionālās un valstiskās identitātes nostiprināšanai, organizējot dažādus pasākumus, kas veicinājis izglītojamo pašiniciatīvu, atbildību un lepnumu par </w:t>
      </w:r>
      <w:r w:rsidR="001A02E2">
        <w:rPr>
          <w:rFonts w:ascii="Times New Roman" w:hAnsi="Times New Roman" w:cs="Times New Roman"/>
          <w:sz w:val="24"/>
          <w:szCs w:val="24"/>
          <w:lang w:val="lv-LV"/>
        </w:rPr>
        <w:t>izglītības iestādi</w:t>
      </w:r>
      <w:r>
        <w:rPr>
          <w:rFonts w:ascii="Times New Roman" w:hAnsi="Times New Roman" w:cs="Times New Roman"/>
          <w:sz w:val="24"/>
          <w:szCs w:val="24"/>
          <w:lang w:val="lv-LV"/>
        </w:rPr>
        <w:t xml:space="preserve"> un vietu, kur viņi mācās un dzīvo.</w:t>
      </w:r>
      <w:r w:rsidR="00384685">
        <w:rPr>
          <w:rFonts w:ascii="Times New Roman" w:hAnsi="Times New Roman" w:cs="Times New Roman"/>
          <w:sz w:val="24"/>
          <w:szCs w:val="24"/>
          <w:lang w:val="lv-LV"/>
        </w:rPr>
        <w:t xml:space="preserve"> </w:t>
      </w:r>
    </w:p>
    <w:p w:rsidR="00384685" w:rsidRPr="00441078" w:rsidRDefault="00384685" w:rsidP="004E75FC">
      <w:pPr>
        <w:spacing w:after="0" w:line="240"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Mācību gada laik</w:t>
      </w:r>
      <w:r w:rsidR="00B54AC1">
        <w:rPr>
          <w:rFonts w:ascii="Times New Roman" w:hAnsi="Times New Roman" w:cs="Times New Roman"/>
          <w:sz w:val="24"/>
          <w:szCs w:val="24"/>
          <w:lang w:val="lv-LV"/>
        </w:rPr>
        <w:t>ā</w:t>
      </w:r>
      <w:r w:rsidR="001A02E2">
        <w:rPr>
          <w:rFonts w:ascii="Times New Roman" w:hAnsi="Times New Roman" w:cs="Times New Roman"/>
          <w:sz w:val="24"/>
          <w:szCs w:val="24"/>
          <w:lang w:val="lv-LV"/>
        </w:rPr>
        <w:t xml:space="preserve"> ir palielinājusies Skolēnu paš</w:t>
      </w:r>
      <w:r>
        <w:rPr>
          <w:rFonts w:ascii="Times New Roman" w:hAnsi="Times New Roman" w:cs="Times New Roman"/>
          <w:sz w:val="24"/>
          <w:szCs w:val="24"/>
          <w:lang w:val="lv-LV"/>
        </w:rPr>
        <w:t xml:space="preserve">pārvaldes </w:t>
      </w:r>
      <w:r w:rsidR="001A02E2">
        <w:rPr>
          <w:rFonts w:ascii="Times New Roman" w:hAnsi="Times New Roman" w:cs="Times New Roman"/>
          <w:sz w:val="24"/>
          <w:szCs w:val="24"/>
          <w:lang w:val="lv-LV"/>
        </w:rPr>
        <w:t xml:space="preserve">iniciatīva izglītības iestādes pasākumu organizēšanā un izglītības iestādes demokrātiskajā attīstībā.  </w:t>
      </w:r>
    </w:p>
    <w:p w:rsidR="00EE722E" w:rsidRPr="007E4FFD" w:rsidRDefault="00EE722E" w:rsidP="0057562B">
      <w:pPr>
        <w:pStyle w:val="Sarakstarindkopa"/>
        <w:spacing w:after="0" w:line="240" w:lineRule="auto"/>
        <w:ind w:left="360"/>
        <w:rPr>
          <w:rFonts w:ascii="Times New Roman" w:hAnsi="Times New Roman" w:cs="Times New Roman"/>
          <w:sz w:val="16"/>
          <w:szCs w:val="16"/>
          <w:lang w:val="lv-LV"/>
        </w:rPr>
      </w:pPr>
    </w:p>
    <w:p w:rsidR="004776D7" w:rsidRPr="004776D7" w:rsidRDefault="00EE722E" w:rsidP="004776D7">
      <w:pPr>
        <w:pStyle w:val="Sarakstarindkopa"/>
        <w:numPr>
          <w:ilvl w:val="0"/>
          <w:numId w:val="7"/>
        </w:numPr>
        <w:spacing w:after="0" w:line="240" w:lineRule="auto"/>
        <w:rPr>
          <w:rFonts w:ascii="Times New Roman" w:hAnsi="Times New Roman" w:cs="Times New Roman"/>
          <w:b/>
          <w:sz w:val="24"/>
          <w:szCs w:val="24"/>
          <w:lang w:val="lv-LV"/>
        </w:rPr>
      </w:pPr>
      <w:r w:rsidRPr="004776D7">
        <w:rPr>
          <w:rFonts w:ascii="Times New Roman" w:hAnsi="Times New Roman" w:cs="Times New Roman"/>
          <w:b/>
          <w:sz w:val="24"/>
          <w:szCs w:val="24"/>
          <w:lang w:val="lv-LV"/>
        </w:rPr>
        <w:t>Absolventu tālākizglītība</w:t>
      </w:r>
    </w:p>
    <w:p w:rsidR="004776D7" w:rsidRPr="007E4FFD" w:rsidRDefault="004776D7" w:rsidP="004776D7">
      <w:pPr>
        <w:pStyle w:val="Sarakstarindkopa"/>
        <w:spacing w:after="0" w:line="240" w:lineRule="auto"/>
        <w:ind w:left="360"/>
        <w:rPr>
          <w:rFonts w:ascii="Times New Roman" w:hAnsi="Times New Roman" w:cs="Times New Roman"/>
          <w:b/>
          <w:sz w:val="16"/>
          <w:szCs w:val="16"/>
          <w:lang w:val="lv-LV"/>
        </w:rPr>
      </w:pPr>
    </w:p>
    <w:tbl>
      <w:tblPr>
        <w:tblStyle w:val="Reatabula"/>
        <w:tblW w:w="8590" w:type="dxa"/>
        <w:tblLook w:val="04A0" w:firstRow="1" w:lastRow="0" w:firstColumn="1" w:lastColumn="0" w:noHBand="0" w:noVBand="1"/>
      </w:tblPr>
      <w:tblGrid>
        <w:gridCol w:w="1694"/>
        <w:gridCol w:w="1044"/>
        <w:gridCol w:w="1350"/>
        <w:gridCol w:w="1296"/>
        <w:gridCol w:w="1496"/>
        <w:gridCol w:w="1710"/>
      </w:tblGrid>
      <w:tr w:rsidR="004776D7" w:rsidTr="00DE1CB7">
        <w:tc>
          <w:tcPr>
            <w:tcW w:w="1696" w:type="dxa"/>
          </w:tcPr>
          <w:p w:rsidR="004776D7" w:rsidRDefault="004776D7" w:rsidP="00DE1CB7">
            <w:pPr>
              <w:rPr>
                <w:rFonts w:ascii="Times New Roman" w:hAnsi="Times New Roman" w:cs="Times New Roman"/>
                <w:b/>
                <w:sz w:val="24"/>
                <w:szCs w:val="24"/>
                <w:lang w:val="lv-LV"/>
              </w:rPr>
            </w:pPr>
            <w:r>
              <w:rPr>
                <w:rFonts w:ascii="Times New Roman" w:hAnsi="Times New Roman" w:cs="Times New Roman"/>
                <w:b/>
                <w:sz w:val="24"/>
                <w:szCs w:val="24"/>
                <w:lang w:val="lv-LV"/>
              </w:rPr>
              <w:t>Klases audzinātājs</w:t>
            </w:r>
          </w:p>
        </w:tc>
        <w:tc>
          <w:tcPr>
            <w:tcW w:w="1044" w:type="dxa"/>
          </w:tcPr>
          <w:p w:rsidR="004776D7" w:rsidRDefault="004776D7" w:rsidP="00DE1CB7">
            <w:pPr>
              <w:rPr>
                <w:rFonts w:ascii="Times New Roman" w:hAnsi="Times New Roman" w:cs="Times New Roman"/>
                <w:b/>
                <w:sz w:val="24"/>
                <w:szCs w:val="24"/>
                <w:lang w:val="lv-LV"/>
              </w:rPr>
            </w:pPr>
            <w:r>
              <w:rPr>
                <w:rFonts w:ascii="Times New Roman" w:hAnsi="Times New Roman" w:cs="Times New Roman"/>
                <w:b/>
                <w:sz w:val="24"/>
                <w:szCs w:val="24"/>
                <w:lang w:val="lv-LV"/>
              </w:rPr>
              <w:t>Skolēnu skaits</w:t>
            </w:r>
          </w:p>
        </w:tc>
        <w:tc>
          <w:tcPr>
            <w:tcW w:w="1350" w:type="dxa"/>
          </w:tcPr>
          <w:p w:rsidR="004776D7" w:rsidRDefault="004776D7" w:rsidP="00DE1CB7">
            <w:pPr>
              <w:rPr>
                <w:rFonts w:ascii="Times New Roman" w:hAnsi="Times New Roman" w:cs="Times New Roman"/>
                <w:b/>
                <w:sz w:val="24"/>
                <w:szCs w:val="24"/>
                <w:lang w:val="lv-LV"/>
              </w:rPr>
            </w:pPr>
            <w:r>
              <w:rPr>
                <w:rFonts w:ascii="Times New Roman" w:hAnsi="Times New Roman" w:cs="Times New Roman"/>
                <w:b/>
                <w:sz w:val="24"/>
                <w:szCs w:val="24"/>
                <w:lang w:val="lv-LV"/>
              </w:rPr>
              <w:t>Vidusskola</w:t>
            </w:r>
          </w:p>
        </w:tc>
        <w:tc>
          <w:tcPr>
            <w:tcW w:w="1296" w:type="dxa"/>
          </w:tcPr>
          <w:p w:rsidR="004776D7" w:rsidRDefault="004776D7" w:rsidP="00DE1CB7">
            <w:pPr>
              <w:rPr>
                <w:rFonts w:ascii="Times New Roman" w:hAnsi="Times New Roman" w:cs="Times New Roman"/>
                <w:b/>
                <w:sz w:val="24"/>
                <w:szCs w:val="24"/>
                <w:lang w:val="lv-LV"/>
              </w:rPr>
            </w:pPr>
            <w:r>
              <w:rPr>
                <w:rFonts w:ascii="Times New Roman" w:hAnsi="Times New Roman" w:cs="Times New Roman"/>
                <w:b/>
                <w:sz w:val="24"/>
                <w:szCs w:val="24"/>
                <w:lang w:val="lv-LV"/>
              </w:rPr>
              <w:t>Ģimnāzija</w:t>
            </w:r>
          </w:p>
        </w:tc>
        <w:tc>
          <w:tcPr>
            <w:tcW w:w="1495" w:type="dxa"/>
          </w:tcPr>
          <w:p w:rsidR="004776D7" w:rsidRDefault="004776D7" w:rsidP="00DE1CB7">
            <w:pPr>
              <w:rPr>
                <w:rFonts w:ascii="Times New Roman" w:hAnsi="Times New Roman" w:cs="Times New Roman"/>
                <w:b/>
                <w:sz w:val="24"/>
                <w:szCs w:val="24"/>
                <w:lang w:val="lv-LV"/>
              </w:rPr>
            </w:pPr>
            <w:r>
              <w:rPr>
                <w:rFonts w:ascii="Times New Roman" w:hAnsi="Times New Roman" w:cs="Times New Roman"/>
                <w:b/>
                <w:sz w:val="24"/>
                <w:szCs w:val="24"/>
                <w:lang w:val="lv-LV"/>
              </w:rPr>
              <w:t>Profesionālā izglītība</w:t>
            </w:r>
          </w:p>
        </w:tc>
        <w:tc>
          <w:tcPr>
            <w:tcW w:w="1709" w:type="dxa"/>
          </w:tcPr>
          <w:p w:rsidR="004776D7" w:rsidRDefault="004776D7" w:rsidP="00DE1CB7">
            <w:pPr>
              <w:rPr>
                <w:rFonts w:ascii="Times New Roman" w:hAnsi="Times New Roman" w:cs="Times New Roman"/>
                <w:b/>
                <w:sz w:val="24"/>
                <w:szCs w:val="24"/>
                <w:lang w:val="lv-LV"/>
              </w:rPr>
            </w:pPr>
            <w:r>
              <w:rPr>
                <w:rFonts w:ascii="Times New Roman" w:hAnsi="Times New Roman" w:cs="Times New Roman"/>
                <w:b/>
                <w:sz w:val="24"/>
                <w:szCs w:val="24"/>
                <w:lang w:val="lv-LV"/>
              </w:rPr>
              <w:t>Neieguva pamatizglītību</w:t>
            </w:r>
          </w:p>
        </w:tc>
      </w:tr>
      <w:tr w:rsidR="004776D7" w:rsidTr="00DE1CB7">
        <w:tc>
          <w:tcPr>
            <w:tcW w:w="1696" w:type="dxa"/>
          </w:tcPr>
          <w:p w:rsidR="004776D7" w:rsidRPr="00F36CDB" w:rsidRDefault="004776D7" w:rsidP="00DE1CB7">
            <w:pPr>
              <w:rPr>
                <w:rFonts w:ascii="Times New Roman" w:hAnsi="Times New Roman" w:cs="Times New Roman"/>
                <w:sz w:val="24"/>
                <w:szCs w:val="24"/>
                <w:lang w:val="lv-LV"/>
              </w:rPr>
            </w:pPr>
            <w:r w:rsidRPr="00F36CDB">
              <w:rPr>
                <w:rFonts w:ascii="Times New Roman" w:hAnsi="Times New Roman" w:cs="Times New Roman"/>
                <w:sz w:val="24"/>
                <w:szCs w:val="24"/>
                <w:lang w:val="lv-LV"/>
              </w:rPr>
              <w:t>Marta Vilcāne</w:t>
            </w:r>
          </w:p>
        </w:tc>
        <w:tc>
          <w:tcPr>
            <w:tcW w:w="1044" w:type="dxa"/>
          </w:tcPr>
          <w:p w:rsidR="004776D7" w:rsidRPr="00F36CDB" w:rsidRDefault="004776D7" w:rsidP="00DE1CB7">
            <w:pPr>
              <w:rPr>
                <w:rFonts w:ascii="Times New Roman" w:hAnsi="Times New Roman" w:cs="Times New Roman"/>
                <w:sz w:val="24"/>
                <w:szCs w:val="24"/>
                <w:lang w:val="lv-LV"/>
              </w:rPr>
            </w:pPr>
            <w:r>
              <w:rPr>
                <w:rFonts w:ascii="Times New Roman" w:hAnsi="Times New Roman" w:cs="Times New Roman"/>
                <w:sz w:val="24"/>
                <w:szCs w:val="24"/>
                <w:lang w:val="lv-LV"/>
              </w:rPr>
              <w:t>11</w:t>
            </w:r>
          </w:p>
        </w:tc>
        <w:tc>
          <w:tcPr>
            <w:tcW w:w="1350" w:type="dxa"/>
          </w:tcPr>
          <w:p w:rsidR="004776D7" w:rsidRPr="00F36CDB" w:rsidRDefault="004776D7" w:rsidP="00DE1CB7">
            <w:pPr>
              <w:rPr>
                <w:rFonts w:ascii="Times New Roman" w:hAnsi="Times New Roman" w:cs="Times New Roman"/>
                <w:sz w:val="24"/>
                <w:szCs w:val="24"/>
                <w:lang w:val="lv-LV"/>
              </w:rPr>
            </w:pPr>
            <w:r>
              <w:rPr>
                <w:rFonts w:ascii="Times New Roman" w:hAnsi="Times New Roman" w:cs="Times New Roman"/>
                <w:sz w:val="24"/>
                <w:szCs w:val="24"/>
                <w:lang w:val="lv-LV"/>
              </w:rPr>
              <w:t>4</w:t>
            </w:r>
          </w:p>
        </w:tc>
        <w:tc>
          <w:tcPr>
            <w:tcW w:w="1296" w:type="dxa"/>
          </w:tcPr>
          <w:p w:rsidR="004776D7" w:rsidRPr="00F36CDB" w:rsidRDefault="004776D7" w:rsidP="00DE1CB7">
            <w:pP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1495" w:type="dxa"/>
          </w:tcPr>
          <w:p w:rsidR="004776D7" w:rsidRPr="00F36CDB" w:rsidRDefault="004776D7" w:rsidP="00DE1CB7">
            <w:pP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1709" w:type="dxa"/>
          </w:tcPr>
          <w:p w:rsidR="004776D7" w:rsidRPr="00F36CDB" w:rsidRDefault="004776D7" w:rsidP="00DE1CB7">
            <w:pPr>
              <w:rPr>
                <w:rFonts w:ascii="Times New Roman" w:hAnsi="Times New Roman" w:cs="Times New Roman"/>
                <w:sz w:val="24"/>
                <w:szCs w:val="24"/>
                <w:lang w:val="lv-LV"/>
              </w:rPr>
            </w:pPr>
            <w:r>
              <w:rPr>
                <w:rFonts w:ascii="Times New Roman" w:hAnsi="Times New Roman" w:cs="Times New Roman"/>
                <w:sz w:val="24"/>
                <w:szCs w:val="24"/>
                <w:lang w:val="lv-LV"/>
              </w:rPr>
              <w:t>3</w:t>
            </w:r>
          </w:p>
        </w:tc>
      </w:tr>
    </w:tbl>
    <w:p w:rsidR="004776D7" w:rsidRDefault="004776D7" w:rsidP="004776D7">
      <w:pPr>
        <w:spacing w:after="0" w:line="240" w:lineRule="auto"/>
        <w:jc w:val="both"/>
        <w:rPr>
          <w:rFonts w:ascii="Times New Roman" w:hAnsi="Times New Roman" w:cs="Times New Roman"/>
          <w:sz w:val="24"/>
          <w:szCs w:val="24"/>
          <w:lang w:val="lv-LV"/>
        </w:rPr>
      </w:pPr>
      <w:r>
        <w:rPr>
          <w:rFonts w:ascii="Times New Roman" w:hAnsi="Times New Roman" w:cs="Times New Roman"/>
          <w:noProof/>
          <w:sz w:val="24"/>
          <w:szCs w:val="24"/>
          <w:lang w:val="lv-LV" w:eastAsia="lv-LV"/>
        </w:rPr>
        <w:lastRenderedPageBreak/>
        <w:drawing>
          <wp:inline distT="0" distB="0" distL="0" distR="0" wp14:anchorId="77BC211D" wp14:editId="074F4436">
            <wp:extent cx="4922520" cy="2651760"/>
            <wp:effectExtent l="0" t="0" r="0" b="0"/>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776D7" w:rsidRPr="005122A2" w:rsidRDefault="004776D7" w:rsidP="004776D7">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2023./2024. māc. g.  no vienpadsmit 9. klases beidzējiem Rožupes pamatskolu absolvēja </w:t>
      </w:r>
      <w:r w:rsidRPr="005122A2">
        <w:rPr>
          <w:rFonts w:ascii="Times New Roman" w:hAnsi="Times New Roman" w:cs="Times New Roman"/>
          <w:sz w:val="24"/>
          <w:szCs w:val="24"/>
          <w:lang w:val="lv-LV"/>
        </w:rPr>
        <w:t xml:space="preserve"> </w:t>
      </w:r>
      <w:r>
        <w:rPr>
          <w:rFonts w:ascii="Times New Roman" w:hAnsi="Times New Roman" w:cs="Times New Roman"/>
          <w:sz w:val="24"/>
          <w:szCs w:val="24"/>
          <w:lang w:val="lv-LV"/>
        </w:rPr>
        <w:t>8 skolēni, no kuriem 4 jeb 50</w:t>
      </w:r>
      <w:r w:rsidRPr="005122A2">
        <w:rPr>
          <w:rFonts w:ascii="Times New Roman" w:hAnsi="Times New Roman" w:cs="Times New Roman"/>
          <w:sz w:val="24"/>
          <w:szCs w:val="24"/>
          <w:lang w:val="lv-LV"/>
        </w:rPr>
        <w:t>% iz</w:t>
      </w:r>
      <w:r>
        <w:rPr>
          <w:rFonts w:ascii="Times New Roman" w:hAnsi="Times New Roman" w:cs="Times New Roman"/>
          <w:sz w:val="24"/>
          <w:szCs w:val="24"/>
          <w:lang w:val="lv-LV"/>
        </w:rPr>
        <w:t xml:space="preserve">vēlējušies mācības vidusskolā, 1(12,%) no tiem ģimnāzijā. </w:t>
      </w:r>
      <w:r w:rsidRPr="005122A2">
        <w:rPr>
          <w:rFonts w:ascii="Times New Roman" w:hAnsi="Times New Roman" w:cs="Times New Roman"/>
          <w:sz w:val="24"/>
          <w:szCs w:val="24"/>
          <w:lang w:val="lv-LV"/>
        </w:rPr>
        <w:t>Daļa absolventu izvēlējušies apgūt profesionālo izgl</w:t>
      </w:r>
      <w:r>
        <w:rPr>
          <w:rFonts w:ascii="Times New Roman" w:hAnsi="Times New Roman" w:cs="Times New Roman"/>
          <w:sz w:val="24"/>
          <w:szCs w:val="24"/>
          <w:lang w:val="lv-LV"/>
        </w:rPr>
        <w:t>ītību tehnikumos(3; 38</w:t>
      </w:r>
      <w:r w:rsidRPr="005122A2">
        <w:rPr>
          <w:rFonts w:ascii="Times New Roman" w:hAnsi="Times New Roman" w:cs="Times New Roman"/>
          <w:sz w:val="24"/>
          <w:szCs w:val="24"/>
          <w:lang w:val="lv-LV"/>
        </w:rPr>
        <w:t xml:space="preserve">%). </w:t>
      </w:r>
    </w:p>
    <w:p w:rsidR="004776D7" w:rsidRPr="005122A2" w:rsidRDefault="004776D7" w:rsidP="004776D7">
      <w:pPr>
        <w:spacing w:after="0" w:line="240" w:lineRule="auto"/>
        <w:ind w:firstLine="720"/>
        <w:jc w:val="both"/>
        <w:rPr>
          <w:rFonts w:ascii="Times New Roman" w:hAnsi="Times New Roman" w:cs="Times New Roman"/>
          <w:sz w:val="24"/>
          <w:szCs w:val="24"/>
          <w:lang w:val="lv-LV"/>
        </w:rPr>
      </w:pPr>
      <w:r w:rsidRPr="005122A2">
        <w:rPr>
          <w:rFonts w:ascii="Times New Roman" w:hAnsi="Times New Roman" w:cs="Times New Roman"/>
          <w:sz w:val="24"/>
          <w:szCs w:val="24"/>
          <w:lang w:val="lv-LV"/>
        </w:rPr>
        <w:t xml:space="preserve">7.-9. klašu skolēniem ir iespēja saņemt individuālās karjeras konsultācijas, lai izvēlētos piemērotāko profesiju un izglītības iestādi. 2023./2024. </w:t>
      </w:r>
      <w:proofErr w:type="spellStart"/>
      <w:r w:rsidRPr="005122A2">
        <w:rPr>
          <w:rFonts w:ascii="Times New Roman" w:hAnsi="Times New Roman" w:cs="Times New Roman"/>
          <w:sz w:val="24"/>
          <w:szCs w:val="24"/>
          <w:lang w:val="lv-LV"/>
        </w:rPr>
        <w:t>m.g</w:t>
      </w:r>
      <w:proofErr w:type="spellEnd"/>
      <w:r w:rsidRPr="005122A2">
        <w:rPr>
          <w:rFonts w:ascii="Times New Roman" w:hAnsi="Times New Roman" w:cs="Times New Roman"/>
          <w:sz w:val="24"/>
          <w:szCs w:val="24"/>
          <w:lang w:val="lv-LV"/>
        </w:rPr>
        <w:t xml:space="preserve">. </w:t>
      </w:r>
      <w:r>
        <w:rPr>
          <w:rFonts w:ascii="Times New Roman" w:hAnsi="Times New Roman" w:cs="Times New Roman"/>
          <w:sz w:val="24"/>
          <w:szCs w:val="24"/>
          <w:lang w:val="lv-LV"/>
        </w:rPr>
        <w:t>šo iespēju izmantoja divi 9.klases skolēni</w:t>
      </w:r>
      <w:r w:rsidRPr="005122A2">
        <w:rPr>
          <w:rFonts w:ascii="Times New Roman" w:hAnsi="Times New Roman" w:cs="Times New Roman"/>
          <w:sz w:val="24"/>
          <w:szCs w:val="24"/>
          <w:lang w:val="lv-LV"/>
        </w:rPr>
        <w:t>. Lai arī skolēnu skaits, kuri apmeklēja IKK ir neliels, tomēr šie skolēni nāca regulāri un mērķtiecīgi izvēlējās turpmāko izglītības iestādi. Skolēni informāciju ieguva arī karjeras izglītības stundās, tiekoties ar citiem skolas absolventiem, apmeklējot vietējos uzņēmumus un iestādes. Skolā viesojās arī citu izglītības iestāžu pārstāvji, piemēram, no Latgales Industriālā tehnikuma, Valmieras Tehnikuma, Rīgas Tūrisma un radošās industrijas tehnikuma u.c.</w:t>
      </w:r>
    </w:p>
    <w:p w:rsidR="004776D7" w:rsidRPr="0057562B" w:rsidRDefault="004776D7" w:rsidP="004776D7">
      <w:pPr>
        <w:pStyle w:val="Sarakstarindkopa"/>
        <w:spacing w:after="0" w:line="240" w:lineRule="auto"/>
        <w:ind w:left="360"/>
        <w:rPr>
          <w:rFonts w:ascii="Times New Roman" w:hAnsi="Times New Roman" w:cs="Times New Roman"/>
          <w:sz w:val="24"/>
          <w:szCs w:val="24"/>
          <w:lang w:val="lv-LV"/>
        </w:rPr>
      </w:pPr>
    </w:p>
    <w:p w:rsidR="004776D7" w:rsidRPr="00EE722E" w:rsidRDefault="004776D7" w:rsidP="004776D7">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7. </w:t>
      </w:r>
      <w:r w:rsidRPr="00EE722E">
        <w:rPr>
          <w:rFonts w:ascii="Times New Roman" w:hAnsi="Times New Roman" w:cs="Times New Roman"/>
          <w:b/>
          <w:bCs/>
          <w:sz w:val="24"/>
          <w:szCs w:val="24"/>
          <w:lang w:val="lv-LV"/>
        </w:rPr>
        <w:t>Citi sasniegumi, t.sk., secinājumi par valsts pārbaudījumu rezultātiem,  un cita izglītības iestādei būtiskā informācija</w:t>
      </w:r>
    </w:p>
    <w:p w:rsidR="004776D7" w:rsidRPr="007E4FFD" w:rsidRDefault="004776D7" w:rsidP="004776D7">
      <w:pPr>
        <w:spacing w:after="0" w:line="240" w:lineRule="auto"/>
        <w:rPr>
          <w:rFonts w:ascii="Times New Roman" w:hAnsi="Times New Roman" w:cs="Times New Roman"/>
          <w:b/>
          <w:bCs/>
          <w:sz w:val="16"/>
          <w:szCs w:val="16"/>
          <w:lang w:val="lv-LV"/>
        </w:rPr>
      </w:pPr>
    </w:p>
    <w:p w:rsidR="004776D7" w:rsidRDefault="004776D7" w:rsidP="004776D7">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CE rezultāti pamatskolas posmā </w:t>
      </w:r>
    </w:p>
    <w:p w:rsidR="004776D7" w:rsidRPr="007E4FFD" w:rsidRDefault="004776D7" w:rsidP="004776D7">
      <w:pPr>
        <w:spacing w:after="0" w:line="240" w:lineRule="auto"/>
        <w:rPr>
          <w:rFonts w:ascii="Times New Roman" w:hAnsi="Times New Roman" w:cs="Times New Roman"/>
          <w:b/>
          <w:bCs/>
          <w:sz w:val="16"/>
          <w:szCs w:val="16"/>
          <w:lang w:val="lv-LV"/>
        </w:rPr>
      </w:pPr>
    </w:p>
    <w:tbl>
      <w:tblPr>
        <w:tblStyle w:val="Reatabula"/>
        <w:tblW w:w="6458" w:type="dxa"/>
        <w:tblLook w:val="04A0" w:firstRow="1" w:lastRow="0" w:firstColumn="1" w:lastColumn="0" w:noHBand="0" w:noVBand="1"/>
      </w:tblPr>
      <w:tblGrid>
        <w:gridCol w:w="2074"/>
        <w:gridCol w:w="2174"/>
        <w:gridCol w:w="1974"/>
        <w:gridCol w:w="236"/>
      </w:tblGrid>
      <w:tr w:rsidR="004776D7" w:rsidTr="00DE1CB7">
        <w:tc>
          <w:tcPr>
            <w:tcW w:w="2074" w:type="dxa"/>
          </w:tcPr>
          <w:p w:rsidR="004776D7" w:rsidRDefault="004776D7" w:rsidP="00DE1CB7">
            <w:pPr>
              <w:rPr>
                <w:rFonts w:ascii="Times New Roman" w:eastAsia="Times New Roman" w:hAnsi="Times New Roman" w:cs="Times New Roman"/>
                <w:sz w:val="24"/>
                <w:szCs w:val="24"/>
                <w:lang w:val="lv-LV"/>
              </w:rPr>
            </w:pPr>
          </w:p>
        </w:tc>
        <w:tc>
          <w:tcPr>
            <w:tcW w:w="2174" w:type="dxa"/>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Darba izpildes procenti</w:t>
            </w:r>
          </w:p>
        </w:tc>
        <w:tc>
          <w:tcPr>
            <w:tcW w:w="1974" w:type="dxa"/>
            <w:tcBorders>
              <w:right w:val="nil"/>
            </w:tcBorders>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Kārtotāju skaits</w:t>
            </w:r>
          </w:p>
        </w:tc>
        <w:tc>
          <w:tcPr>
            <w:tcW w:w="236" w:type="dxa"/>
            <w:tcBorders>
              <w:left w:val="nil"/>
            </w:tcBorders>
          </w:tcPr>
          <w:p w:rsidR="004776D7" w:rsidRDefault="004776D7" w:rsidP="00DE1CB7">
            <w:pPr>
              <w:rPr>
                <w:rFonts w:ascii="Times New Roman" w:eastAsia="Times New Roman" w:hAnsi="Times New Roman" w:cs="Times New Roman"/>
                <w:sz w:val="24"/>
                <w:szCs w:val="24"/>
                <w:lang w:val="lv-LV"/>
              </w:rPr>
            </w:pPr>
          </w:p>
        </w:tc>
      </w:tr>
      <w:tr w:rsidR="004776D7" w:rsidTr="00DE1CB7">
        <w:tc>
          <w:tcPr>
            <w:tcW w:w="2074" w:type="dxa"/>
          </w:tcPr>
          <w:p w:rsidR="004776D7" w:rsidRPr="00EE722E" w:rsidRDefault="004776D7" w:rsidP="00DE1CB7">
            <w:pPr>
              <w:rPr>
                <w:rFonts w:ascii="Times New Roman" w:eastAsia="Times New Roman" w:hAnsi="Times New Roman" w:cs="Times New Roman"/>
                <w:b/>
                <w:sz w:val="24"/>
                <w:szCs w:val="24"/>
                <w:lang w:val="lv-LV"/>
              </w:rPr>
            </w:pPr>
            <w:r w:rsidRPr="00EE722E">
              <w:rPr>
                <w:rFonts w:ascii="Times New Roman" w:eastAsia="Times New Roman" w:hAnsi="Times New Roman" w:cs="Times New Roman"/>
                <w:b/>
                <w:sz w:val="24"/>
                <w:szCs w:val="24"/>
                <w:lang w:val="lv-LV"/>
              </w:rPr>
              <w:t>Latviešu valoda</w:t>
            </w:r>
          </w:p>
        </w:tc>
        <w:tc>
          <w:tcPr>
            <w:tcW w:w="2174" w:type="dxa"/>
          </w:tcPr>
          <w:p w:rsidR="004776D7" w:rsidRDefault="004776D7" w:rsidP="00DE1CB7">
            <w:pPr>
              <w:rPr>
                <w:rFonts w:ascii="Times New Roman" w:eastAsia="Times New Roman" w:hAnsi="Times New Roman" w:cs="Times New Roman"/>
                <w:sz w:val="24"/>
                <w:szCs w:val="24"/>
                <w:lang w:val="lv-LV"/>
              </w:rPr>
            </w:pPr>
          </w:p>
        </w:tc>
        <w:tc>
          <w:tcPr>
            <w:tcW w:w="1974" w:type="dxa"/>
            <w:tcBorders>
              <w:right w:val="nil"/>
            </w:tcBorders>
          </w:tcPr>
          <w:p w:rsidR="004776D7" w:rsidRDefault="004776D7" w:rsidP="00DE1CB7">
            <w:pPr>
              <w:rPr>
                <w:rFonts w:ascii="Times New Roman" w:eastAsia="Times New Roman" w:hAnsi="Times New Roman" w:cs="Times New Roman"/>
                <w:sz w:val="24"/>
                <w:szCs w:val="24"/>
                <w:lang w:val="lv-LV"/>
              </w:rPr>
            </w:pPr>
          </w:p>
        </w:tc>
        <w:tc>
          <w:tcPr>
            <w:tcW w:w="236" w:type="dxa"/>
            <w:tcBorders>
              <w:left w:val="nil"/>
            </w:tcBorders>
          </w:tcPr>
          <w:p w:rsidR="004776D7" w:rsidRDefault="004776D7" w:rsidP="00DE1CB7">
            <w:pPr>
              <w:rPr>
                <w:rFonts w:ascii="Times New Roman" w:eastAsia="Times New Roman" w:hAnsi="Times New Roman" w:cs="Times New Roman"/>
                <w:sz w:val="24"/>
                <w:szCs w:val="24"/>
                <w:lang w:val="lv-LV"/>
              </w:rPr>
            </w:pPr>
          </w:p>
        </w:tc>
      </w:tr>
      <w:tr w:rsidR="004776D7" w:rsidTr="00DE1CB7">
        <w:tc>
          <w:tcPr>
            <w:tcW w:w="2074" w:type="dxa"/>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 (%)</w:t>
            </w:r>
          </w:p>
        </w:tc>
        <w:tc>
          <w:tcPr>
            <w:tcW w:w="2174" w:type="dxa"/>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48,3%</w:t>
            </w:r>
          </w:p>
        </w:tc>
        <w:tc>
          <w:tcPr>
            <w:tcW w:w="1974" w:type="dxa"/>
            <w:tcBorders>
              <w:right w:val="nil"/>
            </w:tcBorders>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11</w:t>
            </w:r>
          </w:p>
        </w:tc>
        <w:tc>
          <w:tcPr>
            <w:tcW w:w="236" w:type="dxa"/>
            <w:tcBorders>
              <w:left w:val="nil"/>
            </w:tcBorders>
          </w:tcPr>
          <w:p w:rsidR="004776D7" w:rsidRDefault="004776D7" w:rsidP="00DE1CB7">
            <w:pPr>
              <w:rPr>
                <w:rFonts w:ascii="Times New Roman" w:eastAsia="Times New Roman" w:hAnsi="Times New Roman" w:cs="Times New Roman"/>
                <w:sz w:val="24"/>
                <w:szCs w:val="24"/>
                <w:lang w:val="lv-LV"/>
              </w:rPr>
            </w:pPr>
          </w:p>
        </w:tc>
      </w:tr>
      <w:tr w:rsidR="004776D7" w:rsidTr="00DE1CB7">
        <w:tc>
          <w:tcPr>
            <w:tcW w:w="2074" w:type="dxa"/>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Valstī (%)</w:t>
            </w:r>
          </w:p>
        </w:tc>
        <w:tc>
          <w:tcPr>
            <w:tcW w:w="2174" w:type="dxa"/>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59,1%</w:t>
            </w:r>
          </w:p>
        </w:tc>
        <w:tc>
          <w:tcPr>
            <w:tcW w:w="1974" w:type="dxa"/>
            <w:tcBorders>
              <w:right w:val="nil"/>
            </w:tcBorders>
          </w:tcPr>
          <w:p w:rsidR="004776D7" w:rsidRDefault="004776D7" w:rsidP="00DE1CB7">
            <w:pPr>
              <w:rPr>
                <w:rFonts w:ascii="Times New Roman" w:eastAsia="Times New Roman" w:hAnsi="Times New Roman" w:cs="Times New Roman"/>
                <w:sz w:val="24"/>
                <w:szCs w:val="24"/>
                <w:lang w:val="lv-LV"/>
              </w:rPr>
            </w:pPr>
          </w:p>
        </w:tc>
        <w:tc>
          <w:tcPr>
            <w:tcW w:w="236" w:type="dxa"/>
            <w:tcBorders>
              <w:left w:val="nil"/>
            </w:tcBorders>
          </w:tcPr>
          <w:p w:rsidR="004776D7" w:rsidRDefault="004776D7" w:rsidP="00DE1CB7">
            <w:pPr>
              <w:rPr>
                <w:rFonts w:ascii="Times New Roman" w:eastAsia="Times New Roman" w:hAnsi="Times New Roman" w:cs="Times New Roman"/>
                <w:sz w:val="24"/>
                <w:szCs w:val="24"/>
                <w:lang w:val="lv-LV"/>
              </w:rPr>
            </w:pPr>
          </w:p>
        </w:tc>
      </w:tr>
      <w:tr w:rsidR="004776D7" w:rsidTr="00DE1CB7">
        <w:tc>
          <w:tcPr>
            <w:tcW w:w="2074" w:type="dxa"/>
          </w:tcPr>
          <w:p w:rsidR="004776D7" w:rsidRPr="00EE722E" w:rsidRDefault="004776D7" w:rsidP="00DE1CB7">
            <w:pPr>
              <w:rPr>
                <w:rFonts w:ascii="Times New Roman" w:eastAsia="Times New Roman" w:hAnsi="Times New Roman" w:cs="Times New Roman"/>
                <w:b/>
                <w:sz w:val="24"/>
                <w:szCs w:val="24"/>
                <w:lang w:val="lv-LV"/>
              </w:rPr>
            </w:pPr>
            <w:r w:rsidRPr="00EE722E">
              <w:rPr>
                <w:rFonts w:ascii="Times New Roman" w:eastAsia="Times New Roman" w:hAnsi="Times New Roman" w:cs="Times New Roman"/>
                <w:b/>
                <w:sz w:val="24"/>
                <w:szCs w:val="24"/>
                <w:lang w:val="lv-LV"/>
              </w:rPr>
              <w:t>Svešvaloda</w:t>
            </w:r>
          </w:p>
        </w:tc>
        <w:tc>
          <w:tcPr>
            <w:tcW w:w="2174" w:type="dxa"/>
          </w:tcPr>
          <w:p w:rsidR="004776D7" w:rsidRDefault="004776D7" w:rsidP="00DE1CB7">
            <w:pPr>
              <w:rPr>
                <w:rFonts w:ascii="Times New Roman" w:eastAsia="Times New Roman" w:hAnsi="Times New Roman" w:cs="Times New Roman"/>
                <w:sz w:val="24"/>
                <w:szCs w:val="24"/>
                <w:lang w:val="lv-LV"/>
              </w:rPr>
            </w:pPr>
          </w:p>
        </w:tc>
        <w:tc>
          <w:tcPr>
            <w:tcW w:w="1974" w:type="dxa"/>
            <w:tcBorders>
              <w:right w:val="nil"/>
            </w:tcBorders>
          </w:tcPr>
          <w:p w:rsidR="004776D7" w:rsidRDefault="004776D7" w:rsidP="00DE1CB7">
            <w:pPr>
              <w:rPr>
                <w:rFonts w:ascii="Times New Roman" w:eastAsia="Times New Roman" w:hAnsi="Times New Roman" w:cs="Times New Roman"/>
                <w:sz w:val="24"/>
                <w:szCs w:val="24"/>
                <w:lang w:val="lv-LV"/>
              </w:rPr>
            </w:pPr>
          </w:p>
        </w:tc>
        <w:tc>
          <w:tcPr>
            <w:tcW w:w="236" w:type="dxa"/>
            <w:tcBorders>
              <w:left w:val="nil"/>
            </w:tcBorders>
          </w:tcPr>
          <w:p w:rsidR="004776D7" w:rsidRDefault="004776D7" w:rsidP="00DE1CB7">
            <w:pPr>
              <w:rPr>
                <w:rFonts w:ascii="Times New Roman" w:eastAsia="Times New Roman" w:hAnsi="Times New Roman" w:cs="Times New Roman"/>
                <w:sz w:val="24"/>
                <w:szCs w:val="24"/>
                <w:lang w:val="lv-LV"/>
              </w:rPr>
            </w:pPr>
          </w:p>
        </w:tc>
      </w:tr>
      <w:tr w:rsidR="004776D7" w:rsidTr="00DE1CB7">
        <w:tc>
          <w:tcPr>
            <w:tcW w:w="2074" w:type="dxa"/>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 (%)</w:t>
            </w:r>
          </w:p>
        </w:tc>
        <w:tc>
          <w:tcPr>
            <w:tcW w:w="2174" w:type="dxa"/>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26,1%</w:t>
            </w:r>
          </w:p>
        </w:tc>
        <w:tc>
          <w:tcPr>
            <w:tcW w:w="1974" w:type="dxa"/>
            <w:tcBorders>
              <w:right w:val="nil"/>
            </w:tcBorders>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10</w:t>
            </w:r>
          </w:p>
        </w:tc>
        <w:tc>
          <w:tcPr>
            <w:tcW w:w="236" w:type="dxa"/>
            <w:tcBorders>
              <w:left w:val="nil"/>
            </w:tcBorders>
          </w:tcPr>
          <w:p w:rsidR="004776D7" w:rsidRDefault="004776D7" w:rsidP="00DE1CB7">
            <w:pPr>
              <w:rPr>
                <w:rFonts w:ascii="Times New Roman" w:eastAsia="Times New Roman" w:hAnsi="Times New Roman" w:cs="Times New Roman"/>
                <w:sz w:val="24"/>
                <w:szCs w:val="24"/>
                <w:lang w:val="lv-LV"/>
              </w:rPr>
            </w:pPr>
          </w:p>
        </w:tc>
      </w:tr>
      <w:tr w:rsidR="004776D7" w:rsidTr="00DE1CB7">
        <w:tc>
          <w:tcPr>
            <w:tcW w:w="2074" w:type="dxa"/>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Valstī (%)</w:t>
            </w:r>
          </w:p>
        </w:tc>
        <w:tc>
          <w:tcPr>
            <w:tcW w:w="2174" w:type="dxa"/>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63,9%</w:t>
            </w:r>
          </w:p>
        </w:tc>
        <w:tc>
          <w:tcPr>
            <w:tcW w:w="1974" w:type="dxa"/>
            <w:tcBorders>
              <w:right w:val="nil"/>
            </w:tcBorders>
          </w:tcPr>
          <w:p w:rsidR="004776D7" w:rsidRDefault="004776D7" w:rsidP="00DE1CB7">
            <w:pPr>
              <w:rPr>
                <w:rFonts w:ascii="Times New Roman" w:eastAsia="Times New Roman" w:hAnsi="Times New Roman" w:cs="Times New Roman"/>
                <w:sz w:val="24"/>
                <w:szCs w:val="24"/>
                <w:lang w:val="lv-LV"/>
              </w:rPr>
            </w:pPr>
          </w:p>
        </w:tc>
        <w:tc>
          <w:tcPr>
            <w:tcW w:w="236" w:type="dxa"/>
            <w:tcBorders>
              <w:left w:val="nil"/>
            </w:tcBorders>
          </w:tcPr>
          <w:p w:rsidR="004776D7" w:rsidRDefault="004776D7" w:rsidP="00DE1CB7">
            <w:pPr>
              <w:rPr>
                <w:rFonts w:ascii="Times New Roman" w:eastAsia="Times New Roman" w:hAnsi="Times New Roman" w:cs="Times New Roman"/>
                <w:sz w:val="24"/>
                <w:szCs w:val="24"/>
                <w:lang w:val="lv-LV"/>
              </w:rPr>
            </w:pPr>
          </w:p>
        </w:tc>
      </w:tr>
      <w:tr w:rsidR="004776D7" w:rsidTr="00DE1CB7">
        <w:tc>
          <w:tcPr>
            <w:tcW w:w="2074" w:type="dxa"/>
          </w:tcPr>
          <w:p w:rsidR="004776D7" w:rsidRPr="00EE722E" w:rsidRDefault="004776D7" w:rsidP="00DE1CB7">
            <w:pPr>
              <w:rPr>
                <w:rFonts w:ascii="Times New Roman" w:eastAsia="Times New Roman" w:hAnsi="Times New Roman" w:cs="Times New Roman"/>
                <w:b/>
                <w:sz w:val="24"/>
                <w:szCs w:val="24"/>
                <w:lang w:val="lv-LV"/>
              </w:rPr>
            </w:pPr>
            <w:r w:rsidRPr="00EE722E">
              <w:rPr>
                <w:rFonts w:ascii="Times New Roman" w:eastAsia="Times New Roman" w:hAnsi="Times New Roman" w:cs="Times New Roman"/>
                <w:b/>
                <w:sz w:val="24"/>
                <w:szCs w:val="24"/>
                <w:lang w:val="lv-LV"/>
              </w:rPr>
              <w:t>Matemātika</w:t>
            </w:r>
          </w:p>
        </w:tc>
        <w:tc>
          <w:tcPr>
            <w:tcW w:w="2174" w:type="dxa"/>
          </w:tcPr>
          <w:p w:rsidR="004776D7" w:rsidRDefault="004776D7" w:rsidP="00DE1CB7">
            <w:pPr>
              <w:rPr>
                <w:rFonts w:ascii="Times New Roman" w:eastAsia="Times New Roman" w:hAnsi="Times New Roman" w:cs="Times New Roman"/>
                <w:sz w:val="24"/>
                <w:szCs w:val="24"/>
                <w:lang w:val="lv-LV"/>
              </w:rPr>
            </w:pPr>
          </w:p>
        </w:tc>
        <w:tc>
          <w:tcPr>
            <w:tcW w:w="1974" w:type="dxa"/>
            <w:tcBorders>
              <w:right w:val="nil"/>
            </w:tcBorders>
          </w:tcPr>
          <w:p w:rsidR="004776D7" w:rsidRDefault="004776D7" w:rsidP="00DE1CB7">
            <w:pPr>
              <w:rPr>
                <w:rFonts w:ascii="Times New Roman" w:eastAsia="Times New Roman" w:hAnsi="Times New Roman" w:cs="Times New Roman"/>
                <w:sz w:val="24"/>
                <w:szCs w:val="24"/>
                <w:lang w:val="lv-LV"/>
              </w:rPr>
            </w:pPr>
          </w:p>
        </w:tc>
        <w:tc>
          <w:tcPr>
            <w:tcW w:w="236" w:type="dxa"/>
            <w:tcBorders>
              <w:left w:val="nil"/>
            </w:tcBorders>
          </w:tcPr>
          <w:p w:rsidR="004776D7" w:rsidRDefault="004776D7" w:rsidP="00DE1CB7">
            <w:pPr>
              <w:rPr>
                <w:rFonts w:ascii="Times New Roman" w:eastAsia="Times New Roman" w:hAnsi="Times New Roman" w:cs="Times New Roman"/>
                <w:sz w:val="24"/>
                <w:szCs w:val="24"/>
                <w:lang w:val="lv-LV"/>
              </w:rPr>
            </w:pPr>
          </w:p>
        </w:tc>
      </w:tr>
      <w:tr w:rsidR="004776D7" w:rsidTr="00DE1CB7">
        <w:tc>
          <w:tcPr>
            <w:tcW w:w="2074" w:type="dxa"/>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 (%)</w:t>
            </w:r>
          </w:p>
        </w:tc>
        <w:tc>
          <w:tcPr>
            <w:tcW w:w="2174" w:type="dxa"/>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37,3%</w:t>
            </w:r>
          </w:p>
        </w:tc>
        <w:tc>
          <w:tcPr>
            <w:tcW w:w="1974" w:type="dxa"/>
            <w:tcBorders>
              <w:right w:val="nil"/>
            </w:tcBorders>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7</w:t>
            </w:r>
          </w:p>
        </w:tc>
        <w:tc>
          <w:tcPr>
            <w:tcW w:w="236" w:type="dxa"/>
            <w:tcBorders>
              <w:left w:val="nil"/>
            </w:tcBorders>
          </w:tcPr>
          <w:p w:rsidR="004776D7" w:rsidRDefault="004776D7" w:rsidP="00DE1CB7">
            <w:pPr>
              <w:rPr>
                <w:rFonts w:ascii="Times New Roman" w:eastAsia="Times New Roman" w:hAnsi="Times New Roman" w:cs="Times New Roman"/>
                <w:sz w:val="24"/>
                <w:szCs w:val="24"/>
                <w:lang w:val="lv-LV"/>
              </w:rPr>
            </w:pPr>
          </w:p>
        </w:tc>
      </w:tr>
      <w:tr w:rsidR="004776D7" w:rsidTr="00DE1CB7">
        <w:tc>
          <w:tcPr>
            <w:tcW w:w="2074" w:type="dxa"/>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Valstī (%)</w:t>
            </w:r>
          </w:p>
        </w:tc>
        <w:tc>
          <w:tcPr>
            <w:tcW w:w="2174" w:type="dxa"/>
          </w:tcPr>
          <w:p w:rsidR="004776D7" w:rsidRDefault="004776D7" w:rsidP="00DE1CB7">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43,2%</w:t>
            </w:r>
          </w:p>
        </w:tc>
        <w:tc>
          <w:tcPr>
            <w:tcW w:w="1974" w:type="dxa"/>
            <w:tcBorders>
              <w:right w:val="nil"/>
            </w:tcBorders>
          </w:tcPr>
          <w:p w:rsidR="004776D7" w:rsidRDefault="004776D7" w:rsidP="00DE1CB7">
            <w:pPr>
              <w:rPr>
                <w:rFonts w:ascii="Times New Roman" w:eastAsia="Times New Roman" w:hAnsi="Times New Roman" w:cs="Times New Roman"/>
                <w:sz w:val="24"/>
                <w:szCs w:val="24"/>
                <w:lang w:val="lv-LV"/>
              </w:rPr>
            </w:pPr>
          </w:p>
        </w:tc>
        <w:tc>
          <w:tcPr>
            <w:tcW w:w="236" w:type="dxa"/>
            <w:tcBorders>
              <w:left w:val="nil"/>
            </w:tcBorders>
          </w:tcPr>
          <w:p w:rsidR="004776D7" w:rsidRDefault="004776D7" w:rsidP="00DE1CB7">
            <w:pPr>
              <w:rPr>
                <w:rFonts w:ascii="Times New Roman" w:eastAsia="Times New Roman" w:hAnsi="Times New Roman" w:cs="Times New Roman"/>
                <w:sz w:val="24"/>
                <w:szCs w:val="24"/>
                <w:lang w:val="lv-LV"/>
              </w:rPr>
            </w:pPr>
          </w:p>
        </w:tc>
      </w:tr>
    </w:tbl>
    <w:p w:rsidR="004776D7" w:rsidRDefault="004776D7" w:rsidP="004776D7">
      <w:pPr>
        <w:tabs>
          <w:tab w:val="left" w:pos="709"/>
        </w:tabs>
      </w:pPr>
    </w:p>
    <w:p w:rsidR="004776D7" w:rsidRDefault="004776D7" w:rsidP="004776D7">
      <w:pPr>
        <w:tabs>
          <w:tab w:val="left" w:pos="709"/>
        </w:tabs>
      </w:pPr>
      <w:r>
        <w:rPr>
          <w:rFonts w:ascii="Times New Roman" w:hAnsi="Times New Roman" w:cs="Times New Roman"/>
          <w:b/>
          <w:bCs/>
          <w:noProof/>
          <w:sz w:val="24"/>
          <w:szCs w:val="24"/>
          <w:lang w:val="lv-LV" w:eastAsia="lv-LV"/>
        </w:rPr>
        <w:lastRenderedPageBreak/>
        <w:drawing>
          <wp:inline distT="0" distB="0" distL="0" distR="0" wp14:anchorId="06F87A9A" wp14:editId="05841527">
            <wp:extent cx="4983480" cy="2712720"/>
            <wp:effectExtent l="0" t="0" r="7620" b="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776D7" w:rsidRPr="004776D7" w:rsidRDefault="004776D7" w:rsidP="004776D7">
      <w:pPr>
        <w:spacing w:after="0" w:line="240" w:lineRule="auto"/>
        <w:jc w:val="both"/>
        <w:rPr>
          <w:rFonts w:ascii="Times New Roman" w:hAnsi="Times New Roman" w:cs="Times New Roman"/>
          <w:sz w:val="24"/>
          <w:szCs w:val="24"/>
        </w:rPr>
      </w:pPr>
      <w:proofErr w:type="spellStart"/>
      <w:r w:rsidRPr="004776D7">
        <w:rPr>
          <w:rFonts w:ascii="Times New Roman" w:hAnsi="Times New Roman" w:cs="Times New Roman"/>
          <w:sz w:val="24"/>
          <w:szCs w:val="24"/>
        </w:rPr>
        <w:t>Angļu</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valodas</w:t>
      </w:r>
      <w:proofErr w:type="spellEnd"/>
      <w:r w:rsidRPr="004776D7">
        <w:rPr>
          <w:rFonts w:ascii="Times New Roman" w:hAnsi="Times New Roman" w:cs="Times New Roman"/>
          <w:sz w:val="24"/>
          <w:szCs w:val="24"/>
        </w:rPr>
        <w:t xml:space="preserve"> CE </w:t>
      </w:r>
      <w:proofErr w:type="spellStart"/>
      <w:r w:rsidRPr="004776D7">
        <w:rPr>
          <w:rFonts w:ascii="Times New Roman" w:hAnsi="Times New Roman" w:cs="Times New Roman"/>
          <w:sz w:val="24"/>
          <w:szCs w:val="24"/>
        </w:rPr>
        <w:t>rezultātu</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vidējais</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rādītājs</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ir</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vairāk</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kā</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uz</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pusi</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zemāks</w:t>
      </w:r>
      <w:proofErr w:type="spellEnd"/>
      <w:r w:rsidRPr="004776D7">
        <w:rPr>
          <w:rFonts w:ascii="Times New Roman" w:hAnsi="Times New Roman" w:cs="Times New Roman"/>
          <w:sz w:val="24"/>
          <w:szCs w:val="24"/>
        </w:rPr>
        <w:t xml:space="preserve"> (26</w:t>
      </w:r>
      <w:proofErr w:type="gramStart"/>
      <w:r w:rsidRPr="004776D7">
        <w:rPr>
          <w:rFonts w:ascii="Times New Roman" w:hAnsi="Times New Roman" w:cs="Times New Roman"/>
          <w:sz w:val="24"/>
          <w:szCs w:val="24"/>
        </w:rPr>
        <w:t>,1</w:t>
      </w:r>
      <w:proofErr w:type="gram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nekā</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vidēji</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valstī</w:t>
      </w:r>
      <w:proofErr w:type="spellEnd"/>
      <w:r w:rsidRPr="004776D7">
        <w:rPr>
          <w:rFonts w:ascii="Times New Roman" w:hAnsi="Times New Roman" w:cs="Times New Roman"/>
          <w:sz w:val="24"/>
          <w:szCs w:val="24"/>
        </w:rPr>
        <w:t xml:space="preserve"> (63,9%), </w:t>
      </w:r>
      <w:proofErr w:type="spellStart"/>
      <w:r w:rsidRPr="004776D7">
        <w:rPr>
          <w:rFonts w:ascii="Times New Roman" w:hAnsi="Times New Roman" w:cs="Times New Roman"/>
          <w:sz w:val="24"/>
          <w:szCs w:val="24"/>
        </w:rPr>
        <w:t>kā</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arī</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zemākais</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rādītājs</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skolā</w:t>
      </w:r>
      <w:proofErr w:type="spellEnd"/>
      <w:r w:rsidRPr="004776D7">
        <w:rPr>
          <w:rFonts w:ascii="Times New Roman" w:hAnsi="Times New Roman" w:cs="Times New Roman"/>
          <w:sz w:val="24"/>
          <w:szCs w:val="24"/>
        </w:rPr>
        <w:t xml:space="preserve"> no </w:t>
      </w:r>
      <w:proofErr w:type="spellStart"/>
      <w:r w:rsidRPr="004776D7">
        <w:rPr>
          <w:rFonts w:ascii="Times New Roman" w:hAnsi="Times New Roman" w:cs="Times New Roman"/>
          <w:sz w:val="24"/>
          <w:szCs w:val="24"/>
        </w:rPr>
        <w:t>visiem</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kārtotajiem</w:t>
      </w:r>
      <w:proofErr w:type="spellEnd"/>
      <w:r w:rsidRPr="004776D7">
        <w:rPr>
          <w:rFonts w:ascii="Times New Roman" w:hAnsi="Times New Roman" w:cs="Times New Roman"/>
          <w:sz w:val="24"/>
          <w:szCs w:val="24"/>
        </w:rPr>
        <w:t xml:space="preserve"> VPD.</w:t>
      </w:r>
    </w:p>
    <w:p w:rsidR="004776D7" w:rsidRPr="004776D7" w:rsidRDefault="004776D7" w:rsidP="004776D7">
      <w:pPr>
        <w:spacing w:after="0" w:line="240" w:lineRule="auto"/>
        <w:jc w:val="both"/>
        <w:rPr>
          <w:rFonts w:ascii="Times New Roman" w:hAnsi="Times New Roman" w:cs="Times New Roman"/>
          <w:sz w:val="24"/>
          <w:szCs w:val="24"/>
        </w:rPr>
      </w:pPr>
      <w:proofErr w:type="spellStart"/>
      <w:r w:rsidRPr="004776D7">
        <w:rPr>
          <w:rFonts w:ascii="Times New Roman" w:hAnsi="Times New Roman" w:cs="Times New Roman"/>
          <w:sz w:val="24"/>
          <w:szCs w:val="24"/>
        </w:rPr>
        <w:t>Latviešu</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valodas</w:t>
      </w:r>
      <w:proofErr w:type="spellEnd"/>
      <w:r w:rsidRPr="004776D7">
        <w:rPr>
          <w:rFonts w:ascii="Times New Roman" w:hAnsi="Times New Roman" w:cs="Times New Roman"/>
          <w:sz w:val="24"/>
          <w:szCs w:val="24"/>
        </w:rPr>
        <w:t xml:space="preserve"> CE </w:t>
      </w:r>
      <w:proofErr w:type="spellStart"/>
      <w:r w:rsidRPr="004776D7">
        <w:rPr>
          <w:rFonts w:ascii="Times New Roman" w:hAnsi="Times New Roman" w:cs="Times New Roman"/>
          <w:sz w:val="24"/>
          <w:szCs w:val="24"/>
        </w:rPr>
        <w:t>rezultātu</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vidējais</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rādītājs</w:t>
      </w:r>
      <w:proofErr w:type="spellEnd"/>
      <w:r w:rsidRPr="004776D7">
        <w:rPr>
          <w:rFonts w:ascii="Times New Roman" w:hAnsi="Times New Roman" w:cs="Times New Roman"/>
          <w:sz w:val="24"/>
          <w:szCs w:val="24"/>
        </w:rPr>
        <w:t xml:space="preserve"> (48</w:t>
      </w:r>
      <w:proofErr w:type="gramStart"/>
      <w:r w:rsidRPr="004776D7">
        <w:rPr>
          <w:rFonts w:ascii="Times New Roman" w:hAnsi="Times New Roman" w:cs="Times New Roman"/>
          <w:sz w:val="24"/>
          <w:szCs w:val="24"/>
        </w:rPr>
        <w:t>,3</w:t>
      </w:r>
      <w:proofErr w:type="gram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ir</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augstākais</w:t>
      </w:r>
      <w:proofErr w:type="spellEnd"/>
      <w:r w:rsidRPr="004776D7">
        <w:rPr>
          <w:rFonts w:ascii="Times New Roman" w:hAnsi="Times New Roman" w:cs="Times New Roman"/>
          <w:sz w:val="24"/>
          <w:szCs w:val="24"/>
        </w:rPr>
        <w:t xml:space="preserve"> no </w:t>
      </w:r>
      <w:proofErr w:type="spellStart"/>
      <w:r w:rsidRPr="004776D7">
        <w:rPr>
          <w:rFonts w:ascii="Times New Roman" w:hAnsi="Times New Roman" w:cs="Times New Roman"/>
          <w:sz w:val="24"/>
          <w:szCs w:val="24"/>
        </w:rPr>
        <w:t>visiem</w:t>
      </w:r>
      <w:proofErr w:type="spellEnd"/>
      <w:r w:rsidRPr="004776D7">
        <w:rPr>
          <w:rFonts w:ascii="Times New Roman" w:hAnsi="Times New Roman" w:cs="Times New Roman"/>
          <w:sz w:val="24"/>
          <w:szCs w:val="24"/>
        </w:rPr>
        <w:t xml:space="preserve"> trim </w:t>
      </w:r>
      <w:proofErr w:type="spellStart"/>
      <w:r w:rsidRPr="004776D7">
        <w:rPr>
          <w:rFonts w:ascii="Times New Roman" w:hAnsi="Times New Roman" w:cs="Times New Roman"/>
          <w:sz w:val="24"/>
          <w:szCs w:val="24"/>
        </w:rPr>
        <w:t>skolā</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kārtotajiem</w:t>
      </w:r>
      <w:proofErr w:type="spellEnd"/>
      <w:r w:rsidRPr="004776D7">
        <w:rPr>
          <w:rFonts w:ascii="Times New Roman" w:hAnsi="Times New Roman" w:cs="Times New Roman"/>
          <w:sz w:val="24"/>
          <w:szCs w:val="24"/>
        </w:rPr>
        <w:t xml:space="preserve"> CE, </w:t>
      </w:r>
      <w:proofErr w:type="spellStart"/>
      <w:r w:rsidRPr="004776D7">
        <w:rPr>
          <w:rFonts w:ascii="Times New Roman" w:hAnsi="Times New Roman" w:cs="Times New Roman"/>
          <w:sz w:val="24"/>
          <w:szCs w:val="24"/>
        </w:rPr>
        <w:t>kā</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arī</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tikai</w:t>
      </w:r>
      <w:proofErr w:type="spellEnd"/>
      <w:r w:rsidRPr="004776D7">
        <w:rPr>
          <w:rFonts w:ascii="Times New Roman" w:hAnsi="Times New Roman" w:cs="Times New Roman"/>
          <w:sz w:val="24"/>
          <w:szCs w:val="24"/>
        </w:rPr>
        <w:t xml:space="preserve"> par 10,3% </w:t>
      </w:r>
      <w:proofErr w:type="spellStart"/>
      <w:r w:rsidRPr="004776D7">
        <w:rPr>
          <w:rFonts w:ascii="Times New Roman" w:hAnsi="Times New Roman" w:cs="Times New Roman"/>
          <w:sz w:val="24"/>
          <w:szCs w:val="24"/>
        </w:rPr>
        <w:t>mazāks</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nekā</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vidēji</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valstī</w:t>
      </w:r>
      <w:proofErr w:type="spellEnd"/>
      <w:r w:rsidRPr="004776D7">
        <w:rPr>
          <w:rFonts w:ascii="Times New Roman" w:hAnsi="Times New Roman" w:cs="Times New Roman"/>
          <w:sz w:val="24"/>
          <w:szCs w:val="24"/>
        </w:rPr>
        <w:t xml:space="preserve"> (59,1%). </w:t>
      </w:r>
    </w:p>
    <w:p w:rsidR="004776D7" w:rsidRPr="004776D7" w:rsidRDefault="004776D7" w:rsidP="004776D7">
      <w:pPr>
        <w:spacing w:after="0" w:line="240" w:lineRule="auto"/>
        <w:jc w:val="both"/>
        <w:rPr>
          <w:rFonts w:ascii="Times New Roman" w:hAnsi="Times New Roman" w:cs="Times New Roman"/>
          <w:sz w:val="24"/>
          <w:szCs w:val="24"/>
        </w:rPr>
      </w:pPr>
      <w:r w:rsidRPr="004776D7">
        <w:rPr>
          <w:rFonts w:ascii="Times New Roman" w:hAnsi="Times New Roman" w:cs="Times New Roman"/>
          <w:sz w:val="24"/>
          <w:szCs w:val="24"/>
        </w:rPr>
        <w:t xml:space="preserve">CE </w:t>
      </w:r>
      <w:proofErr w:type="spellStart"/>
      <w:r w:rsidRPr="004776D7">
        <w:rPr>
          <w:rFonts w:ascii="Times New Roman" w:hAnsi="Times New Roman" w:cs="Times New Roman"/>
          <w:sz w:val="24"/>
          <w:szCs w:val="24"/>
        </w:rPr>
        <w:t>matemātikā</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vidējais</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rādītājs</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ir</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līdzīgs</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valsts</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vidējam</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rādītājam</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Attiecīgi</w:t>
      </w:r>
      <w:proofErr w:type="spellEnd"/>
      <w:r w:rsidRPr="004776D7">
        <w:rPr>
          <w:rFonts w:ascii="Times New Roman" w:hAnsi="Times New Roman" w:cs="Times New Roman"/>
          <w:sz w:val="24"/>
          <w:szCs w:val="24"/>
        </w:rPr>
        <w:t xml:space="preserve"> - </w:t>
      </w:r>
      <w:proofErr w:type="spellStart"/>
      <w:r w:rsidRPr="004776D7">
        <w:rPr>
          <w:rFonts w:ascii="Times New Roman" w:hAnsi="Times New Roman" w:cs="Times New Roman"/>
          <w:sz w:val="24"/>
          <w:szCs w:val="24"/>
        </w:rPr>
        <w:t>Rožupes</w:t>
      </w:r>
      <w:proofErr w:type="spell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pamatskolā</w:t>
      </w:r>
      <w:proofErr w:type="spellEnd"/>
      <w:r w:rsidRPr="004776D7">
        <w:rPr>
          <w:rFonts w:ascii="Times New Roman" w:hAnsi="Times New Roman" w:cs="Times New Roman"/>
          <w:sz w:val="24"/>
          <w:szCs w:val="24"/>
        </w:rPr>
        <w:t xml:space="preserve"> 37</w:t>
      </w:r>
      <w:proofErr w:type="gramStart"/>
      <w:r w:rsidRPr="004776D7">
        <w:rPr>
          <w:rFonts w:ascii="Times New Roman" w:hAnsi="Times New Roman" w:cs="Times New Roman"/>
          <w:sz w:val="24"/>
          <w:szCs w:val="24"/>
        </w:rPr>
        <w:t>,3</w:t>
      </w:r>
      <w:proofErr w:type="gramEnd"/>
      <w:r w:rsidRPr="004776D7">
        <w:rPr>
          <w:rFonts w:ascii="Times New Roman" w:hAnsi="Times New Roman" w:cs="Times New Roman"/>
          <w:sz w:val="24"/>
          <w:szCs w:val="24"/>
        </w:rPr>
        <w:t xml:space="preserve">%, </w:t>
      </w:r>
      <w:proofErr w:type="spellStart"/>
      <w:r w:rsidRPr="004776D7">
        <w:rPr>
          <w:rFonts w:ascii="Times New Roman" w:hAnsi="Times New Roman" w:cs="Times New Roman"/>
          <w:sz w:val="24"/>
          <w:szCs w:val="24"/>
        </w:rPr>
        <w:t>valstī</w:t>
      </w:r>
      <w:proofErr w:type="spellEnd"/>
      <w:r w:rsidRPr="004776D7">
        <w:rPr>
          <w:rFonts w:ascii="Times New Roman" w:hAnsi="Times New Roman" w:cs="Times New Roman"/>
          <w:sz w:val="24"/>
          <w:szCs w:val="24"/>
        </w:rPr>
        <w:t xml:space="preserve"> 43,2%.</w:t>
      </w:r>
    </w:p>
    <w:p w:rsidR="004776D7" w:rsidRPr="004776D7" w:rsidRDefault="004776D7" w:rsidP="004776D7">
      <w:pPr>
        <w:spacing w:after="0" w:line="240" w:lineRule="auto"/>
        <w:jc w:val="both"/>
        <w:rPr>
          <w:rFonts w:ascii="Times New Roman" w:hAnsi="Times New Roman" w:cs="Times New Roman"/>
          <w:b/>
          <w:sz w:val="24"/>
          <w:szCs w:val="24"/>
          <w:lang w:val="lv-LV"/>
        </w:rPr>
      </w:pPr>
    </w:p>
    <w:p w:rsidR="0026124A" w:rsidRDefault="0026124A" w:rsidP="0026124A">
      <w:pPr>
        <w:shd w:val="clear" w:color="auto" w:fill="FFFFFF"/>
        <w:spacing w:after="0" w:line="240" w:lineRule="auto"/>
        <w:rPr>
          <w:rFonts w:ascii="Times New Roman" w:eastAsia="Times New Roman" w:hAnsi="Times New Roman" w:cs="Times New Roman"/>
          <w:sz w:val="24"/>
          <w:szCs w:val="24"/>
          <w:lang w:val="lv-LV"/>
        </w:rPr>
      </w:pPr>
    </w:p>
    <w:p w:rsidR="0026124A" w:rsidRPr="00EE722E" w:rsidRDefault="00EE722E" w:rsidP="00EE722E">
      <w:pPr>
        <w:shd w:val="clear" w:color="auto" w:fill="FFFFFF"/>
        <w:spacing w:after="0" w:line="240" w:lineRule="auto"/>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t xml:space="preserve">8. </w:t>
      </w:r>
      <w:r w:rsidR="0026124A" w:rsidRPr="00EE722E">
        <w:rPr>
          <w:rFonts w:ascii="Times New Roman" w:eastAsia="Times New Roman" w:hAnsi="Times New Roman" w:cs="Times New Roman"/>
          <w:b/>
          <w:bCs/>
          <w:sz w:val="24"/>
          <w:szCs w:val="24"/>
          <w:lang w:val="lv-LV"/>
        </w:rPr>
        <w:t xml:space="preserve">Informācija par izglītības iestādes akreditācijā un izglītības iestādes vadītāja profesionālās darbības novērtēšanā norādīto uzdevumu izpildi </w:t>
      </w:r>
      <w:r w:rsidR="0026124A" w:rsidRPr="00EE722E">
        <w:rPr>
          <w:rFonts w:ascii="Times New Roman" w:eastAsia="Times New Roman" w:hAnsi="Times New Roman" w:cs="Times New Roman"/>
          <w:sz w:val="24"/>
          <w:szCs w:val="24"/>
          <w:lang w:val="lv-LV"/>
        </w:rPr>
        <w:t>(ja attiecināms)</w:t>
      </w:r>
    </w:p>
    <w:p w:rsidR="00426F1D" w:rsidRDefault="00426F1D" w:rsidP="00426F1D">
      <w:pPr>
        <w:shd w:val="clear" w:color="auto" w:fill="FFFFFF"/>
        <w:spacing w:after="0" w:line="240" w:lineRule="auto"/>
        <w:rPr>
          <w:rFonts w:ascii="Times New Roman" w:eastAsia="Times New Roman" w:hAnsi="Times New Roman" w:cs="Times New Roman"/>
          <w:b/>
          <w:bCs/>
          <w:sz w:val="24"/>
          <w:szCs w:val="24"/>
          <w:lang w:val="lv-LV"/>
        </w:rPr>
      </w:pPr>
    </w:p>
    <w:p w:rsidR="00426F1D" w:rsidRDefault="00426F1D" w:rsidP="00426F1D">
      <w:pPr>
        <w:shd w:val="clear" w:color="auto" w:fill="FFFFFF"/>
        <w:spacing w:after="0" w:line="240" w:lineRule="auto"/>
        <w:rPr>
          <w:rFonts w:ascii="Times New Roman" w:eastAsia="Times New Roman" w:hAnsi="Times New Roman" w:cs="Times New Roman"/>
          <w:b/>
          <w:bCs/>
          <w:sz w:val="24"/>
          <w:szCs w:val="24"/>
          <w:lang w:val="lv-LV"/>
        </w:rPr>
      </w:pPr>
    </w:p>
    <w:p w:rsidR="00660C9C" w:rsidRPr="009656A5" w:rsidRDefault="00426F1D" w:rsidP="007E4FFD">
      <w:pPr>
        <w:shd w:val="clear" w:color="auto" w:fill="FFFFFF"/>
        <w:spacing w:after="0" w:line="240" w:lineRule="auto"/>
        <w:rPr>
          <w:lang w:val="lv-LV"/>
        </w:rPr>
      </w:pPr>
      <w:r>
        <w:rPr>
          <w:rFonts w:ascii="Times New Roman" w:eastAsia="Times New Roman" w:hAnsi="Times New Roman" w:cs="Times New Roman"/>
          <w:b/>
          <w:bCs/>
          <w:sz w:val="24"/>
          <w:szCs w:val="24"/>
          <w:lang w:val="lv-LV"/>
        </w:rPr>
        <w:t>Izglītības iestādes vadītājs</w:t>
      </w:r>
      <w:r w:rsidR="00912473">
        <w:rPr>
          <w:rFonts w:ascii="Times New Roman" w:eastAsia="Times New Roman" w:hAnsi="Times New Roman" w:cs="Times New Roman"/>
          <w:b/>
          <w:bCs/>
          <w:sz w:val="24"/>
          <w:szCs w:val="24"/>
          <w:lang w:val="lv-LV"/>
        </w:rPr>
        <w:t>:                                              Inga Kūkusiliņa</w:t>
      </w:r>
    </w:p>
    <w:sectPr w:rsidR="00660C9C" w:rsidRPr="009656A5" w:rsidSect="008E54D9">
      <w:pgSz w:w="11906" w:h="16838"/>
      <w:pgMar w:top="709"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86010"/>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822FAC"/>
    <w:multiLevelType w:val="hybridMultilevel"/>
    <w:tmpl w:val="2F52D90A"/>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F42B7A"/>
    <w:multiLevelType w:val="multilevel"/>
    <w:tmpl w:val="C6F2E3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997124"/>
    <w:multiLevelType w:val="multilevel"/>
    <w:tmpl w:val="A3F2E230"/>
    <w:lvl w:ilvl="0">
      <w:start w:val="2"/>
      <w:numFmt w:val="decimal"/>
      <w:lvlText w:val="%1."/>
      <w:lvlJc w:val="left"/>
      <w:pPr>
        <w:ind w:left="360" w:hanging="360"/>
      </w:pPr>
      <w:rPr>
        <w:rFonts w:hint="default"/>
      </w:rPr>
    </w:lvl>
    <w:lvl w:ilvl="1">
      <w:start w:val="1"/>
      <w:numFmt w:val="decimal"/>
      <w:lvlText w:val="%1.%2."/>
      <w:lvlJc w:val="left"/>
      <w:pPr>
        <w:ind w:left="773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5426963"/>
    <w:multiLevelType w:val="hybridMultilevel"/>
    <w:tmpl w:val="B108F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657710"/>
    <w:multiLevelType w:val="multilevel"/>
    <w:tmpl w:val="C3F40A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CE36F1"/>
    <w:multiLevelType w:val="hybridMultilevel"/>
    <w:tmpl w:val="E41EF770"/>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9E41958"/>
    <w:multiLevelType w:val="multilevel"/>
    <w:tmpl w:val="0D18CE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0E1174"/>
    <w:multiLevelType w:val="hybridMultilevel"/>
    <w:tmpl w:val="E098D9B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6"/>
  </w:num>
  <w:num w:numId="5">
    <w:abstractNumId w:val="10"/>
  </w:num>
  <w:num w:numId="6">
    <w:abstractNumId w:val="5"/>
  </w:num>
  <w:num w:numId="7">
    <w:abstractNumId w:val="3"/>
  </w:num>
  <w:num w:numId="8">
    <w:abstractNumId w:val="4"/>
  </w:num>
  <w:num w:numId="9">
    <w:abstractNumId w:val="7"/>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A5"/>
    <w:rsid w:val="00037332"/>
    <w:rsid w:val="000833BC"/>
    <w:rsid w:val="00084FE2"/>
    <w:rsid w:val="000F16EF"/>
    <w:rsid w:val="001162F0"/>
    <w:rsid w:val="00127205"/>
    <w:rsid w:val="00190FFB"/>
    <w:rsid w:val="001A02E2"/>
    <w:rsid w:val="001F5348"/>
    <w:rsid w:val="00230033"/>
    <w:rsid w:val="0026124A"/>
    <w:rsid w:val="0026499B"/>
    <w:rsid w:val="002946DF"/>
    <w:rsid w:val="002B381B"/>
    <w:rsid w:val="002D2D76"/>
    <w:rsid w:val="00334F2D"/>
    <w:rsid w:val="00364A05"/>
    <w:rsid w:val="00366678"/>
    <w:rsid w:val="0037761A"/>
    <w:rsid w:val="00384685"/>
    <w:rsid w:val="003F0820"/>
    <w:rsid w:val="00426F1D"/>
    <w:rsid w:val="00441078"/>
    <w:rsid w:val="00477117"/>
    <w:rsid w:val="004776D7"/>
    <w:rsid w:val="00481AF8"/>
    <w:rsid w:val="00482FCF"/>
    <w:rsid w:val="004B17A8"/>
    <w:rsid w:val="004B6497"/>
    <w:rsid w:val="004E75FC"/>
    <w:rsid w:val="004F04A7"/>
    <w:rsid w:val="004F160B"/>
    <w:rsid w:val="004F28FF"/>
    <w:rsid w:val="00513E10"/>
    <w:rsid w:val="00517D56"/>
    <w:rsid w:val="00543F0C"/>
    <w:rsid w:val="00562437"/>
    <w:rsid w:val="00570D3E"/>
    <w:rsid w:val="0057562B"/>
    <w:rsid w:val="00594E31"/>
    <w:rsid w:val="005C3674"/>
    <w:rsid w:val="005D35C7"/>
    <w:rsid w:val="00603674"/>
    <w:rsid w:val="00633F48"/>
    <w:rsid w:val="00635C58"/>
    <w:rsid w:val="006429EF"/>
    <w:rsid w:val="0064683E"/>
    <w:rsid w:val="00660C9C"/>
    <w:rsid w:val="006642F6"/>
    <w:rsid w:val="0067667A"/>
    <w:rsid w:val="006A5DD2"/>
    <w:rsid w:val="006C3A3A"/>
    <w:rsid w:val="006C5CE0"/>
    <w:rsid w:val="0070632D"/>
    <w:rsid w:val="007221F6"/>
    <w:rsid w:val="007577AC"/>
    <w:rsid w:val="007B7C62"/>
    <w:rsid w:val="007D6CFC"/>
    <w:rsid w:val="007E4FFD"/>
    <w:rsid w:val="007F25AB"/>
    <w:rsid w:val="0080581A"/>
    <w:rsid w:val="00814825"/>
    <w:rsid w:val="0082792C"/>
    <w:rsid w:val="008339CB"/>
    <w:rsid w:val="008733BB"/>
    <w:rsid w:val="008C4FFF"/>
    <w:rsid w:val="008E4A01"/>
    <w:rsid w:val="008E54D9"/>
    <w:rsid w:val="00912473"/>
    <w:rsid w:val="00924A4C"/>
    <w:rsid w:val="009356F6"/>
    <w:rsid w:val="009529D4"/>
    <w:rsid w:val="009656A5"/>
    <w:rsid w:val="009F2980"/>
    <w:rsid w:val="009F44D6"/>
    <w:rsid w:val="00A1581B"/>
    <w:rsid w:val="00A224EE"/>
    <w:rsid w:val="00A27FCA"/>
    <w:rsid w:val="00AA3C32"/>
    <w:rsid w:val="00AC204D"/>
    <w:rsid w:val="00B03898"/>
    <w:rsid w:val="00B35158"/>
    <w:rsid w:val="00B5001D"/>
    <w:rsid w:val="00B54AC1"/>
    <w:rsid w:val="00B92FC6"/>
    <w:rsid w:val="00C1745A"/>
    <w:rsid w:val="00C30197"/>
    <w:rsid w:val="00C341A4"/>
    <w:rsid w:val="00C536DD"/>
    <w:rsid w:val="00C544D8"/>
    <w:rsid w:val="00C63674"/>
    <w:rsid w:val="00C84780"/>
    <w:rsid w:val="00C960BC"/>
    <w:rsid w:val="00E10DB5"/>
    <w:rsid w:val="00E6202F"/>
    <w:rsid w:val="00E67814"/>
    <w:rsid w:val="00E91E3A"/>
    <w:rsid w:val="00EE722E"/>
    <w:rsid w:val="00EF68D2"/>
    <w:rsid w:val="00F07ACF"/>
    <w:rsid w:val="00FA3BF0"/>
    <w:rsid w:val="00FC1CAF"/>
    <w:rsid w:val="00FC73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DA50"/>
  <w15:chartTrackingRefBased/>
  <w15:docId w15:val="{171F4316-8950-4853-B72F-18064531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656A5"/>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9656A5"/>
    <w:pPr>
      <w:ind w:left="720"/>
      <w:contextualSpacing/>
    </w:pPr>
  </w:style>
  <w:style w:type="table" w:styleId="Reatabula">
    <w:name w:val="Table Grid"/>
    <w:basedOn w:val="Parastatabula"/>
    <w:uiPriority w:val="39"/>
    <w:rsid w:val="009656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F5348"/>
    <w:pPr>
      <w:spacing w:after="0" w:line="240" w:lineRule="auto"/>
    </w:pPr>
    <w:rPr>
      <w:rFonts w:ascii="Times New Roman" w:eastAsia="Times New Roman" w:hAnsi="Times New Roman" w:cs="Times New Roman"/>
      <w:sz w:val="24"/>
      <w:szCs w:val="24"/>
      <w:lang w:val="en-US" w:eastAsia="en-GB"/>
    </w:rPr>
  </w:style>
  <w:style w:type="paragraph" w:styleId="Balonteksts">
    <w:name w:val="Balloon Text"/>
    <w:basedOn w:val="Parasts"/>
    <w:link w:val="BalontekstsRakstz"/>
    <w:uiPriority w:val="99"/>
    <w:semiHidden/>
    <w:unhideWhenUsed/>
    <w:rsid w:val="00FA3BF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3BF0"/>
    <w:rPr>
      <w:rFonts w:ascii="Segoe UI" w:hAnsi="Segoe UI" w:cs="Segoe UI"/>
      <w:sz w:val="18"/>
      <w:szCs w:val="18"/>
      <w:lang w:val="en-US"/>
    </w:rPr>
  </w:style>
  <w:style w:type="character" w:styleId="Hipersaite">
    <w:name w:val="Hyperlink"/>
    <w:rsid w:val="005D35C7"/>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lapa.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darblapa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tx1"/>
                </a:solidFill>
              </a:rPr>
              <a:t>Absolventu tālākizglītība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Lapa1!$B$1</c:f>
              <c:strCache>
                <c:ptCount val="1"/>
                <c:pt idx="0">
                  <c:v>Absolventu tālākizglītība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ADC-46D6-A9C4-B4CA0B8C733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ADC-46D6-A9C4-B4CA0B8C733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ADC-46D6-A9C4-B4CA0B8C733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ADC-46D6-A9C4-B4CA0B8C733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Lapa1!$A$2:$A$5</c:f>
              <c:strCache>
                <c:ptCount val="3"/>
                <c:pt idx="0">
                  <c:v>Vidusskola</c:v>
                </c:pt>
                <c:pt idx="1">
                  <c:v>Ģimnāzija</c:v>
                </c:pt>
                <c:pt idx="2">
                  <c:v>Profesionālā izglītība</c:v>
                </c:pt>
              </c:strCache>
            </c:strRef>
          </c:cat>
          <c:val>
            <c:numRef>
              <c:f>Lapa1!$B$2:$B$5</c:f>
              <c:numCache>
                <c:formatCode>General</c:formatCode>
                <c:ptCount val="4"/>
                <c:pt idx="0">
                  <c:v>4</c:v>
                </c:pt>
                <c:pt idx="1">
                  <c:v>1</c:v>
                </c:pt>
                <c:pt idx="2">
                  <c:v>3</c:v>
                </c:pt>
              </c:numCache>
            </c:numRef>
          </c:val>
          <c:extLst>
            <c:ext xmlns:c16="http://schemas.microsoft.com/office/drawing/2014/chart" uri="{C3380CC4-5D6E-409C-BE32-E72D297353CC}">
              <c16:uniqueId val="{00000008-3ADC-46D6-A9C4-B4CA0B8C733D}"/>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Rožupes pamatskolas 9. klases CE rezultāti 2023./2024.m.g.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Rožupes psk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3"/>
                <c:pt idx="0">
                  <c:v>Angļu valoda</c:v>
                </c:pt>
                <c:pt idx="1">
                  <c:v>Latviešu valoda</c:v>
                </c:pt>
                <c:pt idx="2">
                  <c:v>Matemātika</c:v>
                </c:pt>
              </c:strCache>
            </c:strRef>
          </c:cat>
          <c:val>
            <c:numRef>
              <c:f>Lapa1!$B$2:$B$5</c:f>
              <c:numCache>
                <c:formatCode>General</c:formatCode>
                <c:ptCount val="4"/>
                <c:pt idx="0">
                  <c:v>26.1</c:v>
                </c:pt>
                <c:pt idx="1">
                  <c:v>48.3</c:v>
                </c:pt>
                <c:pt idx="2">
                  <c:v>37.299999999999997</c:v>
                </c:pt>
              </c:numCache>
            </c:numRef>
          </c:val>
          <c:extLst>
            <c:ext xmlns:c16="http://schemas.microsoft.com/office/drawing/2014/chart" uri="{C3380CC4-5D6E-409C-BE32-E72D297353CC}">
              <c16:uniqueId val="{00000000-8CCC-426A-9755-DCC8232974B7}"/>
            </c:ext>
          </c:extLst>
        </c:ser>
        <c:ser>
          <c:idx val="1"/>
          <c:order val="1"/>
          <c:tx>
            <c:strRef>
              <c:f>Lapa1!$C$1</c:f>
              <c:strCache>
                <c:ptCount val="1"/>
                <c:pt idx="0">
                  <c:v>Valsts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3"/>
                <c:pt idx="0">
                  <c:v>Angļu valoda</c:v>
                </c:pt>
                <c:pt idx="1">
                  <c:v>Latviešu valoda</c:v>
                </c:pt>
                <c:pt idx="2">
                  <c:v>Matemātika</c:v>
                </c:pt>
              </c:strCache>
            </c:strRef>
          </c:cat>
          <c:val>
            <c:numRef>
              <c:f>Lapa1!$C$2:$C$5</c:f>
              <c:numCache>
                <c:formatCode>General</c:formatCode>
                <c:ptCount val="4"/>
                <c:pt idx="0">
                  <c:v>63.9</c:v>
                </c:pt>
                <c:pt idx="1">
                  <c:v>59.1</c:v>
                </c:pt>
                <c:pt idx="2">
                  <c:v>43.2</c:v>
                </c:pt>
              </c:numCache>
            </c:numRef>
          </c:val>
          <c:extLst>
            <c:ext xmlns:c16="http://schemas.microsoft.com/office/drawing/2014/chart" uri="{C3380CC4-5D6E-409C-BE32-E72D297353CC}">
              <c16:uniqueId val="{00000001-8CCC-426A-9755-DCC8232974B7}"/>
            </c:ext>
          </c:extLst>
        </c:ser>
        <c:ser>
          <c:idx val="2"/>
          <c:order val="2"/>
          <c:tx>
            <c:strRef>
              <c:f>Lapa1!$D$1</c:f>
              <c:strCache>
                <c:ptCount val="1"/>
                <c:pt idx="0">
                  <c:v>Kolonna1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3"/>
                <c:pt idx="0">
                  <c:v>Angļu valoda</c:v>
                </c:pt>
                <c:pt idx="1">
                  <c:v>Latviešu valoda</c:v>
                </c:pt>
                <c:pt idx="2">
                  <c:v>Matemātika</c:v>
                </c:pt>
              </c:strCache>
            </c:strRef>
          </c:cat>
          <c:val>
            <c:numRef>
              <c:f>Lapa1!$D$2:$D$5</c:f>
              <c:numCache>
                <c:formatCode>General</c:formatCode>
                <c:ptCount val="4"/>
              </c:numCache>
            </c:numRef>
          </c:val>
          <c:extLst>
            <c:ext xmlns:c16="http://schemas.microsoft.com/office/drawing/2014/chart" uri="{C3380CC4-5D6E-409C-BE32-E72D297353CC}">
              <c16:uniqueId val="{00000002-8CCC-426A-9755-DCC8232974B7}"/>
            </c:ext>
          </c:extLst>
        </c:ser>
        <c:dLbls>
          <c:dLblPos val="outEnd"/>
          <c:showLegendKey val="0"/>
          <c:showVal val="1"/>
          <c:showCatName val="0"/>
          <c:showSerName val="0"/>
          <c:showPercent val="0"/>
          <c:showBubbleSize val="0"/>
        </c:dLbls>
        <c:gapWidth val="219"/>
        <c:overlap val="-27"/>
        <c:axId val="499940591"/>
        <c:axId val="499943087"/>
      </c:barChart>
      <c:catAx>
        <c:axId val="499940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9943087"/>
        <c:crosses val="autoZero"/>
        <c:auto val="1"/>
        <c:lblAlgn val="ctr"/>
        <c:lblOffset val="100"/>
        <c:noMultiLvlLbl val="0"/>
      </c:catAx>
      <c:valAx>
        <c:axId val="4999430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9940591"/>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FC9FEB0-516C-4A51-B2E0-DDB89154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10</Pages>
  <Words>13040</Words>
  <Characters>7433</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Vakarskola</dc:creator>
  <cp:keywords/>
  <dc:description/>
  <cp:lastModifiedBy>Inga Kūkusiliņa</cp:lastModifiedBy>
  <cp:revision>119</cp:revision>
  <cp:lastPrinted>2024-04-08T10:23:00Z</cp:lastPrinted>
  <dcterms:created xsi:type="dcterms:W3CDTF">2024-04-08T06:50:00Z</dcterms:created>
  <dcterms:modified xsi:type="dcterms:W3CDTF">2024-12-04T12:17:00Z</dcterms:modified>
</cp:coreProperties>
</file>