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73042794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7838BF">
              <v:shapetype id="_x0000_t32" coordsize="21600,21600" o:oned="t" filled="f" o:spt="32" path="m,l21600,21600e" w14:anchorId="29940975">
                <v:path fillok="f" arrowok="t" o:connecttype="none"/>
                <o:lock v:ext="edit" shapetype="t"/>
              </v:shapetype>
              <v:shape id="Taisns bultveida savienotājs 1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48dd4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5A7DE6A1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4C549D" w:rsidRPr="00DB667B">
        <w:rPr>
          <w:b/>
          <w:sz w:val="28"/>
          <w:szCs w:val="28"/>
        </w:rPr>
        <w:t>pašvaldības</w:t>
      </w:r>
      <w:r w:rsidR="00C66D90" w:rsidRPr="00DB667B">
        <w:rPr>
          <w:b/>
          <w:sz w:val="28"/>
          <w:szCs w:val="28"/>
        </w:rPr>
        <w:t xml:space="preserve"> administrācijas</w:t>
      </w:r>
    </w:p>
    <w:p w14:paraId="33CE3E94" w14:textId="25C8334C" w:rsidR="00DB667B" w:rsidRPr="00DB667B" w:rsidRDefault="009B5282" w:rsidP="00DB6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ceļu būvinženiera </w:t>
      </w:r>
      <w:r w:rsidR="00246F12" w:rsidRPr="00DB667B">
        <w:rPr>
          <w:b/>
          <w:sz w:val="28"/>
          <w:szCs w:val="28"/>
        </w:rPr>
        <w:t xml:space="preserve">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518C6C81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4C549D">
        <w:t xml:space="preserve">pašvaldības </w:t>
      </w:r>
      <w:r w:rsidR="00E52B06">
        <w:t xml:space="preserve">administrācijas </w:t>
      </w:r>
      <w:r w:rsidR="00E23AAD">
        <w:t xml:space="preserve">ceļu būvinženiera </w:t>
      </w:r>
      <w:r w:rsidR="00D96443" w:rsidRPr="0038002B">
        <w:t xml:space="preserve"> amata konkursa</w:t>
      </w:r>
      <w:r w:rsidRPr="0038002B">
        <w:t xml:space="preserve"> (turpmāk – konkurss) izsludināšanas un norises kārtību.</w:t>
      </w:r>
    </w:p>
    <w:p w14:paraId="2DBDF36E" w14:textId="178209E1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59686C">
        <w:t xml:space="preserve"> </w:t>
      </w:r>
      <w:r w:rsidR="00DE5A1E">
        <w:t>ceļu būvinženiera</w:t>
      </w:r>
      <w:r w:rsidR="0059686C">
        <w:t xml:space="preserve"> amatam</w:t>
      </w:r>
      <w:r w:rsidR="007E5E13">
        <w:t>.</w:t>
      </w:r>
    </w:p>
    <w:p w14:paraId="4CC83FC0" w14:textId="2BA12192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4C549D">
        <w:t>Līvānu</w:t>
      </w:r>
      <w:r w:rsidR="00324487" w:rsidRPr="0038002B">
        <w:t xml:space="preserve"> novada </w:t>
      </w:r>
      <w:r w:rsidR="004C549D">
        <w:t>pašvaldība</w:t>
      </w:r>
      <w:r w:rsidR="00E52B06">
        <w:t>s administrācija</w:t>
      </w:r>
      <w:r w:rsidR="00624947" w:rsidRPr="0038002B">
        <w:t xml:space="preserve"> izsludina konkursu uz </w:t>
      </w:r>
      <w:r w:rsidR="004C549D">
        <w:t>Līvānu</w:t>
      </w:r>
      <w:r w:rsidR="00624947" w:rsidRPr="0038002B">
        <w:t xml:space="preserve"> novada</w:t>
      </w:r>
      <w:r w:rsidR="004C549D">
        <w:t xml:space="preserve"> pašvaldības</w:t>
      </w:r>
      <w:r w:rsidR="00624947" w:rsidRPr="0038002B">
        <w:t xml:space="preserve"> </w:t>
      </w:r>
      <w:r w:rsidR="00FA16C6">
        <w:t xml:space="preserve">administrācijas </w:t>
      </w:r>
      <w:r w:rsidR="00DE5A1E">
        <w:t xml:space="preserve">ceļu būvinženiera </w:t>
      </w:r>
      <w:r w:rsidR="00624947" w:rsidRPr="0038002B">
        <w:t xml:space="preserve"> amatu</w:t>
      </w:r>
      <w:r w:rsidR="00FA16C6">
        <w:t xml:space="preserve"> /turpmāk – </w:t>
      </w:r>
      <w:r w:rsidR="00DE5A1E">
        <w:t>ceļu būvi</w:t>
      </w:r>
      <w:r w:rsidR="006B07A9">
        <w:t>n</w:t>
      </w:r>
      <w:r w:rsidR="00DE5A1E">
        <w:t>ženiera</w:t>
      </w:r>
      <w:r w:rsidR="00FA16C6">
        <w:t>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3327FD69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DE5A1E">
        <w:rPr>
          <w:bCs/>
        </w:rPr>
        <w:t>11</w:t>
      </w:r>
      <w:r w:rsidR="00CC696C">
        <w:rPr>
          <w:bCs/>
        </w:rPr>
        <w:t>. aprīlim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260938F1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DE5A1E">
        <w:t>11</w:t>
      </w:r>
      <w:r w:rsidRPr="00893575">
        <w:t>. aprīlis/,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1337E7A1" w:rsidR="00B3676D" w:rsidRPr="00D578BF" w:rsidRDefault="00F530BE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>
        <w:rPr>
          <w:b/>
        </w:rPr>
        <w:t xml:space="preserve">Pašvaldības administrācijas </w:t>
      </w:r>
      <w:r w:rsidR="00DE5A1E">
        <w:rPr>
          <w:b/>
        </w:rPr>
        <w:t xml:space="preserve">ceļu būvinženiera </w:t>
      </w:r>
      <w:r w:rsidR="00B3676D" w:rsidRPr="00D578BF">
        <w:rPr>
          <w:b/>
        </w:rPr>
        <w:t xml:space="preserve"> galvenie pienākumi:</w:t>
      </w:r>
    </w:p>
    <w:p w14:paraId="42D8F3D0" w14:textId="376DD9D3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 xml:space="preserve">eikt </w:t>
      </w:r>
      <w:r w:rsidR="00DE5A1E">
        <w:rPr>
          <w:color w:val="000000"/>
        </w:rPr>
        <w:t>i</w:t>
      </w:r>
      <w:r w:rsidR="00DE5A1E" w:rsidRPr="00DE5A1E">
        <w:rPr>
          <w:color w:val="000000"/>
        </w:rPr>
        <w:t>elu uzturēšanas darbu plānošan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>, uzraudzīb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 xml:space="preserve"> un kontrol</w:t>
      </w:r>
      <w:r w:rsidR="00DE5A1E">
        <w:rPr>
          <w:color w:val="000000"/>
        </w:rPr>
        <w:t>i.</w:t>
      </w:r>
    </w:p>
    <w:p w14:paraId="6D450F8E" w14:textId="7777777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Veicamo uzturēšanas darbu specifikāciju sagatavošana un finansējuma izlietojuma lietderības kontrole</w:t>
      </w:r>
      <w:r>
        <w:rPr>
          <w:color w:val="000000"/>
        </w:rPr>
        <w:t xml:space="preserve"> </w:t>
      </w:r>
    </w:p>
    <w:p w14:paraId="03BBA143" w14:textId="1AF4CF1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Informācijas sagatavošana par transporta</w:t>
      </w:r>
      <w:r>
        <w:rPr>
          <w:rFonts w:eastAsia="Calibri"/>
          <w:color w:val="000000"/>
          <w:shd w:val="clear" w:color="auto" w:fill="FFFFFF"/>
          <w:lang w:eastAsia="en-US"/>
        </w:rPr>
        <w:t>,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 xml:space="preserve"> būvju tehnisko stāvokli, tai skaitā priekšlikumu izstrā</w:t>
      </w:r>
      <w:r>
        <w:rPr>
          <w:rFonts w:eastAsia="Calibri"/>
          <w:color w:val="000000"/>
          <w:shd w:val="clear" w:color="auto" w:fill="FFFFFF"/>
          <w:lang w:eastAsia="en-US"/>
        </w:rPr>
        <w:t>d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>e to uzlabošanai un finansējuma prognozei, nosakot prioritātes pieejamā finansējuma ietvaros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  <w:r>
        <w:rPr>
          <w:color w:val="000000"/>
        </w:rPr>
        <w:t xml:space="preserve"> </w:t>
      </w:r>
    </w:p>
    <w:p w14:paraId="1ABBF0F5" w14:textId="1A3DC9C4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Piedalīties</w:t>
      </w:r>
      <w:r w:rsidRPr="009A0FDC">
        <w:rPr>
          <w:color w:val="000000"/>
        </w:rPr>
        <w:t xml:space="preserve"> metodisko materiālu, instrukciju un citu iekšējo normatīvo aktu izstrādē par ielu uzturēšanu un remontu.</w:t>
      </w:r>
    </w:p>
    <w:p w14:paraId="2C306634" w14:textId="77777777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Fizisko un juridisko personu iesniegumu un priekšlikumu par pilsētas ielu un citu transporta būvju uzturēšanas jautājumiem, izvērtēšana un atbilžu sniegšana uz iesniegumiem.</w:t>
      </w:r>
    </w:p>
    <w:p w14:paraId="68EF1E63" w14:textId="3BCA9FDE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Atbilstoši kompetencei dalība komisijās, sanāksmēs un darba grupās.</w:t>
      </w:r>
    </w:p>
    <w:p w14:paraId="5A8B821B" w14:textId="77777777" w:rsidR="0097702C" w:rsidRPr="0097702C" w:rsidRDefault="0097702C" w:rsidP="0097702C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44FFED30" w:rsidR="00B3676D" w:rsidRDefault="009A0FDC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rPr>
          <w:rFonts w:eastAsia="Calibri"/>
          <w:color w:val="000000"/>
          <w:shd w:val="clear" w:color="auto" w:fill="FFFFFF"/>
          <w:lang w:eastAsia="en-US"/>
        </w:rPr>
        <w:t>N</w:t>
      </w:r>
      <w:r w:rsidRPr="009A0FDC">
        <w:rPr>
          <w:rFonts w:eastAsia="Calibri"/>
          <w:color w:val="000000"/>
          <w:shd w:val="clear" w:color="auto" w:fill="FFFFFF"/>
          <w:lang w:eastAsia="en-US"/>
        </w:rPr>
        <w:t>ozarei atbilstoša augstākā izglītība</w:t>
      </w:r>
      <w:r w:rsidR="0031040A">
        <w:t>.</w:t>
      </w:r>
    </w:p>
    <w:p w14:paraId="2CFC42AC" w14:textId="4B85A829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4047F1D8" w14:textId="77777777" w:rsidR="004F0877" w:rsidRDefault="006D6AEC" w:rsidP="004F087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9A0FDC">
        <w:rPr>
          <w:color w:val="000000"/>
        </w:rPr>
        <w:t>P</w:t>
      </w:r>
      <w:r w:rsidR="007D635B" w:rsidRPr="009A0FDC">
        <w:rPr>
          <w:color w:val="000000"/>
        </w:rPr>
        <w:t xml:space="preserve">riekšrocības kandidātiem ar pieredzi darbā ar 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autoceļu būvniecīb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, uzraudzīb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 xml:space="preserve"> vai projektēšan</w:t>
      </w:r>
      <w:r w:rsidR="009A0FDC">
        <w:rPr>
          <w:rFonts w:eastAsia="Calibri"/>
          <w:color w:val="000000"/>
          <w:shd w:val="clear" w:color="auto" w:fill="FFFFFF"/>
          <w:lang w:eastAsia="en-US"/>
        </w:rPr>
        <w:t xml:space="preserve">u. </w:t>
      </w:r>
      <w:r w:rsidR="009A0FDC" w:rsidRPr="009A0FDC">
        <w:rPr>
          <w:color w:val="000000"/>
        </w:rPr>
        <w:t xml:space="preserve"> </w:t>
      </w:r>
    </w:p>
    <w:p w14:paraId="07601150" w14:textId="1C749A16" w:rsidR="007D635B" w:rsidRPr="004F0877" w:rsidRDefault="006D6AEC" w:rsidP="004F087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0877">
        <w:rPr>
          <w:color w:val="000000"/>
        </w:rPr>
        <w:lastRenderedPageBreak/>
        <w:t>P</w:t>
      </w:r>
      <w:r w:rsidR="007D635B" w:rsidRPr="004F0877">
        <w:rPr>
          <w:color w:val="000000"/>
        </w:rPr>
        <w:t xml:space="preserve">riekšrocības kandidātiem ar </w:t>
      </w:r>
      <w:r w:rsidR="00BE68B7" w:rsidRPr="004F0877">
        <w:rPr>
          <w:rFonts w:eastAsia="Calibri"/>
          <w:color w:val="000000"/>
          <w:shd w:val="clear" w:color="auto" w:fill="FFFFFF"/>
          <w:lang w:eastAsia="en-US"/>
        </w:rPr>
        <w:t xml:space="preserve">vismaz </w:t>
      </w:r>
      <w:r w:rsidR="0064587E" w:rsidRPr="004F0877">
        <w:rPr>
          <w:rFonts w:eastAsia="Calibri"/>
          <w:color w:val="000000"/>
          <w:shd w:val="clear" w:color="auto" w:fill="FFFFFF"/>
          <w:lang w:eastAsia="en-US"/>
        </w:rPr>
        <w:t>3</w:t>
      </w:r>
      <w:r w:rsidR="00BE68B7" w:rsidRPr="004F0877">
        <w:rPr>
          <w:rFonts w:eastAsia="Calibri"/>
          <w:color w:val="000000"/>
          <w:shd w:val="clear" w:color="auto" w:fill="FFFFFF"/>
          <w:lang w:eastAsia="en-US"/>
        </w:rPr>
        <w:t xml:space="preserve"> gadu amata kompetencei atbilstošu profesionālo pieredzi.  </w:t>
      </w:r>
    </w:p>
    <w:p w14:paraId="69F7C9E6" w14:textId="19C9DF8C" w:rsidR="007D635B" w:rsidRDefault="61652431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 ar arhitektūras, projektēšanas, mašīnbūves, inženiertīklu, 3D modelēšanas vai tamlīdzīgu programmatūru</w:t>
      </w:r>
    </w:p>
    <w:p w14:paraId="0CAAACAA" w14:textId="517A03D0" w:rsidR="007D635B" w:rsidRDefault="40B796CA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Pr="016E522A">
        <w:rPr>
          <w:color w:val="000000"/>
        </w:rPr>
        <w:t xml:space="preserve"> </w:t>
      </w:r>
      <w:r w:rsidR="000A6C32" w:rsidRPr="016E522A">
        <w:rPr>
          <w:color w:val="000000"/>
        </w:rPr>
        <w:t>ar BIS</w:t>
      </w:r>
      <w:r w:rsidR="6FFB497C" w:rsidRPr="016E522A">
        <w:rPr>
          <w:color w:val="000000" w:themeColor="text1"/>
        </w:rPr>
        <w:t xml:space="preserve"> sistēmu.</w:t>
      </w:r>
    </w:p>
    <w:p w14:paraId="22E11A71" w14:textId="723CC720" w:rsidR="007D635B" w:rsidRPr="00D67E99" w:rsidRDefault="5F138FDC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="007D635B" w:rsidRPr="016E522A">
        <w:rPr>
          <w:color w:val="000000" w:themeColor="text1"/>
        </w:rPr>
        <w:t xml:space="preserve"> ar DVS Namejs</w:t>
      </w:r>
      <w:r w:rsidR="006D6AEC" w:rsidRPr="016E522A">
        <w:rPr>
          <w:color w:val="000000" w:themeColor="text1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A</w:t>
      </w:r>
      <w:r w:rsidR="007D635B" w:rsidRPr="016E522A">
        <w:rPr>
          <w:color w:val="000000" w:themeColor="text1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>
        <w:t xml:space="preserve">abas </w:t>
      </w:r>
      <w:r w:rsidR="00D302E2">
        <w:t xml:space="preserve">biroja tehnikas un </w:t>
      </w:r>
      <w:r w:rsidR="00747C66">
        <w:t>datora lietotāja</w:t>
      </w:r>
      <w:r w:rsidR="00B3676D">
        <w:t xml:space="preserve"> prasmes</w:t>
      </w:r>
      <w:r w:rsidR="00747C66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040F8E14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Pretenden</w:t>
      </w:r>
      <w:r w:rsidR="004F772F">
        <w:t>ti</w:t>
      </w:r>
      <w:r w:rsidR="00284C8D">
        <w:t>em</w:t>
      </w:r>
      <w:r w:rsidR="004F772F">
        <w:t xml:space="preserve"> noteiktajā termiņā </w:t>
      </w:r>
      <w:r w:rsidR="004567A3">
        <w:t>pieteikumu</w:t>
      </w:r>
      <w:r w:rsidR="00471CAD">
        <w:t xml:space="preserve"> /motivācijas vēstuli/</w:t>
      </w:r>
      <w:r w:rsidR="00284C8D">
        <w:t xml:space="preserve"> </w:t>
      </w:r>
      <w:r w:rsidR="006D6AEC">
        <w:t>jā</w:t>
      </w:r>
      <w:r w:rsidR="0085775D">
        <w:t>iesnie</w:t>
      </w:r>
      <w:r w:rsidR="006D6AEC">
        <w:t>dz</w:t>
      </w:r>
      <w:r w:rsidR="0085775D">
        <w:t xml:space="preserve"> </w:t>
      </w:r>
      <w:r w:rsidR="00865763">
        <w:t>Līvānu</w:t>
      </w:r>
      <w:r w:rsidR="00284C8D">
        <w:t xml:space="preserve"> novada </w:t>
      </w:r>
      <w:r w:rsidR="00D95B0A">
        <w:t xml:space="preserve">pašvaldības </w:t>
      </w:r>
      <w:r w:rsidR="00865763">
        <w:t>klientu a</w:t>
      </w:r>
      <w:r w:rsidR="009409B9">
        <w:t>p</w:t>
      </w:r>
      <w:r w:rsidR="00865763">
        <w:t>kalpošanas centrā</w:t>
      </w:r>
      <w:r w:rsidR="00284C8D">
        <w:t xml:space="preserve">,  </w:t>
      </w:r>
      <w:r w:rsidR="00865763">
        <w:t>Rīgas ielā 77, Līvānos</w:t>
      </w:r>
      <w:r w:rsidR="00D64B8D">
        <w:t>,</w:t>
      </w:r>
      <w:r w:rsidR="00F62956">
        <w:t xml:space="preserve"> </w:t>
      </w:r>
      <w:r w:rsidR="00913158">
        <w:t xml:space="preserve">sūtīt </w:t>
      </w:r>
      <w:r w:rsidR="009409B9">
        <w:t>uz</w:t>
      </w:r>
      <w:r w:rsidR="00913158">
        <w:t xml:space="preserve"> e-adresi</w:t>
      </w:r>
      <w:r w:rsidR="00F27F27">
        <w:t xml:space="preserve"> </w:t>
      </w:r>
      <w:r w:rsidR="00284C8D">
        <w:t xml:space="preserve">vai e-pastu: </w:t>
      </w:r>
      <w:r w:rsidR="00865763" w:rsidRPr="016E522A">
        <w:rPr>
          <w:u w:val="single"/>
        </w:rPr>
        <w:t>pasts@livani.lv</w:t>
      </w:r>
      <w:r>
        <w:t>, (</w:t>
      </w:r>
      <w:r w:rsidR="009409B9">
        <w:t xml:space="preserve">elektroniski parakstītu, </w:t>
      </w:r>
      <w:r>
        <w:t xml:space="preserve">ar norādi „Konkursam uz </w:t>
      </w:r>
      <w:r w:rsidR="00865763">
        <w:t>Līvānu n</w:t>
      </w:r>
      <w:r w:rsidR="009F330B">
        <w:t xml:space="preserve">ovada </w:t>
      </w:r>
      <w:r w:rsidR="00865763">
        <w:t xml:space="preserve">pašvaldības </w:t>
      </w:r>
      <w:r w:rsidR="0030602F">
        <w:t xml:space="preserve">administrācijas </w:t>
      </w:r>
      <w:r w:rsidR="009E06FF">
        <w:t xml:space="preserve">ceļu būvinženiera </w:t>
      </w:r>
      <w:r w:rsidR="009F330B">
        <w:t>amat</w:t>
      </w:r>
      <w:r w:rsidR="000E31F8">
        <w:t>u</w:t>
      </w:r>
      <w:r>
        <w:t xml:space="preserve">”) </w:t>
      </w:r>
      <w:r w:rsidR="001A712B">
        <w:t>pievienojot</w:t>
      </w:r>
      <w:r>
        <w:t xml:space="preserve"> šādus dokumentus:</w:t>
      </w:r>
    </w:p>
    <w:p w14:paraId="05656D59" w14:textId="7777777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</w:t>
      </w:r>
      <w:r w:rsidR="000E51F0">
        <w:t>zglītī</w:t>
      </w:r>
      <w:r w:rsidR="009F330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913158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citus dokumentus, kas apliecina</w:t>
      </w:r>
      <w:r w:rsidR="00954471">
        <w:t xml:space="preserve"> pretendentam izvirzīto prasību izpildi</w:t>
      </w:r>
      <w:r w:rsidR="00E440FA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671A6A4D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lastRenderedPageBreak/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0AA8E24C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</w:t>
      </w:r>
      <w:r w:rsidR="006B07A9">
        <w:t>7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1CE9F51A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Lēmumu par pretendentu atbilstību </w:t>
      </w:r>
      <w:r w:rsidR="00C737CC">
        <w:t>galvenā ekonomista</w:t>
      </w:r>
      <w:r w:rsidR="00DE60EE">
        <w:t xml:space="preserve"> 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6D1F950E" w:rsidR="00F77AAC" w:rsidRPr="00472993" w:rsidRDefault="009E06FF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Ceļu būvinženiera </w:t>
      </w:r>
      <w:r w:rsidR="00663369" w:rsidRPr="00472993">
        <w:t xml:space="preserve"> konkursa nolikums sagatavots uz </w:t>
      </w:r>
      <w:r w:rsidR="00A00A85">
        <w:t>5</w:t>
      </w:r>
      <w:r w:rsidR="00764C61" w:rsidRPr="00472993">
        <w:t xml:space="preserve"> /</w:t>
      </w:r>
      <w:r w:rsidR="00A00A85">
        <w:t>piecām</w:t>
      </w:r>
      <w:r w:rsidR="00764C61" w:rsidRPr="00472993">
        <w:t>/lapām,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1B47BBED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</w:t>
      </w:r>
      <w:r w:rsidR="009E06FF">
        <w:t xml:space="preserve">ceļu būvinženiera </w:t>
      </w:r>
      <w:r w:rsidR="00CC696C">
        <w:t xml:space="preserve">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7777777" w:rsidR="00F77AAC" w:rsidRPr="00291FC2" w:rsidRDefault="00F77AAC" w:rsidP="00EC5A30">
      <w:pPr>
        <w:spacing w:line="276" w:lineRule="auto"/>
        <w:jc w:val="both"/>
      </w:pPr>
    </w:p>
    <w:p w14:paraId="137ECD8D" w14:textId="77777777" w:rsidR="004F0877" w:rsidRDefault="004F0877" w:rsidP="00EC5A30">
      <w:pPr>
        <w:spacing w:line="276" w:lineRule="auto"/>
        <w:jc w:val="both"/>
      </w:pPr>
    </w:p>
    <w:p w14:paraId="595BEE83" w14:textId="77777777" w:rsidR="004F0877" w:rsidRDefault="004F0877" w:rsidP="00EC5A30">
      <w:pPr>
        <w:spacing w:line="276" w:lineRule="auto"/>
        <w:jc w:val="both"/>
      </w:pPr>
    </w:p>
    <w:p w14:paraId="61CAF4BD" w14:textId="77777777" w:rsidR="004F0877" w:rsidRDefault="004F0877" w:rsidP="00EC5A30">
      <w:pPr>
        <w:spacing w:line="276" w:lineRule="auto"/>
        <w:jc w:val="both"/>
      </w:pPr>
    </w:p>
    <w:p w14:paraId="076B81FD" w14:textId="36D9EFA2" w:rsidR="00EC5A30" w:rsidRDefault="00153C4F" w:rsidP="00EC5A30">
      <w:pPr>
        <w:spacing w:line="276" w:lineRule="auto"/>
        <w:jc w:val="both"/>
      </w:pPr>
      <w:r w:rsidRPr="00B455FE">
        <w:t xml:space="preserve">Pašvaldības administrācijas vadītājs </w:t>
      </w:r>
      <w:r w:rsidRPr="00B455FE">
        <w:tab/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Pr="00B455FE">
        <w:tab/>
        <w:t>Juris Sniķers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FED85FB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79F9D60B" w:rsidR="00671B9D" w:rsidRPr="007E7975" w:rsidRDefault="000E4A18" w:rsidP="00671B9D">
      <w:pPr>
        <w:jc w:val="right"/>
        <w:rPr>
          <w:rFonts w:eastAsia="Calibri"/>
          <w:i/>
          <w:iCs/>
          <w:lang w:eastAsia="en-US" w:bidi="lv-LV"/>
        </w:rPr>
      </w:pPr>
      <w:bookmarkStart w:id="0" w:name="_Hlk108434076"/>
      <w:r w:rsidRPr="007E7975">
        <w:rPr>
          <w:rFonts w:eastAsia="Calibri"/>
          <w:i/>
          <w:iCs/>
          <w:lang w:eastAsia="en-US" w:bidi="lv-LV"/>
        </w:rPr>
        <w:t xml:space="preserve">pašvaldības administrācijas </w:t>
      </w:r>
      <w:r w:rsidR="0064587E">
        <w:rPr>
          <w:rFonts w:eastAsia="Calibri"/>
          <w:i/>
          <w:iCs/>
          <w:lang w:eastAsia="en-US" w:bidi="lv-LV"/>
        </w:rPr>
        <w:t xml:space="preserve">ceļu būvinženiera 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0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2EB1DA6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16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16E522A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16E522A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16E522A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4F12C339" w:rsidR="00671B9D" w:rsidRPr="00A03BE3" w:rsidRDefault="0064587E" w:rsidP="00044D82">
            <w:pPr>
              <w:rPr>
                <w:rFonts w:eastAsia="Calibri"/>
                <w:lang w:eastAsia="en-US"/>
              </w:rPr>
            </w:pPr>
            <w:r w:rsidRPr="0064587E">
              <w:rPr>
                <w:rFonts w:eastAsia="Calibri"/>
                <w:lang w:eastAsia="en-US"/>
              </w:rPr>
              <w:t>Izglītība, kas atbilst darba pienākumiem atbilstošā specialitātē (vismaz 1.līmeņa augstākā izglītība)</w:t>
            </w:r>
          </w:p>
        </w:tc>
        <w:tc>
          <w:tcPr>
            <w:tcW w:w="2309" w:type="dxa"/>
          </w:tcPr>
          <w:p w14:paraId="00B23B90" w14:textId="7499AAF1" w:rsidR="00671B9D" w:rsidRPr="00A03BE3" w:rsidRDefault="0319A331" w:rsidP="00044D8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3</w:t>
            </w:r>
            <w:r w:rsidR="00671B9D" w:rsidRPr="016E522A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16E522A" w14:paraId="10B581E4" w14:textId="77777777" w:rsidTr="016E522A">
        <w:trPr>
          <w:trHeight w:val="547"/>
        </w:trPr>
        <w:tc>
          <w:tcPr>
            <w:tcW w:w="865" w:type="dxa"/>
          </w:tcPr>
          <w:p w14:paraId="112C0633" w14:textId="77777777" w:rsidR="4ADB5463" w:rsidRDefault="4ADB5463" w:rsidP="016E522A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1.2.</w:t>
            </w:r>
          </w:p>
          <w:p w14:paraId="327A2171" w14:textId="08448BF9" w:rsidR="016E522A" w:rsidRDefault="016E522A" w:rsidP="016E52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780ADCA8" w14:textId="48EFE0E8" w:rsidR="6FDB18F1" w:rsidRDefault="6FDB18F1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Izglītība, kas atbilst darba pienākumiem atbilstošā specialitātē (vismaz 2.līmeņa augstākā izglītība)</w:t>
            </w:r>
          </w:p>
        </w:tc>
        <w:tc>
          <w:tcPr>
            <w:tcW w:w="2309" w:type="dxa"/>
          </w:tcPr>
          <w:p w14:paraId="515F744A" w14:textId="77777777" w:rsidR="74713D04" w:rsidRDefault="74713D04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+2 punkti</w:t>
            </w:r>
          </w:p>
          <w:p w14:paraId="6BEB01D6" w14:textId="7C04E817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46745035" w14:textId="437D0B49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16E522A">
        <w:trPr>
          <w:trHeight w:val="547"/>
        </w:trPr>
        <w:tc>
          <w:tcPr>
            <w:tcW w:w="865" w:type="dxa"/>
          </w:tcPr>
          <w:p w14:paraId="452F8BB9" w14:textId="5B277629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</w:t>
            </w:r>
            <w:r w:rsidR="15D133FF" w:rsidRPr="016E522A">
              <w:rPr>
                <w:rFonts w:eastAsia="Calibri"/>
                <w:lang w:eastAsia="en-US"/>
              </w:rPr>
              <w:t>3</w:t>
            </w:r>
            <w:r w:rsidRPr="016E522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16E522A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16E522A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20FFE06D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</w:t>
            </w:r>
            <w:r w:rsidR="0064587E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16E522A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43FA09A3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</w:t>
            </w:r>
            <w:r w:rsidR="0064587E">
              <w:rPr>
                <w:rFonts w:eastAsia="Calibri"/>
                <w:lang w:eastAsia="en-US"/>
              </w:rPr>
              <w:t xml:space="preserve"> 3</w:t>
            </w:r>
            <w:r w:rsidRPr="007D50AB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16E522A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16E522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lastRenderedPageBreak/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19354AC3" w:rsidR="008042EC" w:rsidRPr="007E7975" w:rsidRDefault="008042EC" w:rsidP="008042EC">
      <w:pPr>
        <w:jc w:val="right"/>
        <w:rPr>
          <w:rFonts w:eastAsia="Calibri"/>
          <w:i/>
          <w:iCs/>
          <w:lang w:eastAsia="en-US" w:bidi="lv-LV"/>
        </w:rPr>
      </w:pPr>
      <w:r w:rsidRPr="007E7975">
        <w:rPr>
          <w:rFonts w:eastAsia="Calibri"/>
          <w:i/>
          <w:iCs/>
          <w:lang w:eastAsia="en-US" w:bidi="lv-LV"/>
        </w:rPr>
        <w:t xml:space="preserve">pašvaldības administrācijas </w:t>
      </w:r>
      <w:r w:rsidR="0002701F">
        <w:rPr>
          <w:rFonts w:eastAsia="Calibri"/>
          <w:i/>
          <w:iCs/>
          <w:lang w:eastAsia="en-US" w:bidi="lv-LV"/>
        </w:rPr>
        <w:t>ceļu būvinženiera</w:t>
      </w:r>
      <w:r w:rsidRPr="007E7975">
        <w:rPr>
          <w:rFonts w:eastAsia="Calibri"/>
          <w:i/>
          <w:iCs/>
          <w:lang w:eastAsia="en-US" w:bidi="lv-LV"/>
        </w:rPr>
        <w:t xml:space="preserve">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7123289E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</w:t>
      </w:r>
      <w:r w:rsidR="006B07A9">
        <w:rPr>
          <w:rFonts w:eastAsia="Calibri"/>
          <w:lang w:eastAsia="en-US"/>
        </w:rPr>
        <w:t>7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16E522A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5A2D2" w14:textId="6460F6DD" w:rsidR="00E32AC2" w:rsidRPr="0093404F" w:rsidRDefault="000A6C3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Praktiska darba pieredze </w:t>
            </w:r>
            <w:r w:rsidR="200A0963" w:rsidRPr="016E522A">
              <w:rPr>
                <w:rFonts w:eastAsia="Calibri"/>
                <w:lang w:eastAsia="en-US"/>
              </w:rPr>
              <w:t xml:space="preserve">ceļu infrastruktūras </w:t>
            </w:r>
            <w:r w:rsidRPr="016E522A">
              <w:rPr>
                <w:rFonts w:eastAsia="Calibri"/>
                <w:lang w:eastAsia="en-US"/>
              </w:rPr>
              <w:t>uzturēšanas darbu specifikācijas sagatavošanā un finansējuma izlietojuma lietderības kontrolē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(</w:t>
            </w:r>
            <w:r w:rsidRPr="016E522A">
              <w:rPr>
                <w:color w:val="000000" w:themeColor="text1"/>
              </w:rPr>
              <w:t>ir pieredze</w:t>
            </w:r>
            <w:r w:rsidR="00E32AC2" w:rsidRPr="016E522A">
              <w:rPr>
                <w:color w:val="000000" w:themeColor="text1"/>
              </w:rPr>
              <w:t xml:space="preserve"> – 2 punkti,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021C3" w14:textId="2F755A27" w:rsidR="00E32AC2" w:rsidRDefault="00E32AC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Pieredze darbā </w:t>
            </w:r>
            <w:r w:rsidR="6D29ECB5" w:rsidRPr="016E522A">
              <w:rPr>
                <w:rFonts w:eastAsia="Calibri"/>
                <w:lang w:eastAsia="en-US"/>
              </w:rPr>
              <w:t xml:space="preserve">ar </w:t>
            </w:r>
            <w:r w:rsidR="000A6C32" w:rsidRPr="016E522A">
              <w:rPr>
                <w:rFonts w:eastAsia="Calibri"/>
                <w:lang w:eastAsia="en-US"/>
              </w:rPr>
              <w:t>BIS</w:t>
            </w:r>
            <w:r w:rsidR="71C42459" w:rsidRPr="016E522A">
              <w:rPr>
                <w:rFonts w:eastAsia="Calibri"/>
                <w:lang w:eastAsia="en-US"/>
              </w:rPr>
              <w:t xml:space="preserve"> sistēmu</w:t>
            </w:r>
          </w:p>
          <w:p w14:paraId="061FB193" w14:textId="26267C10" w:rsidR="00E32AC2" w:rsidRPr="0093404F" w:rsidRDefault="00E32AC2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color w:val="000000" w:themeColor="text1"/>
              </w:rPr>
              <w:t>(</w:t>
            </w:r>
            <w:r w:rsidR="67478873" w:rsidRPr="016E522A">
              <w:rPr>
                <w:color w:val="000000" w:themeColor="text1"/>
              </w:rPr>
              <w:t xml:space="preserve">ir pieredze </w:t>
            </w:r>
            <w:r w:rsidRPr="016E522A">
              <w:rPr>
                <w:color w:val="000000" w:themeColor="text1"/>
              </w:rPr>
              <w:t>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16E522A" w14:paraId="63531942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489ED" w14:textId="5C522DA3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BBD28" w14:textId="5B76AC8E" w:rsidR="4BF82D2C" w:rsidRDefault="4BF82D2C" w:rsidP="016E522A">
            <w:pPr>
              <w:rPr>
                <w:rFonts w:eastAsia="Calibri"/>
                <w:i/>
                <w:iCs/>
                <w:lang w:eastAsia="en-US"/>
              </w:rPr>
            </w:pPr>
            <w:r w:rsidRPr="016E522A">
              <w:rPr>
                <w:color w:val="000000" w:themeColor="text1"/>
              </w:rPr>
              <w:t>Pieredze darbā ar arhitektūras, projektēšanas, mašīnbūves, inženiertīklu, 3D modelēšanas vai tamlīdzīgu programmatūru (ir pieredze – 2 punkti, 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306F0" w14:textId="4E5FC63E" w:rsidR="4BF82D2C" w:rsidRDefault="4BF82D2C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līdz 2 punktiem</w:t>
            </w:r>
          </w:p>
          <w:p w14:paraId="4CD847F5" w14:textId="394F5D61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618F8" w14:textId="03FD56D9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6D9D9" w14:textId="650AE682" w:rsidR="00E32AC2" w:rsidRPr="0093404F" w:rsidRDefault="000A6C32" w:rsidP="00E32AC2">
            <w:pPr>
              <w:rPr>
                <w:rFonts w:eastAsia="Calibri"/>
                <w:i/>
                <w:lang w:eastAsia="en-US"/>
              </w:rPr>
            </w:pPr>
            <w:r w:rsidRPr="000A6C32">
              <w:t>Pieredze dokumentu izstrādāšanā, noformēšanā un lietvedībā,</w:t>
            </w:r>
            <w:r w:rsidRPr="000A6C32">
              <w:rPr>
                <w:rFonts w:eastAsia="Calibri"/>
                <w:lang w:eastAsia="en-US"/>
              </w:rPr>
              <w:t xml:space="preserve"> </w:t>
            </w:r>
            <w:r w:rsidRPr="000A6C32">
              <w:t>prasmi noformēt lietišķās sarakstes dokumentāciju,  spēja pielietot praktiskajā darbībā saistošos normatīvos aktus.</w:t>
            </w:r>
            <w:r>
              <w:rPr>
                <w:color w:val="000000"/>
              </w:rPr>
              <w:t xml:space="preserve"> </w:t>
            </w:r>
            <w:r w:rsidR="00E32AC2">
              <w:rPr>
                <w:color w:val="000000"/>
              </w:rPr>
              <w:t>(ir pieredze – 2 punkti,</w:t>
            </w:r>
            <w:r>
              <w:rPr>
                <w:color w:val="000000"/>
              </w:rPr>
              <w:t xml:space="preserve"> daļēja – 1 punkts, </w:t>
            </w:r>
            <w:r w:rsidR="00E32AC2">
              <w:rPr>
                <w:color w:val="000000"/>
              </w:rPr>
              <w:t xml:space="preserve">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45EFD" w14:textId="28482C0F" w:rsidR="00E32AC2" w:rsidRDefault="000A6C32" w:rsidP="00E32AC2">
            <w:pPr>
              <w:rPr>
                <w:color w:val="000000"/>
              </w:rPr>
            </w:pPr>
            <w:r w:rsidRPr="016E522A">
              <w:rPr>
                <w:rFonts w:eastAsia="Calibri"/>
                <w:lang w:eastAsia="en-US"/>
              </w:rPr>
              <w:t>Praktiska darba pieredze  ielu uzturēšanas darbu plānošanā, uzraudzībā un kontrolē</w:t>
            </w:r>
            <w:r w:rsidRPr="016E522A">
              <w:rPr>
                <w:color w:val="000000" w:themeColor="text1"/>
              </w:rPr>
              <w:t xml:space="preserve"> (ir pieredze 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16E522A">
        <w:trPr>
          <w:trHeight w:val="365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5E46474F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C1DB" w14:textId="77777777" w:rsidR="00373EB0" w:rsidRDefault="00373EB0">
      <w:r>
        <w:separator/>
      </w:r>
    </w:p>
  </w:endnote>
  <w:endnote w:type="continuationSeparator" w:id="0">
    <w:p w14:paraId="1C9E6266" w14:textId="77777777" w:rsidR="00373EB0" w:rsidRDefault="003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E937" w14:textId="77777777" w:rsidR="00373EB0" w:rsidRDefault="00373EB0">
      <w:r>
        <w:separator/>
      </w:r>
    </w:p>
  </w:footnote>
  <w:footnote w:type="continuationSeparator" w:id="0">
    <w:p w14:paraId="627F3AB0" w14:textId="77777777" w:rsidR="00373EB0" w:rsidRDefault="0037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19"/>
  </w:num>
  <w:num w:numId="3" w16cid:durableId="853422897">
    <w:abstractNumId w:val="9"/>
  </w:num>
  <w:num w:numId="4" w16cid:durableId="179779257">
    <w:abstractNumId w:val="22"/>
  </w:num>
  <w:num w:numId="5" w16cid:durableId="235170467">
    <w:abstractNumId w:val="7"/>
  </w:num>
  <w:num w:numId="6" w16cid:durableId="1611547658">
    <w:abstractNumId w:val="24"/>
  </w:num>
  <w:num w:numId="7" w16cid:durableId="1662003405">
    <w:abstractNumId w:val="2"/>
  </w:num>
  <w:num w:numId="8" w16cid:durableId="1623804341">
    <w:abstractNumId w:val="6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0"/>
  </w:num>
  <w:num w:numId="11" w16cid:durableId="509805128">
    <w:abstractNumId w:val="1"/>
  </w:num>
  <w:num w:numId="12" w16cid:durableId="2014530100">
    <w:abstractNumId w:val="13"/>
  </w:num>
  <w:num w:numId="13" w16cid:durableId="456146466">
    <w:abstractNumId w:val="8"/>
  </w:num>
  <w:num w:numId="14" w16cid:durableId="1902248466">
    <w:abstractNumId w:val="16"/>
  </w:num>
  <w:num w:numId="15" w16cid:durableId="71859997">
    <w:abstractNumId w:val="0"/>
  </w:num>
  <w:num w:numId="16" w16cid:durableId="1384911174">
    <w:abstractNumId w:val="23"/>
  </w:num>
  <w:num w:numId="17" w16cid:durableId="1967662897">
    <w:abstractNumId w:val="5"/>
  </w:num>
  <w:num w:numId="18" w16cid:durableId="852574454">
    <w:abstractNumId w:val="20"/>
  </w:num>
  <w:num w:numId="19" w16cid:durableId="237517811">
    <w:abstractNumId w:val="11"/>
  </w:num>
  <w:num w:numId="20" w16cid:durableId="151412666">
    <w:abstractNumId w:val="21"/>
  </w:num>
  <w:num w:numId="21" w16cid:durableId="1330325467">
    <w:abstractNumId w:val="3"/>
  </w:num>
  <w:num w:numId="22" w16cid:durableId="1193692343">
    <w:abstractNumId w:val="15"/>
  </w:num>
  <w:num w:numId="23" w16cid:durableId="1982811280">
    <w:abstractNumId w:val="14"/>
  </w:num>
  <w:num w:numId="24" w16cid:durableId="1171219702">
    <w:abstractNumId w:val="17"/>
  </w:num>
  <w:num w:numId="25" w16cid:durableId="1528718304">
    <w:abstractNumId w:val="12"/>
  </w:num>
  <w:num w:numId="26" w16cid:durableId="182073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2701F"/>
    <w:rsid w:val="00032AD8"/>
    <w:rsid w:val="0006701E"/>
    <w:rsid w:val="00073D40"/>
    <w:rsid w:val="00085911"/>
    <w:rsid w:val="0009136A"/>
    <w:rsid w:val="000A209F"/>
    <w:rsid w:val="000A557A"/>
    <w:rsid w:val="000A6C32"/>
    <w:rsid w:val="000C3399"/>
    <w:rsid w:val="000E31F8"/>
    <w:rsid w:val="000E4A18"/>
    <w:rsid w:val="000E51F0"/>
    <w:rsid w:val="000F2317"/>
    <w:rsid w:val="00104D80"/>
    <w:rsid w:val="001052B7"/>
    <w:rsid w:val="001203BA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73EB0"/>
    <w:rsid w:val="0038002B"/>
    <w:rsid w:val="00380565"/>
    <w:rsid w:val="00381CD4"/>
    <w:rsid w:val="00384C79"/>
    <w:rsid w:val="00384F44"/>
    <w:rsid w:val="00386712"/>
    <w:rsid w:val="00387862"/>
    <w:rsid w:val="003A12EA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0877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24947"/>
    <w:rsid w:val="0064587E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07A9"/>
    <w:rsid w:val="006B5CCA"/>
    <w:rsid w:val="006B6A7E"/>
    <w:rsid w:val="006C4277"/>
    <w:rsid w:val="006C4E1B"/>
    <w:rsid w:val="006D0BBC"/>
    <w:rsid w:val="006D0F7A"/>
    <w:rsid w:val="006D6AEC"/>
    <w:rsid w:val="006D6D4A"/>
    <w:rsid w:val="006D6F6A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6BE1"/>
    <w:rsid w:val="00817FC2"/>
    <w:rsid w:val="00820F6B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3158"/>
    <w:rsid w:val="00915A4E"/>
    <w:rsid w:val="00932496"/>
    <w:rsid w:val="0093404F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0FDC"/>
    <w:rsid w:val="009A6B9F"/>
    <w:rsid w:val="009B0B7B"/>
    <w:rsid w:val="009B4B65"/>
    <w:rsid w:val="009B5282"/>
    <w:rsid w:val="009C0F77"/>
    <w:rsid w:val="009C17E9"/>
    <w:rsid w:val="009D1187"/>
    <w:rsid w:val="009D3787"/>
    <w:rsid w:val="009E06FF"/>
    <w:rsid w:val="009F330B"/>
    <w:rsid w:val="00A00A85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41EC"/>
    <w:rsid w:val="00A86F77"/>
    <w:rsid w:val="00AA0847"/>
    <w:rsid w:val="00AA6354"/>
    <w:rsid w:val="00AC29BE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C0168"/>
    <w:rsid w:val="00BC4CF6"/>
    <w:rsid w:val="00BE36F2"/>
    <w:rsid w:val="00BE65E6"/>
    <w:rsid w:val="00BE68B7"/>
    <w:rsid w:val="00BF262A"/>
    <w:rsid w:val="00BF333D"/>
    <w:rsid w:val="00BF6357"/>
    <w:rsid w:val="00C11E6B"/>
    <w:rsid w:val="00C20670"/>
    <w:rsid w:val="00C2067C"/>
    <w:rsid w:val="00C21148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78BF"/>
    <w:rsid w:val="00D60764"/>
    <w:rsid w:val="00D64B8D"/>
    <w:rsid w:val="00D66CE2"/>
    <w:rsid w:val="00D85762"/>
    <w:rsid w:val="00D9203B"/>
    <w:rsid w:val="00D95B0A"/>
    <w:rsid w:val="00D96443"/>
    <w:rsid w:val="00D97B22"/>
    <w:rsid w:val="00D97BAF"/>
    <w:rsid w:val="00DB06F7"/>
    <w:rsid w:val="00DB667B"/>
    <w:rsid w:val="00DC2107"/>
    <w:rsid w:val="00DC566B"/>
    <w:rsid w:val="00DE017A"/>
    <w:rsid w:val="00DE2D6C"/>
    <w:rsid w:val="00DE5A1E"/>
    <w:rsid w:val="00DE60EE"/>
    <w:rsid w:val="00DF534A"/>
    <w:rsid w:val="00E157D5"/>
    <w:rsid w:val="00E23AAD"/>
    <w:rsid w:val="00E32AC2"/>
    <w:rsid w:val="00E4297F"/>
    <w:rsid w:val="00E440FA"/>
    <w:rsid w:val="00E51731"/>
    <w:rsid w:val="00E52B06"/>
    <w:rsid w:val="00E5424C"/>
    <w:rsid w:val="00E568C6"/>
    <w:rsid w:val="00E63637"/>
    <w:rsid w:val="00E65110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  <w:rsid w:val="016E522A"/>
    <w:rsid w:val="02240E9A"/>
    <w:rsid w:val="0319A331"/>
    <w:rsid w:val="15D133FF"/>
    <w:rsid w:val="1A5AAE00"/>
    <w:rsid w:val="200A0963"/>
    <w:rsid w:val="3AAC068B"/>
    <w:rsid w:val="3CD6BBFD"/>
    <w:rsid w:val="3E728C5E"/>
    <w:rsid w:val="400E5CBF"/>
    <w:rsid w:val="40B796CA"/>
    <w:rsid w:val="41AA2D20"/>
    <w:rsid w:val="47716136"/>
    <w:rsid w:val="4ADB5463"/>
    <w:rsid w:val="4BF82D2C"/>
    <w:rsid w:val="5F138FDC"/>
    <w:rsid w:val="61652431"/>
    <w:rsid w:val="67478873"/>
    <w:rsid w:val="6AD18AE6"/>
    <w:rsid w:val="6D29ECB5"/>
    <w:rsid w:val="6FDB18F1"/>
    <w:rsid w:val="6FFB497C"/>
    <w:rsid w:val="71C42459"/>
    <w:rsid w:val="74713D04"/>
    <w:rsid w:val="777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7050</Words>
  <Characters>4019</Characters>
  <Application>Microsoft Office Word</Application>
  <DocSecurity>0</DocSecurity>
  <Lines>33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Juris Sniķers | BA.LV</cp:lastModifiedBy>
  <cp:revision>15</cp:revision>
  <cp:lastPrinted>2023-10-16T05:21:00Z</cp:lastPrinted>
  <dcterms:created xsi:type="dcterms:W3CDTF">2024-03-26T09:16:00Z</dcterms:created>
  <dcterms:modified xsi:type="dcterms:W3CDTF">2024-03-27T09:07:00Z</dcterms:modified>
</cp:coreProperties>
</file>