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4B1B" w14:textId="3BCAA1BF" w:rsidR="0051264E" w:rsidRPr="000D5AD3" w:rsidRDefault="003C775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                                                                                                              Nolikuma pielikums Nr.4 </w:t>
      </w:r>
    </w:p>
    <w:p w14:paraId="794855E3" w14:textId="77777777" w:rsidR="003C7758" w:rsidRPr="000D5AD3" w:rsidRDefault="003C7758">
      <w:pPr>
        <w:spacing w:after="0" w:line="240" w:lineRule="auto"/>
        <w:jc w:val="both"/>
        <w:rPr>
          <w:rFonts w:ascii="Times New Roman" w:hAnsi="Times New Roman" w:cs="Times New Roman"/>
          <w:sz w:val="24"/>
          <w:szCs w:val="24"/>
        </w:rPr>
      </w:pPr>
    </w:p>
    <w:p w14:paraId="262EAE3D" w14:textId="3C3B9710" w:rsidR="0051264E" w:rsidRPr="00F85625" w:rsidRDefault="00CB57DE" w:rsidP="00F85625">
      <w:pPr>
        <w:spacing w:after="0" w:line="240" w:lineRule="auto"/>
        <w:jc w:val="center"/>
        <w:rPr>
          <w:rFonts w:ascii="Times New Roman" w:hAnsi="Times New Roman" w:cs="Times New Roman"/>
          <w:b/>
          <w:sz w:val="24"/>
          <w:szCs w:val="24"/>
        </w:rPr>
      </w:pPr>
      <w:r w:rsidRPr="000D5AD3">
        <w:rPr>
          <w:rFonts w:ascii="Times New Roman" w:hAnsi="Times New Roman" w:cs="Times New Roman"/>
          <w:b/>
          <w:sz w:val="28"/>
          <w:szCs w:val="28"/>
        </w:rPr>
        <w:t>Līgums par šķeldas piegādi Nr.</w:t>
      </w:r>
      <w:r w:rsidR="00CE72F5" w:rsidRPr="000D5AD3">
        <w:rPr>
          <w:rFonts w:ascii="Times New Roman" w:hAnsi="Times New Roman" w:cs="Times New Roman"/>
          <w:b/>
          <w:sz w:val="28"/>
          <w:szCs w:val="28"/>
        </w:rPr>
        <w:t>_____</w:t>
      </w:r>
    </w:p>
    <w:p w14:paraId="67DF2815" w14:textId="4C2E6040" w:rsidR="0051264E" w:rsidRPr="000D5AD3" w:rsidRDefault="005B0CCE">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Līvānos</w:t>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t xml:space="preserve">      Dokumenta datums ir tā elektroniskās parakstīšanas datums</w:t>
      </w:r>
    </w:p>
    <w:p w14:paraId="7711AA3B" w14:textId="77777777" w:rsidR="0051264E" w:rsidRPr="000D5AD3" w:rsidRDefault="0051264E">
      <w:pPr>
        <w:spacing w:after="0" w:line="240" w:lineRule="auto"/>
        <w:jc w:val="both"/>
        <w:rPr>
          <w:rFonts w:ascii="Times New Roman" w:hAnsi="Times New Roman" w:cs="Times New Roman"/>
          <w:sz w:val="24"/>
          <w:szCs w:val="24"/>
        </w:rPr>
      </w:pPr>
    </w:p>
    <w:p w14:paraId="7BBC9C41" w14:textId="57FDBC4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Sabiedrība ar ierobežotu atbildību “</w:t>
      </w:r>
      <w:r w:rsidR="00FA082E" w:rsidRPr="000D5AD3">
        <w:rPr>
          <w:rFonts w:ascii="Times New Roman" w:hAnsi="Times New Roman" w:cs="Times New Roman"/>
          <w:b/>
          <w:bCs/>
          <w:sz w:val="24"/>
          <w:szCs w:val="24"/>
        </w:rPr>
        <w:t>Līvānu</w:t>
      </w:r>
      <w:r w:rsidRPr="000D5AD3">
        <w:rPr>
          <w:rFonts w:ascii="Times New Roman" w:hAnsi="Times New Roman" w:cs="Times New Roman"/>
          <w:b/>
          <w:bCs/>
          <w:sz w:val="24"/>
          <w:szCs w:val="24"/>
        </w:rPr>
        <w:t xml:space="preserve"> siltums”</w:t>
      </w:r>
      <w:r w:rsidRPr="000D5AD3">
        <w:rPr>
          <w:rFonts w:ascii="Times New Roman" w:hAnsi="Times New Roman" w:cs="Times New Roman"/>
          <w:sz w:val="24"/>
          <w:szCs w:val="24"/>
        </w:rPr>
        <w:t>, reģistrācijas Nr.4000</w:t>
      </w:r>
      <w:r w:rsidR="005E05D9" w:rsidRPr="000D5AD3">
        <w:rPr>
          <w:rFonts w:ascii="Times New Roman" w:hAnsi="Times New Roman" w:cs="Times New Roman"/>
          <w:sz w:val="24"/>
          <w:szCs w:val="24"/>
        </w:rPr>
        <w:t xml:space="preserve">3482591 </w:t>
      </w:r>
      <w:r w:rsidRPr="000D5AD3">
        <w:rPr>
          <w:rFonts w:ascii="Times New Roman" w:hAnsi="Times New Roman" w:cs="Times New Roman"/>
          <w:sz w:val="24"/>
          <w:szCs w:val="24"/>
        </w:rPr>
        <w:t xml:space="preserve">(turpmāk – Pasūtītājs), tās valdes priekšsēdētāja </w:t>
      </w:r>
      <w:r w:rsidR="005E05D9" w:rsidRPr="000D5AD3">
        <w:rPr>
          <w:rFonts w:ascii="Times New Roman" w:hAnsi="Times New Roman" w:cs="Times New Roman"/>
          <w:sz w:val="24"/>
          <w:szCs w:val="24"/>
        </w:rPr>
        <w:t xml:space="preserve">Valērija </w:t>
      </w:r>
      <w:proofErr w:type="spellStart"/>
      <w:r w:rsidR="005E05D9" w:rsidRPr="000D5AD3">
        <w:rPr>
          <w:rFonts w:ascii="Times New Roman" w:hAnsi="Times New Roman" w:cs="Times New Roman"/>
          <w:sz w:val="24"/>
          <w:szCs w:val="24"/>
        </w:rPr>
        <w:t>Prilucka</w:t>
      </w:r>
      <w:proofErr w:type="spellEnd"/>
      <w:r w:rsidRPr="000D5AD3">
        <w:rPr>
          <w:rFonts w:ascii="Times New Roman" w:hAnsi="Times New Roman" w:cs="Times New Roman"/>
          <w:sz w:val="24"/>
          <w:szCs w:val="24"/>
        </w:rPr>
        <w:t xml:space="preserve"> personā, kas rīkojas saskaņā ar statūtiem, no vienas puses, un </w:t>
      </w:r>
    </w:p>
    <w:p w14:paraId="0DC36F83" w14:textId="4D7D3EEE" w:rsidR="0051264E" w:rsidRPr="000D5AD3" w:rsidRDefault="005E05D9">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______________________________________</w:t>
      </w:r>
      <w:r w:rsidR="00CB57DE" w:rsidRPr="000D5AD3">
        <w:rPr>
          <w:rFonts w:ascii="Times New Roman" w:hAnsi="Times New Roman" w:cs="Times New Roman"/>
          <w:sz w:val="24"/>
          <w:szCs w:val="24"/>
        </w:rPr>
        <w:t>, reģistrācijas Nr.</w:t>
      </w:r>
      <w:r w:rsidRPr="000D5AD3">
        <w:rPr>
          <w:rFonts w:ascii="Times New Roman" w:hAnsi="Times New Roman" w:cs="Times New Roman"/>
          <w:sz w:val="24"/>
          <w:szCs w:val="24"/>
        </w:rPr>
        <w:t>_______________</w:t>
      </w:r>
      <w:r w:rsidR="00CB57DE" w:rsidRPr="000D5AD3">
        <w:rPr>
          <w:rFonts w:ascii="Times New Roman" w:hAnsi="Times New Roman" w:cs="Times New Roman"/>
          <w:sz w:val="24"/>
          <w:szCs w:val="24"/>
        </w:rPr>
        <w:t xml:space="preserve"> (turpmāk  -  Piegādātājs), tās </w:t>
      </w:r>
      <w:r w:rsidRPr="000D5AD3">
        <w:rPr>
          <w:rFonts w:ascii="Times New Roman" w:hAnsi="Times New Roman" w:cs="Times New Roman"/>
          <w:sz w:val="24"/>
          <w:szCs w:val="24"/>
        </w:rPr>
        <w:t>______________________</w:t>
      </w:r>
      <w:r w:rsidR="00CB57DE" w:rsidRPr="000D5AD3">
        <w:rPr>
          <w:rFonts w:ascii="Times New Roman" w:hAnsi="Times New Roman" w:cs="Times New Roman"/>
          <w:sz w:val="24"/>
          <w:szCs w:val="24"/>
        </w:rPr>
        <w:t xml:space="preserve"> personā (turpmāk  -  Piegādātājs), no otras puses, turpmāk tekstā katra atsevišķi saukta Puse un abas kopā sauktas Puses,  </w:t>
      </w:r>
    </w:p>
    <w:p w14:paraId="1D99BED9" w14:textId="05F3E16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pamatojoties uz tirgus izpētes </w:t>
      </w:r>
      <w:r w:rsidR="00A3288A">
        <w:rPr>
          <w:rFonts w:ascii="Times New Roman" w:hAnsi="Times New Roman" w:cs="Times New Roman"/>
          <w:sz w:val="24"/>
          <w:szCs w:val="24"/>
        </w:rPr>
        <w:t>“Koksne</w:t>
      </w:r>
      <w:r w:rsidRPr="000D5AD3">
        <w:rPr>
          <w:rFonts w:ascii="Times New Roman" w:hAnsi="Times New Roman" w:cs="Times New Roman"/>
          <w:sz w:val="24"/>
          <w:szCs w:val="24"/>
        </w:rPr>
        <w:t>s šķeldas piegāde S</w:t>
      </w:r>
      <w:r w:rsidR="00A3288A">
        <w:rPr>
          <w:rFonts w:ascii="Times New Roman" w:hAnsi="Times New Roman" w:cs="Times New Roman"/>
          <w:sz w:val="24"/>
          <w:szCs w:val="24"/>
        </w:rPr>
        <w:t>IA “</w:t>
      </w:r>
      <w:r w:rsidR="005E05D9" w:rsidRPr="000D5AD3">
        <w:rPr>
          <w:rFonts w:ascii="Times New Roman" w:hAnsi="Times New Roman" w:cs="Times New Roman"/>
          <w:sz w:val="24"/>
          <w:szCs w:val="24"/>
        </w:rPr>
        <w:t>Līvānu</w:t>
      </w:r>
      <w:r w:rsidRPr="000D5AD3">
        <w:rPr>
          <w:rFonts w:ascii="Times New Roman" w:hAnsi="Times New Roman" w:cs="Times New Roman"/>
          <w:sz w:val="24"/>
          <w:szCs w:val="24"/>
        </w:rPr>
        <w:t xml:space="preserve"> siltums” </w:t>
      </w:r>
      <w:r w:rsidR="00A3288A">
        <w:rPr>
          <w:rFonts w:ascii="Times New Roman" w:hAnsi="Times New Roman" w:cs="Times New Roman"/>
          <w:sz w:val="24"/>
          <w:szCs w:val="24"/>
        </w:rPr>
        <w:t xml:space="preserve">siltumenerģijas ražošanai </w:t>
      </w:r>
      <w:r w:rsidRPr="000D5AD3">
        <w:rPr>
          <w:rFonts w:ascii="Times New Roman" w:hAnsi="Times New Roman" w:cs="Times New Roman"/>
          <w:sz w:val="24"/>
          <w:szCs w:val="24"/>
        </w:rPr>
        <w:t>202</w:t>
      </w:r>
      <w:r w:rsidR="005E05D9" w:rsidRPr="000D5AD3">
        <w:rPr>
          <w:rFonts w:ascii="Times New Roman" w:hAnsi="Times New Roman" w:cs="Times New Roman"/>
          <w:sz w:val="24"/>
          <w:szCs w:val="24"/>
        </w:rPr>
        <w:t>3</w:t>
      </w:r>
      <w:r w:rsidRPr="000D5AD3">
        <w:rPr>
          <w:rFonts w:ascii="Times New Roman" w:hAnsi="Times New Roman" w:cs="Times New Roman"/>
          <w:sz w:val="24"/>
          <w:szCs w:val="24"/>
        </w:rPr>
        <w:t>.</w:t>
      </w:r>
      <w:r w:rsidR="00D27800">
        <w:rPr>
          <w:rFonts w:ascii="Times New Roman" w:hAnsi="Times New Roman" w:cs="Times New Roman"/>
          <w:sz w:val="24"/>
          <w:szCs w:val="24"/>
        </w:rPr>
        <w:t>-2024.</w:t>
      </w:r>
      <w:r w:rsidRPr="000D5AD3">
        <w:rPr>
          <w:rFonts w:ascii="Times New Roman" w:hAnsi="Times New Roman" w:cs="Times New Roman"/>
          <w:sz w:val="24"/>
          <w:szCs w:val="24"/>
        </w:rPr>
        <w:t>gad</w:t>
      </w:r>
      <w:r w:rsidR="00D27800">
        <w:rPr>
          <w:rFonts w:ascii="Times New Roman" w:hAnsi="Times New Roman" w:cs="Times New Roman"/>
          <w:sz w:val="24"/>
          <w:szCs w:val="24"/>
        </w:rPr>
        <w:t>a apkures sezonā</w:t>
      </w:r>
      <w:r w:rsidR="00A3288A">
        <w:rPr>
          <w:rFonts w:ascii="Times New Roman" w:hAnsi="Times New Roman" w:cs="Times New Roman"/>
          <w:sz w:val="24"/>
          <w:szCs w:val="24"/>
        </w:rPr>
        <w:t>’’</w:t>
      </w:r>
      <w:r w:rsidRPr="000D5AD3">
        <w:rPr>
          <w:rFonts w:ascii="Times New Roman" w:hAnsi="Times New Roman" w:cs="Times New Roman"/>
          <w:sz w:val="24"/>
          <w:szCs w:val="24"/>
        </w:rPr>
        <w:t xml:space="preserve"> rezultātiem, izsakot savu brīvu gribu, bez maldības, viltus un spaidiem, noslēdz šāda satura līgumu (turpmāk – Līgums).</w:t>
      </w:r>
    </w:p>
    <w:p w14:paraId="2E3B3E89" w14:textId="77777777" w:rsidR="0051264E" w:rsidRPr="000D5AD3" w:rsidRDefault="0051264E">
      <w:pPr>
        <w:spacing w:after="0" w:line="240" w:lineRule="auto"/>
        <w:jc w:val="center"/>
        <w:rPr>
          <w:rFonts w:ascii="Times New Roman" w:hAnsi="Times New Roman" w:cs="Times New Roman"/>
          <w:sz w:val="24"/>
          <w:szCs w:val="24"/>
        </w:rPr>
      </w:pPr>
    </w:p>
    <w:p w14:paraId="31DACDFC"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sz w:val="24"/>
          <w:szCs w:val="24"/>
        </w:rPr>
        <w:t>1. Līguma priekšmets</w:t>
      </w:r>
    </w:p>
    <w:p w14:paraId="321D0993" w14:textId="71193D3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1.1.</w:t>
      </w:r>
      <w:r w:rsidRPr="000D5AD3">
        <w:rPr>
          <w:rFonts w:ascii="Times New Roman" w:hAnsi="Times New Roman" w:cs="Times New Roman"/>
          <w:sz w:val="24"/>
          <w:szCs w:val="24"/>
        </w:rPr>
        <w:t xml:space="preserve"> Ar šo Līgumu Piegādātājs apņemas pārdot un piegādāt un Pasūtītājs apņemas pirkt </w:t>
      </w:r>
      <w:bookmarkStart w:id="0" w:name="_Hlk103936915"/>
      <w:r w:rsidRPr="000D5AD3">
        <w:rPr>
          <w:rFonts w:ascii="Times New Roman" w:hAnsi="Times New Roman" w:cs="Times New Roman"/>
          <w:sz w:val="24"/>
          <w:szCs w:val="24"/>
        </w:rPr>
        <w:t xml:space="preserve">enerģētisko šķeldu, kas ražota no malkas, nomaļu un lapu koku apaugumu </w:t>
      </w:r>
      <w:bookmarkEnd w:id="0"/>
      <w:r w:rsidRPr="000D5AD3">
        <w:rPr>
          <w:rFonts w:ascii="Times New Roman" w:hAnsi="Times New Roman" w:cs="Times New Roman"/>
          <w:sz w:val="24"/>
          <w:szCs w:val="24"/>
        </w:rPr>
        <w:t xml:space="preserve">(turpmāk – Kurināmais), </w:t>
      </w:r>
      <w:r w:rsidR="00D27800">
        <w:rPr>
          <w:rFonts w:ascii="Times New Roman" w:hAnsi="Times New Roman" w:cs="Times New Roman"/>
          <w:b/>
          <w:bCs/>
        </w:rPr>
        <w:t>6</w:t>
      </w:r>
      <w:r w:rsidR="00B3037D" w:rsidRPr="00B3037D">
        <w:rPr>
          <w:rFonts w:ascii="Times New Roman" w:hAnsi="Times New Roman" w:cs="Times New Roman"/>
          <w:b/>
          <w:bCs/>
        </w:rPr>
        <w:t xml:space="preserve"> 000</w:t>
      </w:r>
      <w:r w:rsidR="000D5AD3" w:rsidRPr="00B3037D">
        <w:rPr>
          <w:rFonts w:ascii="Times New Roman" w:hAnsi="Times New Roman" w:cs="Times New Roman"/>
          <w:b/>
          <w:bCs/>
        </w:rPr>
        <w:t xml:space="preserve"> </w:t>
      </w:r>
      <w:proofErr w:type="spellStart"/>
      <w:r w:rsidR="000D5AD3" w:rsidRPr="00B3037D">
        <w:rPr>
          <w:rFonts w:ascii="Times New Roman" w:hAnsi="Times New Roman" w:cs="Times New Roman"/>
          <w:b/>
          <w:bCs/>
        </w:rPr>
        <w:t>MWh</w:t>
      </w:r>
      <w:proofErr w:type="spellEnd"/>
      <w:r w:rsidR="000D5AD3" w:rsidRPr="00B3037D">
        <w:rPr>
          <w:rFonts w:ascii="Times New Roman" w:hAnsi="Times New Roman" w:cs="Times New Roman"/>
        </w:rPr>
        <w:t xml:space="preserve"> (</w:t>
      </w:r>
      <w:r w:rsidR="00D27800">
        <w:rPr>
          <w:rFonts w:ascii="Times New Roman" w:hAnsi="Times New Roman" w:cs="Times New Roman"/>
        </w:rPr>
        <w:t>seš</w:t>
      </w:r>
      <w:r w:rsidR="00B3037D" w:rsidRPr="00B3037D">
        <w:rPr>
          <w:rFonts w:ascii="Times New Roman" w:hAnsi="Times New Roman" w:cs="Times New Roman"/>
        </w:rPr>
        <w:t>i tūkstoši</w:t>
      </w:r>
      <w:r w:rsidR="000D5AD3" w:rsidRPr="00B3037D">
        <w:rPr>
          <w:rFonts w:ascii="Times New Roman" w:hAnsi="Times New Roman" w:cs="Times New Roman"/>
        </w:rPr>
        <w:t xml:space="preserve"> megavatstundu) </w:t>
      </w:r>
      <w:r w:rsidRPr="00B3037D">
        <w:rPr>
          <w:rFonts w:ascii="Times New Roman" w:hAnsi="Times New Roman" w:cs="Times New Roman"/>
          <w:sz w:val="24"/>
          <w:szCs w:val="24"/>
        </w:rPr>
        <w:t>laika posmā no 202</w:t>
      </w:r>
      <w:r w:rsidR="00AF0F1E" w:rsidRPr="00B3037D">
        <w:rPr>
          <w:rFonts w:ascii="Times New Roman" w:hAnsi="Times New Roman" w:cs="Times New Roman"/>
          <w:sz w:val="24"/>
          <w:szCs w:val="24"/>
        </w:rPr>
        <w:t>3</w:t>
      </w:r>
      <w:r w:rsidRPr="00B3037D">
        <w:rPr>
          <w:rFonts w:ascii="Times New Roman" w:hAnsi="Times New Roman" w:cs="Times New Roman"/>
          <w:sz w:val="24"/>
          <w:szCs w:val="24"/>
        </w:rPr>
        <w:t>.gada 1.</w:t>
      </w:r>
      <w:r w:rsidR="00D27800">
        <w:rPr>
          <w:rFonts w:ascii="Times New Roman" w:hAnsi="Times New Roman" w:cs="Times New Roman"/>
          <w:sz w:val="24"/>
          <w:szCs w:val="24"/>
        </w:rPr>
        <w:t>decembr</w:t>
      </w:r>
      <w:r w:rsidRPr="00B3037D">
        <w:rPr>
          <w:rFonts w:ascii="Times New Roman" w:hAnsi="Times New Roman" w:cs="Times New Roman"/>
          <w:sz w:val="24"/>
          <w:szCs w:val="24"/>
        </w:rPr>
        <w:t xml:space="preserve">a līdz </w:t>
      </w:r>
      <w:r w:rsidR="00D27800">
        <w:rPr>
          <w:rFonts w:ascii="Times New Roman" w:hAnsi="Times New Roman" w:cs="Times New Roman"/>
          <w:sz w:val="24"/>
          <w:szCs w:val="24"/>
        </w:rPr>
        <w:t xml:space="preserve">2024.gada </w:t>
      </w:r>
      <w:r w:rsidRPr="00B3037D">
        <w:rPr>
          <w:rFonts w:ascii="Times New Roman" w:hAnsi="Times New Roman" w:cs="Times New Roman"/>
          <w:sz w:val="24"/>
          <w:szCs w:val="24"/>
        </w:rPr>
        <w:t>3</w:t>
      </w:r>
      <w:r w:rsidR="00B3037D" w:rsidRPr="00B3037D">
        <w:rPr>
          <w:rFonts w:ascii="Times New Roman" w:hAnsi="Times New Roman" w:cs="Times New Roman"/>
          <w:sz w:val="24"/>
          <w:szCs w:val="24"/>
        </w:rPr>
        <w:t>1</w:t>
      </w:r>
      <w:r w:rsidRPr="00B3037D">
        <w:rPr>
          <w:rFonts w:ascii="Times New Roman" w:hAnsi="Times New Roman" w:cs="Times New Roman"/>
          <w:sz w:val="24"/>
          <w:szCs w:val="24"/>
        </w:rPr>
        <w:t>.</w:t>
      </w:r>
      <w:r w:rsidR="00D27800">
        <w:rPr>
          <w:rFonts w:ascii="Times New Roman" w:hAnsi="Times New Roman" w:cs="Times New Roman"/>
          <w:sz w:val="24"/>
          <w:szCs w:val="24"/>
        </w:rPr>
        <w:t>janvāri</w:t>
      </w:r>
      <w:r w:rsidRPr="00B3037D">
        <w:rPr>
          <w:rFonts w:ascii="Times New Roman" w:hAnsi="Times New Roman" w:cs="Times New Roman"/>
          <w:sz w:val="24"/>
          <w:szCs w:val="24"/>
        </w:rPr>
        <w:t>m, saskaņā</w:t>
      </w:r>
      <w:r w:rsidRPr="000D5AD3">
        <w:rPr>
          <w:rFonts w:ascii="Times New Roman" w:hAnsi="Times New Roman" w:cs="Times New Roman"/>
          <w:sz w:val="24"/>
          <w:szCs w:val="24"/>
        </w:rPr>
        <w:t xml:space="preserve"> ar Līguma noteikumiem. </w:t>
      </w:r>
    </w:p>
    <w:p w14:paraId="22067C4E" w14:textId="461EF5A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1.2.</w:t>
      </w:r>
      <w:r w:rsidRPr="000D5AD3">
        <w:rPr>
          <w:rFonts w:ascii="Times New Roman" w:hAnsi="Times New Roman" w:cs="Times New Roman"/>
          <w:sz w:val="24"/>
          <w:szCs w:val="24"/>
        </w:rPr>
        <w:t xml:space="preserve"> Par Kurināmo tiek uzskatīta enerģētiskā šķelda, kas atbilst Līguma 1.pielikumā “Kurināmā kvalitātes prasības”</w:t>
      </w:r>
      <w:r w:rsidR="00BC49B1" w:rsidRPr="000D5AD3">
        <w:rPr>
          <w:rFonts w:ascii="Times New Roman" w:hAnsi="Times New Roman" w:cs="Times New Roman"/>
          <w:sz w:val="24"/>
          <w:szCs w:val="24"/>
        </w:rPr>
        <w:t xml:space="preserve"> </w:t>
      </w:r>
      <w:r w:rsidRPr="000D5AD3">
        <w:rPr>
          <w:rFonts w:ascii="Times New Roman" w:hAnsi="Times New Roman" w:cs="Times New Roman"/>
          <w:sz w:val="24"/>
          <w:szCs w:val="24"/>
        </w:rPr>
        <w:t>noteiktajām kvalitātes prasībām</w:t>
      </w:r>
      <w:r w:rsidR="00530CDF">
        <w:rPr>
          <w:rFonts w:ascii="Times New Roman" w:hAnsi="Times New Roman" w:cs="Times New Roman"/>
          <w:sz w:val="24"/>
          <w:szCs w:val="24"/>
        </w:rPr>
        <w:t>,</w:t>
      </w:r>
      <w:r w:rsidR="00BC49B1" w:rsidRPr="000D5AD3">
        <w:rPr>
          <w:rFonts w:ascii="Times New Roman" w:hAnsi="Times New Roman" w:cs="Times New Roman"/>
          <w:sz w:val="24"/>
          <w:szCs w:val="24"/>
        </w:rPr>
        <w:t xml:space="preserve"> vai </w:t>
      </w:r>
      <w:r w:rsidR="00BC49B1" w:rsidRPr="00B3037D">
        <w:rPr>
          <w:rFonts w:ascii="Times New Roman" w:hAnsi="Times New Roman" w:cs="Times New Roman"/>
          <w:sz w:val="24"/>
          <w:szCs w:val="24"/>
        </w:rPr>
        <w:t>“</w:t>
      </w:r>
      <w:proofErr w:type="spellStart"/>
      <w:r w:rsidR="00BC49B1" w:rsidRPr="00B3037D">
        <w:rPr>
          <w:rFonts w:ascii="Times New Roman" w:hAnsi="Times New Roman" w:cs="Times New Roman"/>
          <w:sz w:val="24"/>
          <w:szCs w:val="24"/>
        </w:rPr>
        <w:t>Baltpool</w:t>
      </w:r>
      <w:proofErr w:type="spellEnd"/>
      <w:r w:rsidR="00BC49B1" w:rsidRPr="00B3037D">
        <w:rPr>
          <w:rFonts w:ascii="Times New Roman" w:hAnsi="Times New Roman" w:cs="Times New Roman"/>
          <w:sz w:val="24"/>
          <w:szCs w:val="24"/>
        </w:rPr>
        <w:t xml:space="preserve">” starptautiskas biomasas biržas  standartam </w:t>
      </w:r>
      <w:r w:rsidR="00BC49B1" w:rsidRPr="00B3037D">
        <w:rPr>
          <w:rFonts w:ascii="Times New Roman" w:hAnsi="Times New Roman" w:cs="Times New Roman"/>
          <w:b/>
          <w:bCs/>
          <w:sz w:val="24"/>
          <w:szCs w:val="24"/>
        </w:rPr>
        <w:t>SM</w:t>
      </w:r>
      <w:r w:rsidR="00497A34" w:rsidRPr="00B3037D">
        <w:rPr>
          <w:rFonts w:ascii="Times New Roman" w:hAnsi="Times New Roman" w:cs="Times New Roman"/>
          <w:b/>
          <w:bCs/>
          <w:sz w:val="24"/>
          <w:szCs w:val="24"/>
        </w:rPr>
        <w:t>3</w:t>
      </w:r>
      <w:r w:rsidR="00F744DD" w:rsidRPr="00B3037D">
        <w:rPr>
          <w:rFonts w:ascii="Times New Roman" w:hAnsi="Times New Roman" w:cs="Times New Roman"/>
          <w:b/>
          <w:bCs/>
          <w:sz w:val="24"/>
          <w:szCs w:val="24"/>
        </w:rPr>
        <w:t>D</w:t>
      </w:r>
      <w:r w:rsidRPr="00B3037D">
        <w:rPr>
          <w:rFonts w:ascii="Times New Roman" w:hAnsi="Times New Roman" w:cs="Times New Roman"/>
          <w:sz w:val="24"/>
          <w:szCs w:val="24"/>
        </w:rPr>
        <w:t>.</w:t>
      </w:r>
      <w:r w:rsidRPr="000D5AD3">
        <w:rPr>
          <w:rFonts w:ascii="Times New Roman" w:hAnsi="Times New Roman" w:cs="Times New Roman"/>
          <w:sz w:val="24"/>
          <w:szCs w:val="24"/>
        </w:rPr>
        <w:t xml:space="preserve"> </w:t>
      </w:r>
    </w:p>
    <w:p w14:paraId="6DDB70DC" w14:textId="6D7D0F75"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2. Kurināmā cena</w:t>
      </w:r>
      <w:r w:rsidR="00C95BBE" w:rsidRPr="000D5AD3">
        <w:rPr>
          <w:rFonts w:ascii="Times New Roman" w:hAnsi="Times New Roman" w:cs="Times New Roman"/>
          <w:b/>
          <w:bCs/>
          <w:sz w:val="24"/>
          <w:szCs w:val="24"/>
        </w:rPr>
        <w:t xml:space="preserve"> un līguma izpildes nodrošinājums</w:t>
      </w:r>
    </w:p>
    <w:p w14:paraId="16858E6D" w14:textId="5C91D18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2.1</w:t>
      </w:r>
      <w:r w:rsidRPr="000D5AD3">
        <w:rPr>
          <w:rFonts w:ascii="Times New Roman" w:hAnsi="Times New Roman" w:cs="Times New Roman"/>
          <w:sz w:val="24"/>
          <w:szCs w:val="24"/>
        </w:rPr>
        <w:t xml:space="preserve">. Kurināmā cena par 1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xml:space="preserve"> ir </w:t>
      </w:r>
      <w:r w:rsidRPr="000D5AD3">
        <w:rPr>
          <w:rFonts w:ascii="Times New Roman" w:hAnsi="Times New Roman" w:cs="Times New Roman"/>
          <w:b/>
          <w:bCs/>
          <w:sz w:val="24"/>
          <w:szCs w:val="24"/>
        </w:rPr>
        <w:t xml:space="preserve">EUR </w:t>
      </w:r>
      <w:r w:rsidR="005E05D9" w:rsidRPr="000D5AD3">
        <w:rPr>
          <w:rFonts w:ascii="Times New Roman" w:hAnsi="Times New Roman" w:cs="Times New Roman"/>
          <w:b/>
          <w:bCs/>
          <w:sz w:val="24"/>
          <w:szCs w:val="24"/>
        </w:rPr>
        <w:t>_____</w:t>
      </w:r>
      <w:r w:rsidRPr="000D5AD3">
        <w:rPr>
          <w:rFonts w:ascii="Times New Roman" w:hAnsi="Times New Roman" w:cs="Times New Roman"/>
          <w:sz w:val="24"/>
          <w:szCs w:val="24"/>
        </w:rPr>
        <w:t xml:space="preserve"> (</w:t>
      </w:r>
      <w:r w:rsidR="005E05D9" w:rsidRPr="000D5AD3">
        <w:rPr>
          <w:rFonts w:ascii="Times New Roman" w:hAnsi="Times New Roman" w:cs="Times New Roman"/>
          <w:sz w:val="24"/>
          <w:szCs w:val="24"/>
        </w:rPr>
        <w:t>________________________</w:t>
      </w:r>
      <w:r w:rsidR="008C2A8F" w:rsidRPr="000D5AD3">
        <w:rPr>
          <w:rFonts w:ascii="Times New Roman" w:hAnsi="Times New Roman" w:cs="Times New Roman"/>
          <w:sz w:val="24"/>
          <w:szCs w:val="24"/>
        </w:rPr>
        <w:t>)</w:t>
      </w:r>
      <w:r w:rsidRPr="000D5AD3">
        <w:rPr>
          <w:rFonts w:ascii="Times New Roman" w:hAnsi="Times New Roman" w:cs="Times New Roman"/>
          <w:i/>
          <w:iCs/>
          <w:sz w:val="24"/>
          <w:szCs w:val="24"/>
        </w:rPr>
        <w:t xml:space="preserve"> </w:t>
      </w:r>
      <w:r w:rsidRPr="000D5AD3">
        <w:rPr>
          <w:rFonts w:ascii="Times New Roman" w:hAnsi="Times New Roman" w:cs="Times New Roman"/>
          <w:sz w:val="24"/>
          <w:szCs w:val="24"/>
        </w:rPr>
        <w:t xml:space="preserve">par vienu megavatstundu) bez pievienotās vērtības nodokļa. Pievienotās vērtības nodoklis tiek piemērots Latvijas Republikas normatīvajos aktos noteiktajā kārtībā un apmērā. </w:t>
      </w:r>
    </w:p>
    <w:p w14:paraId="1CB5B1A8"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2.2.</w:t>
      </w:r>
      <w:r w:rsidRPr="000D5AD3">
        <w:rPr>
          <w:rFonts w:ascii="Times New Roman" w:hAnsi="Times New Roman" w:cs="Times New Roman"/>
          <w:sz w:val="24"/>
          <w:szCs w:val="24"/>
        </w:rPr>
        <w:t xml:space="preserve"> Kurināmā pārdošanas cena ir noteikta Kurināmā apjomam, kas ir norādīts šī Līguma 1.1. apakšpunktā. </w:t>
      </w:r>
    </w:p>
    <w:p w14:paraId="016D4D8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2.3.</w:t>
      </w:r>
      <w:r w:rsidRPr="000D5AD3">
        <w:rPr>
          <w:rFonts w:ascii="Times New Roman" w:hAnsi="Times New Roman" w:cs="Times New Roman"/>
          <w:sz w:val="24"/>
          <w:szCs w:val="24"/>
        </w:rPr>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05F11F65" w14:textId="2CC3957C" w:rsidR="005E05D9" w:rsidRPr="00F85625" w:rsidRDefault="00CB57DE" w:rsidP="00F85625">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2.4.</w:t>
      </w:r>
      <w:r w:rsidRPr="000D5AD3">
        <w:rPr>
          <w:rFonts w:ascii="Times New Roman" w:hAnsi="Times New Roman" w:cs="Times New Roman"/>
          <w:sz w:val="24"/>
          <w:szCs w:val="24"/>
        </w:rPr>
        <w:t xml:space="preserve"> Izdevumus, kas saistīti ar Kurināmā svēršanu, enerģētiskās vērtības un kvalitātes noteikšanu pēc Kurināmā pieņemšanas sedz Pasūtītājs šajā Līgumā paredzētajā apjomā. </w:t>
      </w:r>
    </w:p>
    <w:p w14:paraId="434C812F" w14:textId="797E863F"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3.Norēķinu kārtība</w:t>
      </w:r>
    </w:p>
    <w:p w14:paraId="6904CA9A"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3.1.</w:t>
      </w:r>
      <w:r w:rsidRPr="000D5AD3">
        <w:rPr>
          <w:rFonts w:ascii="Times New Roman" w:hAnsi="Times New Roman" w:cs="Times New Roman"/>
          <w:sz w:val="24"/>
          <w:szCs w:val="24"/>
        </w:rPr>
        <w:t xml:space="preserve"> Pasūtītājs maksā Piegādātājam par pienācīgi piegādāto Kurināmo atbilstoši šī Līguma noteikumiem, pamatojoties uz Piegādātāja iesniegtajiem rēķiniem. </w:t>
      </w:r>
    </w:p>
    <w:p w14:paraId="77DD70A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3.2.</w:t>
      </w:r>
      <w:r w:rsidRPr="000D5AD3">
        <w:rPr>
          <w:rFonts w:ascii="Times New Roman" w:hAnsi="Times New Roman" w:cs="Times New Roman"/>
          <w:sz w:val="24"/>
          <w:szCs w:val="24"/>
        </w:rPr>
        <w:t xml:space="preserve"> Rēķini par piegādāto Kurināmo tiek izrakstīti par 15 (piecpadsmit) dienu periodu no 1. līdz 15.mēneša datumam un no 16. līdz mēneša pēdējam datumam (turpmāk – Piegādes periods) par faktiski veiktajām Kurināmā piegādēm, pamatojoties uz abu Pušu saskaņotu Piegādes perioda atskaiti, atbilstoši šī Līguma 5.10. un 5.11.apakšpunkta noteikumiem.  </w:t>
      </w:r>
    </w:p>
    <w:p w14:paraId="05388AE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w:t>
      </w:r>
      <w:r w:rsidRPr="000D5AD3">
        <w:rPr>
          <w:rFonts w:ascii="Times New Roman" w:hAnsi="Times New Roman" w:cs="Times New Roman"/>
          <w:sz w:val="24"/>
          <w:szCs w:val="24"/>
        </w:rPr>
        <w:t xml:space="preserve">. Rēķina izrakstīšanas un samaksas kārtība: </w:t>
      </w:r>
    </w:p>
    <w:p w14:paraId="65362CC4" w14:textId="7A166F0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3.3.1.</w:t>
      </w:r>
      <w:r w:rsidRPr="000D5AD3">
        <w:rPr>
          <w:rFonts w:ascii="Times New Roman" w:hAnsi="Times New Roman" w:cs="Times New Roman"/>
          <w:sz w:val="24"/>
          <w:szCs w:val="24"/>
        </w:rPr>
        <w:t xml:space="preserve"> Pasūtītājs norēķinās par piegādāto Kurināmo </w:t>
      </w:r>
      <w:r w:rsidR="009F01F7" w:rsidRPr="000D5AD3">
        <w:rPr>
          <w:rFonts w:ascii="Times New Roman" w:hAnsi="Times New Roman" w:cs="Times New Roman"/>
          <w:sz w:val="24"/>
          <w:szCs w:val="24"/>
        </w:rPr>
        <w:t>3</w:t>
      </w:r>
      <w:r w:rsidR="00A06249" w:rsidRPr="000D5AD3">
        <w:rPr>
          <w:rFonts w:ascii="Times New Roman" w:hAnsi="Times New Roman" w:cs="Times New Roman"/>
          <w:sz w:val="24"/>
          <w:szCs w:val="24"/>
        </w:rPr>
        <w:t>0</w:t>
      </w:r>
      <w:r w:rsidRPr="000D5AD3">
        <w:rPr>
          <w:rFonts w:ascii="Times New Roman" w:hAnsi="Times New Roman" w:cs="Times New Roman"/>
          <w:sz w:val="24"/>
          <w:szCs w:val="24"/>
        </w:rPr>
        <w:t xml:space="preserve"> (</w:t>
      </w:r>
      <w:r w:rsidR="009F01F7" w:rsidRPr="000D5AD3">
        <w:rPr>
          <w:rFonts w:ascii="Times New Roman" w:hAnsi="Times New Roman" w:cs="Times New Roman"/>
          <w:sz w:val="24"/>
          <w:szCs w:val="24"/>
        </w:rPr>
        <w:t>trīs</w:t>
      </w:r>
      <w:r w:rsidRPr="000D5AD3">
        <w:rPr>
          <w:rFonts w:ascii="Times New Roman" w:hAnsi="Times New Roman" w:cs="Times New Roman"/>
          <w:sz w:val="24"/>
          <w:szCs w:val="24"/>
        </w:rPr>
        <w:t>desmit) dienu laikā no rēķina saņemšanas brīža;</w:t>
      </w:r>
    </w:p>
    <w:p w14:paraId="6A603B69" w14:textId="3C2CF76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3.3.2.</w:t>
      </w:r>
      <w:r w:rsidRPr="000D5AD3">
        <w:rPr>
          <w:rFonts w:ascii="Times New Roman" w:hAnsi="Times New Roman" w:cs="Times New Roman"/>
          <w:sz w:val="24"/>
          <w:szCs w:val="24"/>
        </w:rPr>
        <w:t xml:space="preserve"> Pasūtītājs nodrošina kurināmā mitruma (F) analīžu veikšanu katrai kravai</w:t>
      </w:r>
      <w:r w:rsidR="00266B87" w:rsidRPr="000D5AD3">
        <w:rPr>
          <w:rFonts w:ascii="Times New Roman" w:hAnsi="Times New Roman" w:cs="Times New Roman"/>
          <w:sz w:val="24"/>
          <w:szCs w:val="24"/>
        </w:rPr>
        <w:t>.</w:t>
      </w:r>
      <w:r w:rsidRPr="000D5AD3">
        <w:rPr>
          <w:rFonts w:ascii="Times New Roman" w:hAnsi="Times New Roman" w:cs="Times New Roman"/>
          <w:sz w:val="24"/>
          <w:szCs w:val="24"/>
        </w:rPr>
        <w:t xml:space="preserve"> </w:t>
      </w:r>
      <w:r w:rsidR="00266B87" w:rsidRPr="000D5AD3">
        <w:rPr>
          <w:rFonts w:ascii="Times New Roman" w:hAnsi="Times New Roman" w:cs="Times New Roman"/>
          <w:sz w:val="24"/>
          <w:szCs w:val="24"/>
        </w:rPr>
        <w:t>P</w:t>
      </w:r>
      <w:r w:rsidRPr="000D5AD3">
        <w:rPr>
          <w:rFonts w:ascii="Times New Roman" w:hAnsi="Times New Roman" w:cs="Times New Roman"/>
          <w:sz w:val="24"/>
          <w:szCs w:val="24"/>
        </w:rPr>
        <w:t>elnu satura (A) noteikšan</w:t>
      </w:r>
      <w:r w:rsidR="00266B87" w:rsidRPr="000D5AD3">
        <w:rPr>
          <w:rFonts w:ascii="Times New Roman" w:hAnsi="Times New Roman" w:cs="Times New Roman"/>
          <w:sz w:val="24"/>
          <w:szCs w:val="24"/>
        </w:rPr>
        <w:t>a</w:t>
      </w:r>
      <w:r w:rsidRPr="000D5AD3">
        <w:rPr>
          <w:rFonts w:ascii="Times New Roman" w:hAnsi="Times New Roman" w:cs="Times New Roman"/>
          <w:sz w:val="24"/>
          <w:szCs w:val="24"/>
        </w:rPr>
        <w:t xml:space="preserve"> izlases kārtībā </w:t>
      </w:r>
      <w:r w:rsidR="00266B87" w:rsidRPr="000D5AD3">
        <w:rPr>
          <w:rFonts w:ascii="Times New Roman" w:hAnsi="Times New Roman" w:cs="Times New Roman"/>
          <w:sz w:val="24"/>
          <w:szCs w:val="24"/>
        </w:rPr>
        <w:t xml:space="preserve">tiek nodota </w:t>
      </w:r>
      <w:r w:rsidRPr="000D5AD3">
        <w:rPr>
          <w:rFonts w:ascii="Times New Roman" w:hAnsi="Times New Roman" w:cs="Times New Roman"/>
          <w:sz w:val="24"/>
          <w:szCs w:val="24"/>
        </w:rPr>
        <w:t>Pasūtītāja izvēlētajā akreditētā laboratorijā. Analīžu rezultāti tiek iekļauti Piegādes perioda atskaitē</w:t>
      </w:r>
      <w:r w:rsidR="00266B87" w:rsidRPr="000D5AD3">
        <w:rPr>
          <w:rFonts w:ascii="Times New Roman" w:hAnsi="Times New Roman" w:cs="Times New Roman"/>
          <w:sz w:val="24"/>
          <w:szCs w:val="24"/>
        </w:rPr>
        <w:t>.</w:t>
      </w:r>
    </w:p>
    <w:p w14:paraId="08D40DAE" w14:textId="732D81B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b/>
          <w:bCs/>
          <w:sz w:val="24"/>
          <w:szCs w:val="24"/>
        </w:rPr>
        <w:t>3.3.3.</w:t>
      </w:r>
      <w:r w:rsidRPr="000D5AD3">
        <w:rPr>
          <w:rFonts w:ascii="Times New Roman" w:hAnsi="Times New Roman" w:cs="Times New Roman"/>
          <w:sz w:val="24"/>
          <w:szCs w:val="24"/>
        </w:rPr>
        <w:t xml:space="preserve"> Analīžu rezultāti un Piegādes perioda atskaite tiek nosūtīti elektroniski Piegādātāja kontaktpersonai</w:t>
      </w:r>
      <w:r w:rsidR="00632B82" w:rsidRPr="000D5AD3">
        <w:rPr>
          <w:rFonts w:ascii="Times New Roman" w:hAnsi="Times New Roman" w:cs="Times New Roman"/>
          <w:sz w:val="24"/>
          <w:szCs w:val="24"/>
        </w:rPr>
        <w:t xml:space="preserve"> ______________________________ .</w:t>
      </w:r>
    </w:p>
    <w:p w14:paraId="4A1D7A37"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3.4</w:t>
      </w:r>
      <w:r w:rsidRPr="000D5AD3">
        <w:rPr>
          <w:rFonts w:ascii="Times New Roman" w:hAnsi="Times New Roman" w:cs="Times New Roman"/>
          <w:sz w:val="24"/>
          <w:szCs w:val="24"/>
        </w:rPr>
        <w:t xml:space="preserve">. Rēķins tiek uzskatīts par apmaksātu brīdī, kad Piegādātāja banka ir akceptējusi Pasūtītāja maksājuma uzdevumu. </w:t>
      </w:r>
    </w:p>
    <w:p w14:paraId="67E67E0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lastRenderedPageBreak/>
        <w:t>3.5</w:t>
      </w:r>
      <w:r w:rsidRPr="000D5AD3">
        <w:rPr>
          <w:rFonts w:ascii="Times New Roman" w:hAnsi="Times New Roman" w:cs="Times New Roman"/>
          <w:sz w:val="24"/>
          <w:szCs w:val="24"/>
        </w:rPr>
        <w:t>.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107E8C0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3.6.</w:t>
      </w:r>
      <w:r w:rsidRPr="000D5AD3">
        <w:rPr>
          <w:rFonts w:ascii="Times New Roman" w:hAnsi="Times New Roman" w:cs="Times New Roman"/>
          <w:sz w:val="24"/>
          <w:szCs w:val="24"/>
        </w:rPr>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Šādos gadījumos Pasūtītājs ir tiesīgs ieturēt līgumsodu no Piegādātājam izmaksājamās atlīdzības par piegādāto Kurināmo, izrakstīt rēķinu par līgumsoda samaksu vai ieturēt no Līguma saistību izpildes nodrošinājuma. </w:t>
      </w:r>
    </w:p>
    <w:p w14:paraId="6AEBF372" w14:textId="523498D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3.7.</w:t>
      </w:r>
      <w:r w:rsidRPr="000D5AD3">
        <w:rPr>
          <w:rFonts w:ascii="Times New Roman" w:hAnsi="Times New Roman" w:cs="Times New Roman"/>
          <w:sz w:val="24"/>
          <w:szCs w:val="24"/>
        </w:rPr>
        <w:t xml:space="preserve"> Līgumsoda samaksa neatbrīvo Puses no zaudējumu atlīdzības un Līguma izpildes pienākuma.</w:t>
      </w:r>
    </w:p>
    <w:p w14:paraId="78E756C5"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4.Piegādes noteikumi</w:t>
      </w:r>
    </w:p>
    <w:p w14:paraId="5DF8B53B" w14:textId="191D8E3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 xml:space="preserve">4.1. </w:t>
      </w:r>
      <w:r w:rsidRPr="000D5AD3">
        <w:rPr>
          <w:rFonts w:ascii="Times New Roman" w:hAnsi="Times New Roman" w:cs="Times New Roman"/>
          <w:sz w:val="24"/>
          <w:szCs w:val="24"/>
        </w:rPr>
        <w:t xml:space="preserve">Piegādātājs piegādā kurināmo līdz Pasūtītāja katlu mājai pēc adreses </w:t>
      </w:r>
      <w:r w:rsidR="00390898" w:rsidRPr="000D5AD3">
        <w:rPr>
          <w:rFonts w:ascii="Times New Roman" w:hAnsi="Times New Roman" w:cs="Times New Roman"/>
          <w:b/>
          <w:bCs/>
          <w:sz w:val="24"/>
          <w:szCs w:val="24"/>
        </w:rPr>
        <w:t>Celtniecības</w:t>
      </w:r>
      <w:r w:rsidRPr="000D5AD3">
        <w:rPr>
          <w:rFonts w:ascii="Times New Roman" w:hAnsi="Times New Roman" w:cs="Times New Roman"/>
          <w:b/>
          <w:bCs/>
          <w:sz w:val="24"/>
          <w:szCs w:val="24"/>
        </w:rPr>
        <w:t xml:space="preserve"> iela </w:t>
      </w:r>
      <w:r w:rsidR="00390898" w:rsidRPr="000D5AD3">
        <w:rPr>
          <w:rFonts w:ascii="Times New Roman" w:hAnsi="Times New Roman" w:cs="Times New Roman"/>
          <w:b/>
          <w:bCs/>
          <w:sz w:val="24"/>
          <w:szCs w:val="24"/>
        </w:rPr>
        <w:t>7A</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Līvāni</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Līvānu novads</w:t>
      </w:r>
      <w:r w:rsidRPr="000D5AD3">
        <w:rPr>
          <w:rFonts w:ascii="Times New Roman" w:hAnsi="Times New Roman" w:cs="Times New Roman"/>
          <w:sz w:val="24"/>
          <w:szCs w:val="24"/>
        </w:rPr>
        <w:t xml:space="preserve"> saskaņā ar Pasūtītāja pasūtījumu. Kurināmā pieņemšana notiek no pirmdienas līdz </w:t>
      </w:r>
      <w:r w:rsidR="003544BC" w:rsidRPr="000D5AD3">
        <w:rPr>
          <w:rFonts w:ascii="Times New Roman" w:hAnsi="Times New Roman" w:cs="Times New Roman"/>
          <w:sz w:val="24"/>
          <w:szCs w:val="24"/>
        </w:rPr>
        <w:t>piekt</w:t>
      </w:r>
      <w:r w:rsidRPr="000D5AD3">
        <w:rPr>
          <w:rFonts w:ascii="Times New Roman" w:hAnsi="Times New Roman" w:cs="Times New Roman"/>
          <w:sz w:val="24"/>
          <w:szCs w:val="24"/>
        </w:rPr>
        <w:t>dienai, no plkst. 8.00 līdz plkst. 1</w:t>
      </w:r>
      <w:r w:rsidR="00390898" w:rsidRPr="000D5AD3">
        <w:rPr>
          <w:rFonts w:ascii="Times New Roman" w:hAnsi="Times New Roman" w:cs="Times New Roman"/>
          <w:sz w:val="24"/>
          <w:szCs w:val="24"/>
        </w:rPr>
        <w:t>6</w:t>
      </w:r>
      <w:r w:rsidRPr="000D5AD3">
        <w:rPr>
          <w:rFonts w:ascii="Times New Roman" w:hAnsi="Times New Roman" w:cs="Times New Roman"/>
          <w:sz w:val="24"/>
          <w:szCs w:val="24"/>
        </w:rPr>
        <w:t>.00.</w:t>
      </w:r>
    </w:p>
    <w:p w14:paraId="294D8767" w14:textId="274EA4D4" w:rsidR="0051264E" w:rsidRPr="000D5AD3" w:rsidRDefault="00CB57DE">
      <w:pPr>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 xml:space="preserve">4.2. </w:t>
      </w:r>
      <w:r w:rsidRPr="000D5AD3">
        <w:rPr>
          <w:rFonts w:ascii="Times New Roman" w:hAnsi="Times New Roman" w:cs="Times New Roman"/>
          <w:sz w:val="24"/>
          <w:szCs w:val="24"/>
        </w:rPr>
        <w:t>Līguma 1.1.apakšpunktā noteikto Kurināmā</w:t>
      </w:r>
      <w:r w:rsidR="001D2F4A">
        <w:rPr>
          <w:rFonts w:ascii="Times New Roman" w:hAnsi="Times New Roman" w:cs="Times New Roman"/>
          <w:sz w:val="24"/>
          <w:szCs w:val="24"/>
        </w:rPr>
        <w:t xml:space="preserve"> </w:t>
      </w:r>
      <w:r w:rsidR="00B3037D">
        <w:rPr>
          <w:rFonts w:ascii="Times New Roman" w:hAnsi="Times New Roman" w:cs="Times New Roman"/>
          <w:sz w:val="24"/>
          <w:szCs w:val="24"/>
        </w:rPr>
        <w:t>piegāde</w:t>
      </w:r>
      <w:r w:rsidR="001D2F4A">
        <w:rPr>
          <w:rFonts w:ascii="Times New Roman" w:hAnsi="Times New Roman" w:cs="Times New Roman"/>
          <w:sz w:val="24"/>
          <w:szCs w:val="24"/>
        </w:rPr>
        <w:t xml:space="preserve">s </w:t>
      </w:r>
      <w:r w:rsidRPr="000D5AD3">
        <w:rPr>
          <w:rFonts w:ascii="Times New Roman" w:hAnsi="Times New Roman" w:cs="Times New Roman"/>
          <w:sz w:val="24"/>
          <w:szCs w:val="24"/>
        </w:rPr>
        <w:t>apjomu</w:t>
      </w:r>
      <w:r w:rsidR="001D2F4A">
        <w:rPr>
          <w:rFonts w:ascii="Times New Roman" w:hAnsi="Times New Roman" w:cs="Times New Roman"/>
          <w:sz w:val="24"/>
          <w:szCs w:val="24"/>
        </w:rPr>
        <w:t>s</w:t>
      </w:r>
      <w:r w:rsidRPr="000D5AD3">
        <w:rPr>
          <w:rFonts w:ascii="Times New Roman" w:hAnsi="Times New Roman" w:cs="Times New Roman"/>
          <w:sz w:val="24"/>
          <w:szCs w:val="24"/>
        </w:rPr>
        <w:t xml:space="preserve"> </w:t>
      </w:r>
      <w:r w:rsidR="001D2F4A">
        <w:rPr>
          <w:rFonts w:ascii="Times New Roman" w:hAnsi="Times New Roman" w:cs="Times New Roman"/>
          <w:sz w:val="24"/>
          <w:szCs w:val="24"/>
        </w:rPr>
        <w:t xml:space="preserve">pa nedēļām (dienām) </w:t>
      </w:r>
      <w:r w:rsidRPr="000D5AD3">
        <w:rPr>
          <w:rFonts w:ascii="Times New Roman" w:hAnsi="Times New Roman" w:cs="Times New Roman"/>
          <w:sz w:val="24"/>
          <w:szCs w:val="24"/>
        </w:rPr>
        <w:t xml:space="preserve">Piegādātājs </w:t>
      </w:r>
      <w:r w:rsidR="001D2F4A">
        <w:rPr>
          <w:rFonts w:ascii="Times New Roman" w:hAnsi="Times New Roman" w:cs="Times New Roman"/>
          <w:sz w:val="24"/>
          <w:szCs w:val="24"/>
        </w:rPr>
        <w:t>saskaņo ar Pasūtītāja kontaktpersonu. K</w:t>
      </w:r>
      <w:r w:rsidRPr="000D5AD3">
        <w:rPr>
          <w:rFonts w:ascii="Times New Roman" w:hAnsi="Times New Roman" w:cs="Times New Roman"/>
          <w:sz w:val="24"/>
          <w:szCs w:val="24"/>
        </w:rPr>
        <w:t xml:space="preserve">opējais piegādes apjoms var mainīties 15% robežās, nemainot  vienas megavatstundas cenu. </w:t>
      </w:r>
    </w:p>
    <w:p w14:paraId="4A7601E7" w14:textId="3E7CA512"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3</w:t>
      </w:r>
      <w:r w:rsidRPr="000D5AD3">
        <w:rPr>
          <w:rFonts w:ascii="Times New Roman" w:hAnsi="Times New Roman" w:cs="Times New Roman"/>
          <w:b/>
          <w:bCs/>
          <w:sz w:val="24"/>
          <w:szCs w:val="24"/>
        </w:rPr>
        <w:t xml:space="preserve">. </w:t>
      </w:r>
      <w:r w:rsidRPr="000D5AD3">
        <w:rPr>
          <w:rFonts w:ascii="Times New Roman" w:hAnsi="Times New Roman" w:cs="Times New Roman"/>
          <w:sz w:val="24"/>
          <w:szCs w:val="24"/>
        </w:rPr>
        <w:t>Piegādātājs apņemas izpildīt visus viņam saskaņā ar Līguma 4.1. un 4.</w:t>
      </w:r>
      <w:r w:rsidR="001D2F4A">
        <w:rPr>
          <w:rFonts w:ascii="Times New Roman" w:hAnsi="Times New Roman" w:cs="Times New Roman"/>
          <w:sz w:val="24"/>
          <w:szCs w:val="24"/>
        </w:rPr>
        <w:t>2</w:t>
      </w:r>
      <w:r w:rsidRPr="000D5AD3">
        <w:rPr>
          <w:rFonts w:ascii="Times New Roman" w:hAnsi="Times New Roman" w:cs="Times New Roman"/>
          <w:sz w:val="24"/>
          <w:szCs w:val="24"/>
        </w:rPr>
        <w:t xml:space="preserve">.apakšpunkta noteikumiem iesniegtos Kurināmā pasūtījumus un nodrošināt Kurināmā vienmērīgu piegādi pa dienām atbilstoši </w:t>
      </w:r>
      <w:r w:rsidR="001D2F4A">
        <w:rPr>
          <w:rFonts w:ascii="Times New Roman" w:hAnsi="Times New Roman" w:cs="Times New Roman"/>
          <w:sz w:val="24"/>
          <w:szCs w:val="24"/>
        </w:rPr>
        <w:t xml:space="preserve">ar </w:t>
      </w:r>
      <w:r w:rsidRPr="000D5AD3">
        <w:rPr>
          <w:rFonts w:ascii="Times New Roman" w:hAnsi="Times New Roman" w:cs="Times New Roman"/>
          <w:sz w:val="24"/>
          <w:szCs w:val="24"/>
        </w:rPr>
        <w:t>Pasūtītāj</w:t>
      </w:r>
      <w:r w:rsidR="001D2F4A">
        <w:rPr>
          <w:rFonts w:ascii="Times New Roman" w:hAnsi="Times New Roman" w:cs="Times New Roman"/>
          <w:sz w:val="24"/>
          <w:szCs w:val="24"/>
        </w:rPr>
        <w:t>u</w:t>
      </w:r>
      <w:r w:rsidRPr="000D5AD3">
        <w:rPr>
          <w:rFonts w:ascii="Times New Roman" w:hAnsi="Times New Roman" w:cs="Times New Roman"/>
          <w:sz w:val="24"/>
          <w:szCs w:val="24"/>
        </w:rPr>
        <w:t xml:space="preserve"> </w:t>
      </w:r>
      <w:r w:rsidR="001D2F4A">
        <w:rPr>
          <w:rFonts w:ascii="Times New Roman" w:hAnsi="Times New Roman" w:cs="Times New Roman"/>
          <w:sz w:val="24"/>
          <w:szCs w:val="24"/>
        </w:rPr>
        <w:t>saskaņo</w:t>
      </w:r>
      <w:r w:rsidRPr="000D5AD3">
        <w:rPr>
          <w:rFonts w:ascii="Times New Roman" w:hAnsi="Times New Roman" w:cs="Times New Roman"/>
          <w:sz w:val="24"/>
          <w:szCs w:val="24"/>
        </w:rPr>
        <w:t xml:space="preserve">tajiem apjomiem un precīziem piegādes laikiem. Piegādātājs bez saskaņošanas ar Pasūtītāju nav tiesīgs piegādāt Kurināmo pirms vai pēc Pasūtītāja attiecīgajā pasūtījumā norādītā piegādes laika. </w:t>
      </w:r>
    </w:p>
    <w:p w14:paraId="5C75BCA3" w14:textId="4B2B61FE"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noProof/>
        </w:rPr>
        <mc:AlternateContent>
          <mc:Choice Requires="wpg">
            <w:drawing>
              <wp:anchor distT="0" distB="0" distL="114300" distR="114300" simplePos="0" relativeHeight="3" behindDoc="1" locked="0" layoutInCell="1" allowOverlap="1" wp14:anchorId="797615D4" wp14:editId="42304C85">
                <wp:simplePos x="0" y="0"/>
                <wp:positionH relativeFrom="column">
                  <wp:posOffset>-1078865</wp:posOffset>
                </wp:positionH>
                <wp:positionV relativeFrom="paragraph">
                  <wp:posOffset>-718820</wp:posOffset>
                </wp:positionV>
                <wp:extent cx="5550535" cy="695960"/>
                <wp:effectExtent l="0" t="0" r="0" b="0"/>
                <wp:wrapNone/>
                <wp:docPr id="1" name="Pamatne 3"/>
                <wp:cNvGraphicFramePr/>
                <a:graphic xmlns:a="http://schemas.openxmlformats.org/drawingml/2006/main">
                  <a:graphicData uri="http://schemas.microsoft.com/office/word/2010/wordprocessingGroup">
                    <wpg:wgp>
                      <wpg:cNvGrpSpPr/>
                      <wpg:grpSpPr>
                        <a:xfrm>
                          <a:off x="0" y="0"/>
                          <a:ext cx="5549760" cy="695160"/>
                          <a:chOff x="0" y="0"/>
                          <a:chExt cx="0" cy="0"/>
                        </a:xfrm>
                      </wpg:grpSpPr>
                      <wps:wsp>
                        <wps:cNvPr id="2" name="Taisnstūris 2"/>
                        <wps:cNvSpPr/>
                        <wps:spPr>
                          <a:xfrm>
                            <a:off x="0" y="0"/>
                            <a:ext cx="5549760" cy="695160"/>
                          </a:xfrm>
                          <a:prstGeom prst="rect">
                            <a:avLst/>
                          </a:prstGeom>
                          <a:no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du="http://schemas.microsoft.com/office/word/2023/wordml/word16du">
            <w:pict>
              <v:group id="shape_0" alt="Pamatne 3" editas="canvas" style="margin-left:-84.95pt;margin-top:-56.6pt;width:437pt;height:54.75pt" coordorigin="-1699,-1132" coordsize="8740,1095">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1699;top:-1132;width:8739;height:1094" type="shapetype_75">
                  <w10:wrap type="none"/>
                  <v:fill o:detectmouseclick="t" on="false"/>
                  <v:stroke color="#3465a4" joinstyle="round" endcap="flat"/>
                </v:shape>
              </v:group>
            </w:pict>
          </mc:Fallback>
        </mc:AlternateContent>
      </w:r>
      <w:r w:rsidRPr="000D5AD3">
        <w:rPr>
          <w:rFonts w:ascii="Times New Roman" w:hAnsi="Times New Roman" w:cs="Times New Roman"/>
          <w:b/>
          <w:bCs/>
          <w:sz w:val="24"/>
          <w:szCs w:val="24"/>
        </w:rPr>
        <w:t>4.</w:t>
      </w:r>
      <w:r w:rsidR="001D2F4A">
        <w:rPr>
          <w:rFonts w:ascii="Times New Roman" w:hAnsi="Times New Roman" w:cs="Times New Roman"/>
          <w:b/>
          <w:bCs/>
          <w:sz w:val="24"/>
          <w:szCs w:val="24"/>
        </w:rPr>
        <w:t>4</w:t>
      </w:r>
      <w:r w:rsidRPr="000D5AD3">
        <w:rPr>
          <w:rFonts w:ascii="Times New Roman" w:hAnsi="Times New Roman" w:cs="Times New Roman"/>
          <w:b/>
          <w:bCs/>
          <w:sz w:val="24"/>
          <w:szCs w:val="24"/>
        </w:rPr>
        <w:t xml:space="preserve">. </w:t>
      </w:r>
      <w:r w:rsidRPr="000D5AD3">
        <w:rPr>
          <w:rFonts w:ascii="Times New Roman" w:hAnsi="Times New Roman" w:cs="Times New Roman"/>
          <w:sz w:val="24"/>
          <w:szCs w:val="24"/>
        </w:rPr>
        <w:t>Par katra Kurināmā apjoma piegādi Piegādātājs iesniedz Pasūtītājam Kurināmā piegādes pavadzīmi, kas aizpildāma Latvijas Republikas normatīvajos aktos noteiktajā kārtībā, norādot piegādātā Kurināmā apjomu ber.m</w:t>
      </w:r>
      <w:r w:rsidRPr="000D5AD3">
        <w:rPr>
          <w:rFonts w:ascii="Times New Roman" w:hAnsi="Times New Roman" w:cs="Times New Roman"/>
          <w:sz w:val="24"/>
          <w:szCs w:val="24"/>
          <w:vertAlign w:val="superscript"/>
        </w:rPr>
        <w:t>3</w:t>
      </w:r>
      <w:r w:rsidRPr="000D5AD3">
        <w:rPr>
          <w:rFonts w:ascii="Times New Roman" w:hAnsi="Times New Roman" w:cs="Times New Roman"/>
          <w:sz w:val="24"/>
          <w:szCs w:val="24"/>
        </w:rPr>
        <w:t xml:space="preserve">. </w:t>
      </w:r>
    </w:p>
    <w:p w14:paraId="2BD2A377" w14:textId="742C69E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5</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Pasūtītājs nodrošina piegādātā Kurināmā svara noteikšanu tonnās (t) ar precizitāti 0.02 t, izmantojot elektronisko svaru sistēmu, kas nosver transporta līdzekli ar Kurināmo, bruto svaru (pirms izkraušanas) un tukšu transporta līdzekli (pēc kravas izkraušanas), kā starpību iegūstot piegādātā Kurināmā svaru (t). Piegādātājam tiek izsniegta izdruka no elektroniskās svēršanas sistēmas par veiktajiem mērījumiem. </w:t>
      </w:r>
    </w:p>
    <w:p w14:paraId="4AD5D56F" w14:textId="59B886C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6</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Kurināmais tiek uzskatīts par nodotu pēc kravas nosvēršanas un pavadzīmes parakstīšanas no Pasūtītāja pārstāvja puses. Kurināmā faktiskā pieņemšanas un attiecīgās pavadzīmes parakstīšana neliedz Pasūtītājam tiesības vēlāk izvirzīt pretenzijas par Kurināmā kvalitāti, ievērojot šī Līguma 5.punkta noteikumus. </w:t>
      </w:r>
    </w:p>
    <w:p w14:paraId="0869EEED" w14:textId="158B0FB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7</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Piegādātājs ir tiesīgs izkraut Kurināmo tikai Pasūtītāja pārstāvja klātbūtnē. Izkraušana bez Pasūtītāja pārstāvja klātbūtnes ir aizliegta. </w:t>
      </w:r>
    </w:p>
    <w:p w14:paraId="04C13CF1" w14:textId="0DE4A325" w:rsidR="0051264E" w:rsidRPr="000D5AD3" w:rsidRDefault="00941EA2" w:rsidP="00C00240">
      <w:pPr>
        <w:jc w:val="center"/>
        <w:rPr>
          <w:rFonts w:ascii="Times New Roman" w:hAnsi="Times New Roman" w:cs="Times New Roman"/>
          <w:sz w:val="24"/>
          <w:szCs w:val="24"/>
        </w:rPr>
      </w:pPr>
      <w:bookmarkStart w:id="1" w:name="_Hlk103937457"/>
      <w:r w:rsidRPr="000D5AD3">
        <w:rPr>
          <w:rFonts w:ascii="Times New Roman" w:hAnsi="Times New Roman" w:cs="Times New Roman"/>
          <w:b/>
          <w:bCs/>
          <w:sz w:val="24"/>
          <w:szCs w:val="24"/>
        </w:rPr>
        <w:t>4.</w:t>
      </w:r>
      <w:r w:rsidR="001D2F4A">
        <w:rPr>
          <w:rFonts w:ascii="Times New Roman" w:hAnsi="Times New Roman" w:cs="Times New Roman"/>
          <w:b/>
          <w:bCs/>
          <w:sz w:val="24"/>
          <w:szCs w:val="24"/>
        </w:rPr>
        <w:t>8</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Piegādātāja pilnvarotā persona ar tiesībām parakstīt</w:t>
      </w:r>
      <w:r w:rsidR="00D67D6E" w:rsidRPr="000D5AD3">
        <w:rPr>
          <w:rFonts w:ascii="Times New Roman" w:hAnsi="Times New Roman" w:cs="Times New Roman"/>
          <w:sz w:val="24"/>
          <w:szCs w:val="24"/>
        </w:rPr>
        <w:t xml:space="preserve"> preču pavadzīmes</w:t>
      </w:r>
      <w:r w:rsidRPr="000D5AD3">
        <w:rPr>
          <w:rFonts w:ascii="Times New Roman" w:hAnsi="Times New Roman" w:cs="Times New Roman"/>
          <w:sz w:val="24"/>
          <w:szCs w:val="24"/>
        </w:rPr>
        <w:t>: ___________________________(tālr.___________</w:t>
      </w:r>
      <w:r w:rsidR="00D67D6E" w:rsidRPr="000D5AD3">
        <w:rPr>
          <w:rFonts w:ascii="Times New Roman" w:hAnsi="Times New Roman" w:cs="Times New Roman"/>
          <w:sz w:val="24"/>
          <w:szCs w:val="24"/>
        </w:rPr>
        <w:t>)</w:t>
      </w:r>
      <w:r w:rsidRPr="000D5AD3">
        <w:rPr>
          <w:rFonts w:ascii="Times New Roman" w:hAnsi="Times New Roman" w:cs="Times New Roman"/>
          <w:sz w:val="24"/>
          <w:szCs w:val="24"/>
        </w:rPr>
        <w:t>,</w:t>
      </w:r>
      <w:r w:rsidR="00D67D6E" w:rsidRPr="000D5AD3">
        <w:rPr>
          <w:rFonts w:ascii="Times New Roman" w:hAnsi="Times New Roman" w:cs="Times New Roman"/>
          <w:sz w:val="24"/>
          <w:szCs w:val="24"/>
        </w:rPr>
        <w:t xml:space="preserve"> e-pasts: (_____________________).</w:t>
      </w:r>
      <w:bookmarkEnd w:id="1"/>
      <w:r w:rsidR="00F85625">
        <w:rPr>
          <w:rFonts w:ascii="Times New Roman" w:hAnsi="Times New Roman" w:cs="Times New Roman"/>
          <w:sz w:val="24"/>
          <w:szCs w:val="24"/>
        </w:rPr>
        <w:t xml:space="preserve">                                                            </w:t>
      </w:r>
      <w:r w:rsidR="004D09C2">
        <w:rPr>
          <w:rFonts w:ascii="Times New Roman" w:hAnsi="Times New Roman" w:cs="Times New Roman"/>
          <w:sz w:val="24"/>
          <w:szCs w:val="24"/>
        </w:rPr>
        <w:t xml:space="preserve">                 </w:t>
      </w:r>
      <w:r w:rsidR="000944F5">
        <w:rPr>
          <w:rFonts w:ascii="Times New Roman" w:hAnsi="Times New Roman" w:cs="Times New Roman"/>
          <w:sz w:val="24"/>
          <w:szCs w:val="24"/>
        </w:rPr>
        <w:t xml:space="preserve">      </w:t>
      </w:r>
      <w:r w:rsidR="004D09C2" w:rsidRPr="000D5AD3">
        <w:rPr>
          <w:rFonts w:ascii="Times New Roman" w:hAnsi="Times New Roman" w:cs="Times New Roman"/>
          <w:b/>
          <w:bCs/>
          <w:sz w:val="24"/>
          <w:szCs w:val="24"/>
        </w:rPr>
        <w:t>5.Kurināmā apjoma uzskaite</w:t>
      </w:r>
    </w:p>
    <w:p w14:paraId="044B9D7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w:t>
      </w:r>
      <w:r w:rsidRPr="000D5AD3">
        <w:rPr>
          <w:rFonts w:ascii="Times New Roman" w:hAnsi="Times New Roman" w:cs="Times New Roman"/>
          <w:sz w:val="24"/>
          <w:szCs w:val="24"/>
        </w:rPr>
        <w:t xml:space="preserve"> Katra piegādātā Kurināmā krava tiek nosvērta. </w:t>
      </w:r>
    </w:p>
    <w:p w14:paraId="63E52670" w14:textId="75057B0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5.2.</w:t>
      </w:r>
      <w:r w:rsidRPr="000D5AD3">
        <w:rPr>
          <w:rFonts w:ascii="Times New Roman" w:hAnsi="Times New Roman" w:cs="Times New Roman"/>
          <w:sz w:val="24"/>
          <w:szCs w:val="24"/>
        </w:rPr>
        <w:t xml:space="preserve"> Pēc kravas nosvēršanas </w:t>
      </w:r>
      <w:r w:rsidR="003545AD" w:rsidRPr="001D2F4A">
        <w:rPr>
          <w:rFonts w:ascii="Times New Roman" w:hAnsi="Times New Roman" w:cs="Times New Roman"/>
        </w:rPr>
        <w:t>pieņēmējs uzrāda izkraušanas vietu un</w:t>
      </w:r>
      <w:r w:rsidRPr="000D5AD3">
        <w:rPr>
          <w:rFonts w:ascii="Times New Roman" w:hAnsi="Times New Roman" w:cs="Times New Roman"/>
          <w:sz w:val="24"/>
          <w:szCs w:val="24"/>
        </w:rPr>
        <w:t xml:space="preserve"> transportlīdzeklis dodas izkrauties. </w:t>
      </w:r>
    </w:p>
    <w:p w14:paraId="69007DB6"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5.3.</w:t>
      </w:r>
      <w:r w:rsidRPr="000D5AD3">
        <w:rPr>
          <w:rFonts w:ascii="Times New Roman" w:hAnsi="Times New Roman" w:cs="Times New Roman"/>
          <w:sz w:val="24"/>
          <w:szCs w:val="24"/>
        </w:rPr>
        <w:t xml:space="preserve"> Pēc izkraušanas kravas pieņēmējs veic kravas vizuālo kontroli. Kvalitātes neatbilstības gadījumā tiek veikta kravas fotografēšana un neatbilstības akta sastādīšana, par to tiek paziņots Piegādātājam. </w:t>
      </w:r>
    </w:p>
    <w:p w14:paraId="52E3A5F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5.4</w:t>
      </w:r>
      <w:r w:rsidRPr="000D5AD3">
        <w:rPr>
          <w:rFonts w:ascii="Times New Roman" w:hAnsi="Times New Roman" w:cs="Times New Roman"/>
          <w:sz w:val="24"/>
          <w:szCs w:val="24"/>
        </w:rPr>
        <w:t xml:space="preserve">. Pēc kravas izkraušanas pieņēmējs Piegādātāja transportlīdzekļa vadītāja klātbūtnē paņem Kurināmā paraugu (ņemot ne mazāk kā trīs vietās). </w:t>
      </w:r>
    </w:p>
    <w:p w14:paraId="02625EA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w:t>
      </w:r>
      <w:r w:rsidRPr="000D5AD3">
        <w:rPr>
          <w:rFonts w:ascii="Times New Roman" w:hAnsi="Times New Roman" w:cs="Times New Roman"/>
          <w:sz w:val="24"/>
          <w:szCs w:val="24"/>
        </w:rPr>
        <w:t xml:space="preserve"> Kopējais paraugs laboratorijā tiek sadalīts divas daļās, kuras tālāk izmanto: </w:t>
      </w:r>
    </w:p>
    <w:p w14:paraId="12D509E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5.5.1.</w:t>
      </w:r>
      <w:r w:rsidRPr="000D5AD3">
        <w:rPr>
          <w:rFonts w:ascii="Times New Roman" w:hAnsi="Times New Roman" w:cs="Times New Roman"/>
          <w:sz w:val="24"/>
          <w:szCs w:val="24"/>
        </w:rPr>
        <w:t xml:space="preserve"> darba paraugs – precīza mitruma un pelnu satura noteikšanai laboratorijas </w:t>
      </w:r>
    </w:p>
    <w:p w14:paraId="11EA8ED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lastRenderedPageBreak/>
        <w:t xml:space="preserve">apstākļos; </w:t>
      </w:r>
    </w:p>
    <w:p w14:paraId="6E775C8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5.5.2.</w:t>
      </w:r>
      <w:r w:rsidRPr="000D5AD3">
        <w:rPr>
          <w:rFonts w:ascii="Times New Roman" w:hAnsi="Times New Roman" w:cs="Times New Roman"/>
          <w:sz w:val="24"/>
          <w:szCs w:val="24"/>
        </w:rPr>
        <w:t xml:space="preserve"> rezerves paraugs – noliktava, kā kontrolparaugs līdz piegādes perioda atskaites </w:t>
      </w:r>
    </w:p>
    <w:p w14:paraId="742548E8"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saskaņošanai (līdz 15 dienām); </w:t>
      </w:r>
    </w:p>
    <w:p w14:paraId="556AF061" w14:textId="20484CDC" w:rsidR="0051264E" w:rsidRPr="001D2F4A"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5.6.</w:t>
      </w:r>
      <w:r w:rsidRPr="000D5AD3">
        <w:rPr>
          <w:rFonts w:ascii="Times New Roman" w:hAnsi="Times New Roman" w:cs="Times New Roman"/>
          <w:sz w:val="24"/>
          <w:szCs w:val="24"/>
        </w:rPr>
        <w:t xml:space="preserve"> Pēc kravas izkraušanas transportlīdzeklis tiek novirzīts uz svariem tukša transportlīdzekļa svēršanai. Pēc atkārtotas svēršanas </w:t>
      </w:r>
      <w:r w:rsidR="003545AD" w:rsidRPr="001D2F4A">
        <w:rPr>
          <w:rFonts w:ascii="Times New Roman" w:hAnsi="Times New Roman" w:cs="Times New Roman"/>
          <w:sz w:val="24"/>
          <w:szCs w:val="24"/>
        </w:rPr>
        <w:t>informācij</w:t>
      </w:r>
      <w:r w:rsidR="00B111E6" w:rsidRPr="001D2F4A">
        <w:rPr>
          <w:rFonts w:ascii="Times New Roman" w:hAnsi="Times New Roman" w:cs="Times New Roman"/>
          <w:sz w:val="24"/>
          <w:szCs w:val="24"/>
        </w:rPr>
        <w:t>u</w:t>
      </w:r>
      <w:r w:rsidR="003545AD" w:rsidRPr="001D2F4A">
        <w:rPr>
          <w:rFonts w:ascii="Times New Roman" w:hAnsi="Times New Roman" w:cs="Times New Roman"/>
          <w:sz w:val="24"/>
          <w:szCs w:val="24"/>
        </w:rPr>
        <w:t xml:space="preserve"> par piegādāto kravu </w:t>
      </w:r>
      <w:r w:rsidR="00B111E6" w:rsidRPr="001D2F4A">
        <w:rPr>
          <w:rFonts w:ascii="Times New Roman" w:hAnsi="Times New Roman" w:cs="Times New Roman"/>
          <w:sz w:val="24"/>
          <w:szCs w:val="24"/>
        </w:rPr>
        <w:t>Pasūtītājs</w:t>
      </w:r>
      <w:r w:rsidR="003545AD" w:rsidRPr="001D2F4A">
        <w:rPr>
          <w:rFonts w:ascii="Times New Roman" w:hAnsi="Times New Roman" w:cs="Times New Roman"/>
          <w:sz w:val="24"/>
          <w:szCs w:val="24"/>
        </w:rPr>
        <w:t xml:space="preserve"> nosūtīta elektronisk</w:t>
      </w:r>
      <w:r w:rsidR="00B111E6" w:rsidRPr="001D2F4A">
        <w:rPr>
          <w:rFonts w:ascii="Times New Roman" w:hAnsi="Times New Roman" w:cs="Times New Roman"/>
          <w:sz w:val="24"/>
          <w:szCs w:val="24"/>
        </w:rPr>
        <w:t>i</w:t>
      </w:r>
      <w:r w:rsidR="003545AD" w:rsidRPr="001D2F4A">
        <w:rPr>
          <w:rFonts w:ascii="Times New Roman" w:hAnsi="Times New Roman" w:cs="Times New Roman"/>
          <w:sz w:val="24"/>
          <w:szCs w:val="24"/>
        </w:rPr>
        <w:t xml:space="preserve"> par katru kravu, vai par visu </w:t>
      </w:r>
      <w:r w:rsidR="00CD0D2F" w:rsidRPr="001D2F4A">
        <w:rPr>
          <w:rFonts w:ascii="Times New Roman" w:hAnsi="Times New Roman" w:cs="Times New Roman"/>
          <w:sz w:val="24"/>
          <w:szCs w:val="24"/>
        </w:rPr>
        <w:t>piegādāto</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kurināmo</w:t>
      </w:r>
      <w:r w:rsidR="003545AD" w:rsidRPr="001D2F4A">
        <w:rPr>
          <w:rFonts w:ascii="Times New Roman" w:hAnsi="Times New Roman" w:cs="Times New Roman"/>
          <w:sz w:val="24"/>
          <w:szCs w:val="24"/>
        </w:rPr>
        <w:t xml:space="preserve"> apjomu pēc </w:t>
      </w:r>
      <w:r w:rsidR="00CD0D2F" w:rsidRPr="001D2F4A">
        <w:rPr>
          <w:rFonts w:ascii="Times New Roman" w:hAnsi="Times New Roman" w:cs="Times New Roman"/>
          <w:sz w:val="24"/>
          <w:szCs w:val="24"/>
        </w:rPr>
        <w:t>Piegādātāja</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izvēles</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S</w:t>
      </w:r>
      <w:r w:rsidRPr="001D2F4A">
        <w:rPr>
          <w:rFonts w:ascii="Times New Roman" w:hAnsi="Times New Roman" w:cs="Times New Roman"/>
          <w:sz w:val="24"/>
          <w:szCs w:val="24"/>
        </w:rPr>
        <w:t>vēršanas akt</w:t>
      </w:r>
      <w:r w:rsidR="00CD0D2F" w:rsidRPr="001D2F4A">
        <w:rPr>
          <w:rFonts w:ascii="Times New Roman" w:hAnsi="Times New Roman" w:cs="Times New Roman"/>
          <w:sz w:val="24"/>
          <w:szCs w:val="24"/>
        </w:rPr>
        <w:t>s satur informāciju par</w:t>
      </w:r>
      <w:r w:rsidRPr="001D2F4A">
        <w:rPr>
          <w:rFonts w:ascii="Times New Roman" w:hAnsi="Times New Roman" w:cs="Times New Roman"/>
          <w:sz w:val="24"/>
          <w:szCs w:val="24"/>
        </w:rPr>
        <w:t xml:space="preserve">: </w:t>
      </w:r>
    </w:p>
    <w:p w14:paraId="02949C13"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5.6.1.</w:t>
      </w:r>
      <w:r w:rsidRPr="001D2F4A">
        <w:rPr>
          <w:rFonts w:ascii="Times New Roman" w:hAnsi="Times New Roman" w:cs="Times New Roman"/>
          <w:sz w:val="24"/>
          <w:szCs w:val="24"/>
        </w:rPr>
        <w:t xml:space="preserve"> Piegādātāja nosaukumu; </w:t>
      </w:r>
    </w:p>
    <w:p w14:paraId="5DFF6E75" w14:textId="0689964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2</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piegādes datumu un laiku</w:t>
      </w:r>
      <w:r w:rsidR="00CD0D2F" w:rsidRPr="001D2F4A">
        <w:rPr>
          <w:rFonts w:ascii="Times New Roman" w:hAnsi="Times New Roman" w:cs="Times New Roman"/>
          <w:sz w:val="24"/>
          <w:szCs w:val="24"/>
        </w:rPr>
        <w:t xml:space="preserve"> (katrai kravai)</w:t>
      </w:r>
      <w:r w:rsidRPr="001D2F4A">
        <w:rPr>
          <w:rFonts w:ascii="Times New Roman" w:hAnsi="Times New Roman" w:cs="Times New Roman"/>
          <w:sz w:val="24"/>
          <w:szCs w:val="24"/>
        </w:rPr>
        <w:t xml:space="preserve">; </w:t>
      </w:r>
    </w:p>
    <w:p w14:paraId="2B3D6A54" w14:textId="0C1AA8E5"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3</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pilna un tukša transportlīdzekļa svaru; </w:t>
      </w:r>
    </w:p>
    <w:p w14:paraId="6E24DA9A" w14:textId="7B13E172"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4</w:t>
      </w:r>
      <w:r w:rsidRPr="001D2F4A">
        <w:rPr>
          <w:rFonts w:ascii="Times New Roman" w:hAnsi="Times New Roman" w:cs="Times New Roman"/>
          <w:sz w:val="24"/>
          <w:szCs w:val="24"/>
        </w:rPr>
        <w:t>. kravas svaru</w:t>
      </w:r>
      <w:r w:rsidR="00CD0D2F" w:rsidRPr="001D2F4A">
        <w:rPr>
          <w:rFonts w:ascii="Times New Roman" w:hAnsi="Times New Roman" w:cs="Times New Roman"/>
          <w:sz w:val="24"/>
          <w:szCs w:val="24"/>
        </w:rPr>
        <w:t xml:space="preserve"> (neto)</w:t>
      </w:r>
      <w:r w:rsidRPr="001D2F4A">
        <w:rPr>
          <w:rFonts w:ascii="Times New Roman" w:hAnsi="Times New Roman" w:cs="Times New Roman"/>
          <w:sz w:val="24"/>
          <w:szCs w:val="24"/>
        </w:rPr>
        <w:t xml:space="preserve">; </w:t>
      </w:r>
    </w:p>
    <w:p w14:paraId="16E327BB" w14:textId="708E9DC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5</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kravas identitātes numuru</w:t>
      </w:r>
      <w:r w:rsidR="00CD0D2F" w:rsidRPr="001D2F4A">
        <w:rPr>
          <w:rFonts w:ascii="Times New Roman" w:hAnsi="Times New Roman" w:cs="Times New Roman"/>
          <w:sz w:val="24"/>
          <w:szCs w:val="24"/>
        </w:rPr>
        <w:t>;</w:t>
      </w:r>
    </w:p>
    <w:p w14:paraId="21212FDF" w14:textId="2ACB2BEF" w:rsidR="00CD0D2F" w:rsidRPr="001D2F4A" w:rsidRDefault="00CD0D2F">
      <w:pPr>
        <w:spacing w:after="0" w:line="240" w:lineRule="auto"/>
        <w:jc w:val="both"/>
        <w:rPr>
          <w:rFonts w:ascii="Times New Roman" w:hAnsi="Times New Roman" w:cs="Times New Roman"/>
          <w:b/>
          <w:bCs/>
          <w:sz w:val="24"/>
          <w:szCs w:val="24"/>
        </w:rPr>
      </w:pPr>
      <w:r w:rsidRPr="001D2F4A">
        <w:rPr>
          <w:rFonts w:ascii="Times New Roman" w:hAnsi="Times New Roman" w:cs="Times New Roman"/>
          <w:b/>
          <w:bCs/>
          <w:sz w:val="24"/>
          <w:szCs w:val="24"/>
        </w:rPr>
        <w:t>5.6.6.</w:t>
      </w:r>
      <w:r w:rsidRPr="001D2F4A">
        <w:rPr>
          <w:rFonts w:ascii="Times New Roman" w:hAnsi="Times New Roman" w:cs="Times New Roman"/>
          <w:sz w:val="24"/>
          <w:szCs w:val="24"/>
        </w:rPr>
        <w:t xml:space="preserve"> </w:t>
      </w:r>
      <w:r w:rsidR="00E53B29" w:rsidRPr="001D2F4A">
        <w:rPr>
          <w:rFonts w:ascii="Times New Roman" w:hAnsi="Times New Roman" w:cs="Times New Roman"/>
          <w:sz w:val="24"/>
          <w:szCs w:val="24"/>
        </w:rPr>
        <w:t>kopējais</w:t>
      </w:r>
      <w:r w:rsidRPr="001D2F4A">
        <w:rPr>
          <w:rFonts w:ascii="Times New Roman" w:hAnsi="Times New Roman" w:cs="Times New Roman"/>
          <w:sz w:val="24"/>
          <w:szCs w:val="24"/>
        </w:rPr>
        <w:t xml:space="preserve"> svars par piegādes periodu</w:t>
      </w:r>
      <w:r w:rsidR="00E53B29" w:rsidRPr="001D2F4A">
        <w:rPr>
          <w:rFonts w:ascii="Times New Roman" w:hAnsi="Times New Roman" w:cs="Times New Roman"/>
          <w:sz w:val="24"/>
          <w:szCs w:val="24"/>
        </w:rPr>
        <w:t>.</w:t>
      </w:r>
    </w:p>
    <w:p w14:paraId="2377E60F"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5.7.</w:t>
      </w:r>
      <w:r w:rsidRPr="001D2F4A">
        <w:rPr>
          <w:rFonts w:ascii="Times New Roman" w:hAnsi="Times New Roman" w:cs="Times New Roman"/>
          <w:sz w:val="24"/>
          <w:szCs w:val="24"/>
        </w:rPr>
        <w:t xml:space="preserve"> Svēršanas akts kalpo par pamatu piegādātā Kurināmā enerģētiskās vērtības (</w:t>
      </w:r>
      <w:proofErr w:type="spellStart"/>
      <w:r w:rsidRPr="001D2F4A">
        <w:rPr>
          <w:rFonts w:ascii="Times New Roman" w:hAnsi="Times New Roman" w:cs="Times New Roman"/>
          <w:sz w:val="24"/>
          <w:szCs w:val="24"/>
        </w:rPr>
        <w:t>MWh</w:t>
      </w:r>
      <w:proofErr w:type="spellEnd"/>
      <w:r w:rsidRPr="001D2F4A">
        <w:rPr>
          <w:rFonts w:ascii="Times New Roman" w:hAnsi="Times New Roman" w:cs="Times New Roman"/>
          <w:sz w:val="24"/>
          <w:szCs w:val="24"/>
        </w:rPr>
        <w:t xml:space="preserve">) aprēķināšanai. </w:t>
      </w:r>
    </w:p>
    <w:p w14:paraId="49C19EF9" w14:textId="4B7E6EE6"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5.8.</w:t>
      </w:r>
      <w:r w:rsidRPr="001D2F4A">
        <w:rPr>
          <w:rFonts w:ascii="Times New Roman" w:hAnsi="Times New Roman" w:cs="Times New Roman"/>
          <w:sz w:val="24"/>
          <w:szCs w:val="24"/>
        </w:rPr>
        <w:t xml:space="preserve"> </w:t>
      </w:r>
      <w:r w:rsidR="000C7505" w:rsidRPr="001D2F4A">
        <w:rPr>
          <w:rFonts w:ascii="Times New Roman" w:hAnsi="Times New Roman" w:cs="Times New Roman"/>
          <w:sz w:val="24"/>
          <w:szCs w:val="24"/>
        </w:rPr>
        <w:t xml:space="preserve">Enerģētisko vērtību </w:t>
      </w:r>
      <w:proofErr w:type="spellStart"/>
      <w:r w:rsidR="000C7505" w:rsidRPr="001D2F4A">
        <w:rPr>
          <w:rFonts w:ascii="Times New Roman" w:hAnsi="Times New Roman" w:cs="Times New Roman"/>
          <w:b/>
          <w:bCs/>
          <w:sz w:val="24"/>
          <w:szCs w:val="24"/>
        </w:rPr>
        <w:t>Q</w:t>
      </w:r>
      <w:r w:rsidR="000C7505" w:rsidRPr="001D2F4A">
        <w:rPr>
          <w:rFonts w:ascii="Times New Roman" w:hAnsi="Times New Roman" w:cs="Times New Roman"/>
          <w:b/>
          <w:bCs/>
          <w:sz w:val="24"/>
          <w:szCs w:val="24"/>
          <w:vertAlign w:val="subscript"/>
        </w:rPr>
        <w:t>ne</w:t>
      </w:r>
      <w:proofErr w:type="spellEnd"/>
      <w:r w:rsidR="000C7505" w:rsidRPr="001D2F4A">
        <w:rPr>
          <w:rFonts w:ascii="Times New Roman" w:hAnsi="Times New Roman" w:cs="Times New Roman"/>
          <w:sz w:val="24"/>
          <w:szCs w:val="24"/>
        </w:rPr>
        <w:t xml:space="preserve"> (</w:t>
      </w:r>
      <w:proofErr w:type="spellStart"/>
      <w:r w:rsidR="000C7505" w:rsidRPr="001D2F4A">
        <w:rPr>
          <w:rFonts w:ascii="Times New Roman" w:hAnsi="Times New Roman" w:cs="Times New Roman"/>
          <w:sz w:val="24"/>
          <w:szCs w:val="24"/>
        </w:rPr>
        <w:t>MWh</w:t>
      </w:r>
      <w:proofErr w:type="spellEnd"/>
      <w:r w:rsidR="000C7505" w:rsidRPr="001D2F4A">
        <w:rPr>
          <w:rFonts w:ascii="Times New Roman" w:hAnsi="Times New Roman" w:cs="Times New Roman"/>
          <w:sz w:val="24"/>
          <w:szCs w:val="24"/>
        </w:rPr>
        <w:t xml:space="preserve">) aprēķina, piemērojot konversijas koeficientu (1 </w:t>
      </w:r>
      <w:proofErr w:type="spellStart"/>
      <w:r w:rsidR="000C7505" w:rsidRPr="001D2F4A">
        <w:rPr>
          <w:rFonts w:ascii="Times New Roman" w:hAnsi="Times New Roman" w:cs="Times New Roman"/>
          <w:sz w:val="24"/>
          <w:szCs w:val="24"/>
        </w:rPr>
        <w:t>MWh</w:t>
      </w:r>
      <w:proofErr w:type="spellEnd"/>
      <w:r w:rsidR="000C7505" w:rsidRPr="001D2F4A">
        <w:rPr>
          <w:rFonts w:ascii="Times New Roman" w:hAnsi="Times New Roman" w:cs="Times New Roman"/>
          <w:sz w:val="24"/>
          <w:szCs w:val="24"/>
        </w:rPr>
        <w:t xml:space="preserve"> =   3600 MJ) pēc formulas:</w:t>
      </w:r>
    </w:p>
    <w:p w14:paraId="23FC81E9" w14:textId="77777777" w:rsidR="0051264E" w:rsidRPr="001D2F4A" w:rsidRDefault="0051264E">
      <w:pPr>
        <w:spacing w:after="0" w:line="240" w:lineRule="auto"/>
        <w:jc w:val="both"/>
        <w:rPr>
          <w:rFonts w:ascii="Times New Roman" w:hAnsi="Times New Roman" w:cs="Times New Roman"/>
          <w:sz w:val="24"/>
          <w:szCs w:val="24"/>
        </w:rPr>
      </w:pPr>
    </w:p>
    <w:p w14:paraId="29109E1D" w14:textId="5D91A1EE" w:rsidR="0051264E" w:rsidRPr="001D2F4A" w:rsidRDefault="000C7505">
      <w:pPr>
        <w:spacing w:after="0" w:line="240" w:lineRule="auto"/>
        <w:jc w:val="both"/>
        <w:rPr>
          <w:rFonts w:ascii="Times New Roman" w:hAnsi="Times New Roman" w:cs="Times New Roman"/>
          <w:sz w:val="28"/>
          <w:szCs w:val="28"/>
        </w:rPr>
      </w:pPr>
      <w:r w:rsidRPr="001D2F4A">
        <w:rPr>
          <w:rFonts w:ascii="Times New Roman" w:hAnsi="Times New Roman" w:cs="Times New Roman"/>
          <w:sz w:val="28"/>
          <w:szCs w:val="28"/>
        </w:rPr>
        <w:tab/>
      </w:r>
      <w:r w:rsidRPr="001D2F4A">
        <w:rPr>
          <w:rFonts w:ascii="Times New Roman" w:hAnsi="Times New Roman" w:cs="Times New Roman"/>
          <w:sz w:val="28"/>
          <w:szCs w:val="28"/>
        </w:rPr>
        <w:tab/>
      </w:r>
      <w:proofErr w:type="spellStart"/>
      <w:r w:rsidRPr="001D2F4A">
        <w:rPr>
          <w:rFonts w:ascii="Times New Roman" w:hAnsi="Times New Roman" w:cs="Times New Roman"/>
          <w:sz w:val="28"/>
          <w:szCs w:val="28"/>
        </w:rPr>
        <w:t>Q</w:t>
      </w:r>
      <w:r w:rsidRPr="001D2F4A">
        <w:rPr>
          <w:rFonts w:ascii="Times New Roman" w:hAnsi="Times New Roman" w:cs="Times New Roman"/>
          <w:sz w:val="28"/>
          <w:szCs w:val="28"/>
          <w:vertAlign w:val="subscript"/>
        </w:rPr>
        <w:t>ne</w:t>
      </w:r>
      <w:proofErr w:type="spellEnd"/>
      <w:r w:rsidRPr="001D2F4A">
        <w:rPr>
          <w:rFonts w:ascii="Times New Roman" w:hAnsi="Times New Roman" w:cs="Times New Roman"/>
          <w:sz w:val="28"/>
          <w:szCs w:val="28"/>
        </w:rPr>
        <w:t>= [18.</w:t>
      </w:r>
      <w:r w:rsidR="001D2F4A" w:rsidRPr="001D2F4A">
        <w:rPr>
          <w:rFonts w:ascii="Times New Roman" w:hAnsi="Times New Roman" w:cs="Times New Roman"/>
          <w:sz w:val="28"/>
          <w:szCs w:val="28"/>
        </w:rPr>
        <w:t>3</w:t>
      </w:r>
      <w:r w:rsidRPr="001D2F4A">
        <w:rPr>
          <w:rFonts w:ascii="Times New Roman" w:hAnsi="Times New Roman" w:cs="Times New Roman"/>
          <w:sz w:val="28"/>
          <w:szCs w:val="28"/>
        </w:rPr>
        <w:t xml:space="preserve"> x (1 – </w:t>
      </w:r>
      <w:proofErr w:type="spellStart"/>
      <w:r w:rsidRPr="001D2F4A">
        <w:rPr>
          <w:rFonts w:ascii="Times New Roman" w:hAnsi="Times New Roman" w:cs="Times New Roman"/>
          <w:sz w:val="28"/>
          <w:szCs w:val="28"/>
        </w:rPr>
        <w:t>W</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 xml:space="preserve"> /100) – 0,02443 x </w:t>
      </w:r>
      <w:proofErr w:type="spellStart"/>
      <w:r w:rsidRPr="001D2F4A">
        <w:rPr>
          <w:rFonts w:ascii="Times New Roman" w:hAnsi="Times New Roman" w:cs="Times New Roman"/>
          <w:sz w:val="28"/>
          <w:szCs w:val="28"/>
        </w:rPr>
        <w:t>W</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 xml:space="preserve"> ] x </w:t>
      </w:r>
      <w:proofErr w:type="spellStart"/>
      <w:r w:rsidRPr="001D2F4A">
        <w:rPr>
          <w:rFonts w:ascii="Times New Roman" w:hAnsi="Times New Roman" w:cs="Times New Roman"/>
          <w:sz w:val="28"/>
          <w:szCs w:val="28"/>
        </w:rPr>
        <w:t>B</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/3600</w:t>
      </w:r>
    </w:p>
    <w:p w14:paraId="7D8E8989" w14:textId="77777777" w:rsidR="0051264E" w:rsidRPr="001D2F4A" w:rsidRDefault="0051264E">
      <w:pPr>
        <w:spacing w:after="0" w:line="240" w:lineRule="auto"/>
        <w:jc w:val="both"/>
        <w:rPr>
          <w:rFonts w:ascii="Times New Roman" w:hAnsi="Times New Roman" w:cs="Times New Roman"/>
          <w:sz w:val="24"/>
          <w:szCs w:val="24"/>
        </w:rPr>
      </w:pPr>
    </w:p>
    <w:p w14:paraId="603F4627"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sz w:val="24"/>
          <w:szCs w:val="24"/>
        </w:rPr>
        <w:t xml:space="preserve">kur: </w:t>
      </w:r>
    </w:p>
    <w:p w14:paraId="3CC144CB" w14:textId="6E28E4B9" w:rsidR="000C7505" w:rsidRPr="001D2F4A" w:rsidRDefault="000C7505" w:rsidP="00B111E6">
      <w:pPr>
        <w:pStyle w:val="Pamattekstapirmatkpe2"/>
        <w:spacing w:after="0" w:line="240" w:lineRule="auto"/>
        <w:ind w:left="720" w:firstLine="0"/>
        <w:rPr>
          <w:rFonts w:ascii="Times New Roman" w:hAnsi="Times New Roman" w:cs="Times New Roman"/>
          <w:sz w:val="24"/>
          <w:szCs w:val="24"/>
        </w:rPr>
      </w:pPr>
      <w:r w:rsidRPr="001D2F4A">
        <w:rPr>
          <w:rFonts w:ascii="Times New Roman" w:hAnsi="Times New Roman" w:cs="Times New Roman"/>
          <w:sz w:val="24"/>
          <w:szCs w:val="24"/>
        </w:rPr>
        <w:t>18.</w:t>
      </w:r>
      <w:r w:rsidR="001D2F4A" w:rsidRPr="001D2F4A">
        <w:rPr>
          <w:rFonts w:ascii="Times New Roman" w:hAnsi="Times New Roman" w:cs="Times New Roman"/>
          <w:sz w:val="24"/>
          <w:szCs w:val="24"/>
        </w:rPr>
        <w:t>3</w:t>
      </w:r>
      <w:r w:rsidRPr="001D2F4A">
        <w:rPr>
          <w:rFonts w:ascii="Times New Roman" w:hAnsi="Times New Roman" w:cs="Times New Roman"/>
          <w:sz w:val="24"/>
          <w:szCs w:val="24"/>
        </w:rPr>
        <w:t xml:space="preserve">– biomasas parauga sausās masas zemākā siltumspēja  MJ/kg; </w:t>
      </w:r>
    </w:p>
    <w:p w14:paraId="5EC5C438" w14:textId="77777777" w:rsidR="00B111E6" w:rsidRPr="001D2F4A" w:rsidRDefault="00B111E6" w:rsidP="00B111E6">
      <w:pPr>
        <w:pStyle w:val="Pamattekstapirmatkpe2"/>
        <w:spacing w:after="0" w:line="240" w:lineRule="auto"/>
        <w:ind w:left="720" w:firstLine="0"/>
        <w:rPr>
          <w:rFonts w:ascii="Times New Roman" w:hAnsi="Times New Roman" w:cs="Times New Roman"/>
          <w:sz w:val="24"/>
          <w:szCs w:val="24"/>
        </w:rPr>
      </w:pPr>
      <w:proofErr w:type="spellStart"/>
      <w:r w:rsidRPr="001D2F4A">
        <w:rPr>
          <w:rFonts w:ascii="Times New Roman" w:hAnsi="Times New Roman" w:cs="Times New Roman"/>
          <w:sz w:val="24"/>
          <w:szCs w:val="24"/>
        </w:rPr>
        <w:t>Wn</w:t>
      </w:r>
      <w:proofErr w:type="spellEnd"/>
      <w:r w:rsidRPr="001D2F4A">
        <w:rPr>
          <w:rFonts w:ascii="Times New Roman" w:hAnsi="Times New Roman" w:cs="Times New Roman"/>
          <w:sz w:val="24"/>
          <w:szCs w:val="24"/>
        </w:rPr>
        <w:t xml:space="preserve"> – laboratorijā noteiktais piegādātās biomasas mitrums, %; </w:t>
      </w:r>
    </w:p>
    <w:p w14:paraId="640587E9" w14:textId="77777777" w:rsidR="00B111E6" w:rsidRPr="001D2F4A" w:rsidRDefault="00B111E6" w:rsidP="00B111E6">
      <w:pPr>
        <w:pStyle w:val="Pamattekstapirmatkpe2"/>
        <w:spacing w:after="0" w:line="240" w:lineRule="auto"/>
        <w:ind w:left="720" w:firstLine="0"/>
        <w:rPr>
          <w:rFonts w:ascii="Times New Roman" w:hAnsi="Times New Roman" w:cs="Times New Roman"/>
          <w:sz w:val="24"/>
          <w:szCs w:val="24"/>
        </w:rPr>
      </w:pPr>
      <w:proofErr w:type="spellStart"/>
      <w:r w:rsidRPr="001D2F4A">
        <w:rPr>
          <w:rFonts w:ascii="Times New Roman" w:hAnsi="Times New Roman" w:cs="Times New Roman"/>
          <w:sz w:val="24"/>
          <w:szCs w:val="24"/>
        </w:rPr>
        <w:t>Bn</w:t>
      </w:r>
      <w:proofErr w:type="spellEnd"/>
      <w:r w:rsidRPr="001D2F4A">
        <w:rPr>
          <w:rFonts w:ascii="Times New Roman" w:hAnsi="Times New Roman" w:cs="Times New Roman"/>
          <w:sz w:val="24"/>
          <w:szCs w:val="24"/>
        </w:rPr>
        <w:t xml:space="preserve"> – biomasas izmantojamā masa, kg;</w:t>
      </w:r>
    </w:p>
    <w:p w14:paraId="433BE13E" w14:textId="77777777" w:rsidR="00B111E6" w:rsidRPr="00B111E6" w:rsidRDefault="00B111E6" w:rsidP="00B111E6">
      <w:pPr>
        <w:pStyle w:val="Pamattekstapirmatkpe2"/>
        <w:spacing w:after="0" w:line="240" w:lineRule="auto"/>
        <w:ind w:left="720" w:firstLine="0"/>
        <w:rPr>
          <w:rFonts w:ascii="Times New Roman" w:hAnsi="Times New Roman" w:cs="Times New Roman"/>
          <w:b/>
          <w:bCs/>
          <w:sz w:val="24"/>
          <w:szCs w:val="24"/>
        </w:rPr>
      </w:pPr>
      <w:r w:rsidRPr="001D2F4A">
        <w:rPr>
          <w:rFonts w:ascii="Times New Roman" w:hAnsi="Times New Roman" w:cs="Times New Roman"/>
          <w:sz w:val="24"/>
          <w:szCs w:val="24"/>
        </w:rPr>
        <w:t>0,02443 – ūdens iztvaikošanas entalpijas korekcijas koeficients pie pastāvīga spiediena, 25°C temperatūrā (ūdens iztvaikošanas siltums) (MJ/kg vienam masas mitruma procentam).</w:t>
      </w:r>
      <w:r w:rsidRPr="00B111E6">
        <w:rPr>
          <w:rFonts w:ascii="Times New Roman" w:hAnsi="Times New Roman" w:cs="Times New Roman"/>
          <w:b/>
          <w:bCs/>
          <w:sz w:val="24"/>
          <w:szCs w:val="24"/>
        </w:rPr>
        <w:t xml:space="preserve"> </w:t>
      </w:r>
    </w:p>
    <w:p w14:paraId="04118B9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5.9.</w:t>
      </w:r>
      <w:r w:rsidRPr="000D5AD3">
        <w:rPr>
          <w:rFonts w:ascii="Times New Roman" w:hAnsi="Times New Roman" w:cs="Times New Roman"/>
          <w:sz w:val="24"/>
          <w:szCs w:val="24"/>
        </w:rPr>
        <w:t xml:space="preserve"> Enerģētisko vērtību nosaka katrai piegādātajai kravai. </w:t>
      </w:r>
    </w:p>
    <w:p w14:paraId="30241B3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5.10.</w:t>
      </w:r>
      <w:r w:rsidRPr="000D5AD3">
        <w:rPr>
          <w:rFonts w:ascii="Times New Roman" w:hAnsi="Times New Roman" w:cs="Times New Roman"/>
          <w:sz w:val="24"/>
          <w:szCs w:val="24"/>
        </w:rPr>
        <w:t xml:space="preserve"> Pasūtītājs par katru Piegādes periodu sastāda Piegādātāja piegādātā Kurināmā apjoma kopējo atskaiti (turpmāk – Piegādes perioda atskaite) un iesniedz elektroniski Piegādātājam ne vēlāk kā septītajā dienā pēc piegādes perioda beigām. </w:t>
      </w:r>
    </w:p>
    <w:p w14:paraId="7435934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5.11.</w:t>
      </w:r>
      <w:r w:rsidRPr="000D5AD3">
        <w:rPr>
          <w:rFonts w:ascii="Times New Roman" w:hAnsi="Times New Roman" w:cs="Times New Roman"/>
          <w:sz w:val="24"/>
          <w:szCs w:val="24"/>
        </w:rPr>
        <w:t xml:space="preserve"> Ja Piegādātājs nav vienas nedēļas laikā saskaņojis Piegādes perioda atskaiti un nav iesniedzis arī motivētus rakstveida iebildumus, uzskatāms, ka Piegādātājs piekritis Pasūtītāja iesniegtajai Piegādes perioda atskaitei. Abu Pušu saskaņota Piegādes perioda atskaite par konkrēto Piegādes periodu ir pamats Piegādātāja rēķina izrakstīšanai. </w:t>
      </w:r>
    </w:p>
    <w:p w14:paraId="4660EE4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5.12</w:t>
      </w:r>
      <w:r w:rsidRPr="000D5AD3">
        <w:rPr>
          <w:rFonts w:ascii="Times New Roman" w:hAnsi="Times New Roman" w:cs="Times New Roman"/>
          <w:sz w:val="24"/>
          <w:szCs w:val="24"/>
        </w:rPr>
        <w:t xml:space="preserve">. Piegādātājs apņemas iesniegt uz Piegādes perioda atskaites pamata sastādīto rēķinu Pasūtītāja grāmatvedībai septiņu dienu laikā no atskaites saņemšanas brīža. Jebkādu domstarpību vai strīda esamība starp Pusēm par kāda Piegādes perioda atskaiti un apmaksu nekādā veidā neatbrīvo Piegādātāju no pienākuma veikt turpmākās Kurināmā piegādes saskaņā ar Līgumu.  </w:t>
      </w:r>
    </w:p>
    <w:p w14:paraId="0FA10211" w14:textId="4D0180E9" w:rsidR="0051264E" w:rsidRPr="001D2F4A"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5.13</w:t>
      </w:r>
      <w:r w:rsidRPr="000D5AD3">
        <w:rPr>
          <w:rFonts w:ascii="Times New Roman" w:hAnsi="Times New Roman" w:cs="Times New Roman"/>
          <w:sz w:val="24"/>
          <w:szCs w:val="24"/>
        </w:rPr>
        <w:t xml:space="preserve">. Ja noteiktais mitruma saturs Kurināmā kravās pārsniedz 55%, tad Kurināmā </w:t>
      </w:r>
      <w:r w:rsidR="00ED0354" w:rsidRPr="001D2F4A">
        <w:rPr>
          <w:rFonts w:ascii="Times New Roman" w:hAnsi="Times New Roman" w:cs="Times New Roman"/>
          <w:sz w:val="24"/>
          <w:szCs w:val="24"/>
        </w:rPr>
        <w:t>enerģētisko</w:t>
      </w:r>
      <w:r w:rsidR="00ED0354" w:rsidRPr="001D2F4A">
        <w:rPr>
          <w:rFonts w:ascii="Times New Roman" w:hAnsi="Times New Roman" w:cs="Times New Roman"/>
        </w:rPr>
        <w:t xml:space="preserve"> </w:t>
      </w:r>
      <w:r w:rsidR="00ED0354" w:rsidRPr="001D2F4A">
        <w:rPr>
          <w:rFonts w:ascii="Times New Roman" w:hAnsi="Times New Roman" w:cs="Times New Roman"/>
          <w:sz w:val="24"/>
          <w:szCs w:val="24"/>
        </w:rPr>
        <w:t>vērtību</w:t>
      </w:r>
      <w:r w:rsidRPr="001D2F4A">
        <w:rPr>
          <w:rFonts w:ascii="Times New Roman" w:hAnsi="Times New Roman" w:cs="Times New Roman"/>
          <w:sz w:val="24"/>
          <w:szCs w:val="24"/>
        </w:rPr>
        <w:t xml:space="preserve"> koriģē pielietojot šī Līguma 2.pielikumā “Pārrēķina koeficienti” paredzētos koeficientus. </w:t>
      </w:r>
    </w:p>
    <w:p w14:paraId="2ED90079" w14:textId="6E217F73"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5.14.</w:t>
      </w:r>
      <w:r w:rsidRPr="001D2F4A">
        <w:rPr>
          <w:rFonts w:ascii="Times New Roman" w:hAnsi="Times New Roman" w:cs="Times New Roman"/>
          <w:sz w:val="24"/>
          <w:szCs w:val="24"/>
        </w:rPr>
        <w:t xml:space="preserve"> Ja noteiktais mitruma saturs piegādātajās kravās ir zemāks par 3</w:t>
      </w:r>
      <w:r w:rsidR="00753EE3" w:rsidRPr="001D2F4A">
        <w:rPr>
          <w:rFonts w:ascii="Times New Roman" w:hAnsi="Times New Roman" w:cs="Times New Roman"/>
          <w:sz w:val="24"/>
          <w:szCs w:val="24"/>
        </w:rPr>
        <w:t>5</w:t>
      </w:r>
      <w:r w:rsidRPr="001D2F4A">
        <w:rPr>
          <w:rFonts w:ascii="Times New Roman" w:hAnsi="Times New Roman" w:cs="Times New Roman"/>
          <w:sz w:val="24"/>
          <w:szCs w:val="24"/>
        </w:rPr>
        <w:t xml:space="preserve">%, tad </w:t>
      </w:r>
      <w:r w:rsidR="00E67EE7" w:rsidRPr="001D2F4A">
        <w:rPr>
          <w:rFonts w:ascii="Times New Roman" w:hAnsi="Times New Roman" w:cs="Times New Roman"/>
          <w:sz w:val="24"/>
          <w:szCs w:val="24"/>
        </w:rPr>
        <w:t>enerģētisko</w:t>
      </w:r>
      <w:r w:rsidR="00E67EE7" w:rsidRPr="001D2F4A">
        <w:rPr>
          <w:rFonts w:ascii="Times New Roman" w:hAnsi="Times New Roman" w:cs="Times New Roman"/>
        </w:rPr>
        <w:t xml:space="preserve"> </w:t>
      </w:r>
      <w:r w:rsidR="00E67EE7" w:rsidRPr="001D2F4A">
        <w:rPr>
          <w:rFonts w:ascii="Times New Roman" w:hAnsi="Times New Roman" w:cs="Times New Roman"/>
          <w:sz w:val="24"/>
          <w:szCs w:val="24"/>
        </w:rPr>
        <w:t xml:space="preserve">vērtību </w:t>
      </w:r>
      <w:r w:rsidRPr="001D2F4A">
        <w:rPr>
          <w:rFonts w:ascii="Times New Roman" w:hAnsi="Times New Roman" w:cs="Times New Roman"/>
          <w:sz w:val="24"/>
          <w:szCs w:val="24"/>
        </w:rPr>
        <w:t>aprēķina pēc mitruma satura 3</w:t>
      </w:r>
      <w:r w:rsidR="00753EE3" w:rsidRPr="001D2F4A">
        <w:rPr>
          <w:rFonts w:ascii="Times New Roman" w:hAnsi="Times New Roman" w:cs="Times New Roman"/>
          <w:sz w:val="24"/>
          <w:szCs w:val="24"/>
        </w:rPr>
        <w:t>5</w:t>
      </w:r>
      <w:r w:rsidRPr="001D2F4A">
        <w:rPr>
          <w:rFonts w:ascii="Times New Roman" w:hAnsi="Times New Roman" w:cs="Times New Roman"/>
          <w:sz w:val="24"/>
          <w:szCs w:val="24"/>
        </w:rPr>
        <w:t xml:space="preserve">%. </w:t>
      </w:r>
    </w:p>
    <w:p w14:paraId="55F3E192" w14:textId="019A61D3" w:rsidR="0051264E" w:rsidRPr="000D5AD3"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5.15</w:t>
      </w:r>
      <w:r w:rsidRPr="001D2F4A">
        <w:rPr>
          <w:rFonts w:ascii="Times New Roman" w:hAnsi="Times New Roman" w:cs="Times New Roman"/>
          <w:sz w:val="24"/>
          <w:szCs w:val="24"/>
        </w:rPr>
        <w:t xml:space="preserve">. Ja noteiktais pelnu saturs piegādātajās kravās pārsniedz </w:t>
      </w:r>
      <w:r w:rsidR="000F050A">
        <w:rPr>
          <w:rFonts w:ascii="Times New Roman" w:hAnsi="Times New Roman" w:cs="Times New Roman"/>
          <w:sz w:val="24"/>
          <w:szCs w:val="24"/>
        </w:rPr>
        <w:t>5</w:t>
      </w:r>
      <w:r w:rsidRPr="001D2F4A">
        <w:rPr>
          <w:rFonts w:ascii="Times New Roman" w:hAnsi="Times New Roman" w:cs="Times New Roman"/>
          <w:sz w:val="24"/>
          <w:szCs w:val="24"/>
        </w:rPr>
        <w:t xml:space="preserve">%, tad Kurināmā </w:t>
      </w:r>
      <w:r w:rsidR="00E67EE7" w:rsidRPr="001D2F4A">
        <w:rPr>
          <w:rFonts w:ascii="Times New Roman" w:hAnsi="Times New Roman" w:cs="Times New Roman"/>
          <w:sz w:val="24"/>
          <w:szCs w:val="24"/>
        </w:rPr>
        <w:t>enerģētisko</w:t>
      </w:r>
      <w:r w:rsidR="00E67EE7" w:rsidRPr="001D2F4A">
        <w:rPr>
          <w:rFonts w:ascii="Times New Roman" w:hAnsi="Times New Roman" w:cs="Times New Roman"/>
        </w:rPr>
        <w:t xml:space="preserve"> </w:t>
      </w:r>
      <w:r w:rsidR="00E67EE7" w:rsidRPr="001D2F4A">
        <w:rPr>
          <w:rFonts w:ascii="Times New Roman" w:hAnsi="Times New Roman" w:cs="Times New Roman"/>
          <w:sz w:val="24"/>
          <w:szCs w:val="24"/>
        </w:rPr>
        <w:t>vērtību</w:t>
      </w:r>
      <w:r w:rsidRPr="001D2F4A">
        <w:rPr>
          <w:rFonts w:ascii="Times New Roman" w:hAnsi="Times New Roman" w:cs="Times New Roman"/>
          <w:sz w:val="24"/>
          <w:szCs w:val="24"/>
        </w:rPr>
        <w:t xml:space="preserve"> koriģē pielietojot šī Līguma 2.pielikumā paredzētos koeficientus.</w:t>
      </w:r>
      <w:r w:rsidRPr="000D5AD3">
        <w:rPr>
          <w:rFonts w:ascii="Times New Roman" w:hAnsi="Times New Roman" w:cs="Times New Roman"/>
          <w:sz w:val="24"/>
          <w:szCs w:val="24"/>
        </w:rPr>
        <w:t xml:space="preserve"> </w:t>
      </w:r>
    </w:p>
    <w:p w14:paraId="083A1651" w14:textId="70A4D3F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5.16.</w:t>
      </w:r>
      <w:r w:rsidRPr="000D5AD3">
        <w:rPr>
          <w:rFonts w:ascii="Times New Roman" w:hAnsi="Times New Roman" w:cs="Times New Roman"/>
          <w:sz w:val="24"/>
          <w:szCs w:val="24"/>
        </w:rPr>
        <w:t xml:space="preserve"> Ja nav iespējams noteikt piegādātā Kurināmā svaru, t.i., nedarbojas svari, tad svaru nosaka aprēķinu ceļā, pamatojoties uz pēdējām </w:t>
      </w:r>
      <w:r w:rsidR="00C00240">
        <w:rPr>
          <w:rFonts w:ascii="Times New Roman" w:hAnsi="Times New Roman" w:cs="Times New Roman"/>
          <w:sz w:val="24"/>
          <w:szCs w:val="24"/>
        </w:rPr>
        <w:t>5</w:t>
      </w:r>
      <w:r w:rsidRPr="000D5AD3">
        <w:rPr>
          <w:rFonts w:ascii="Times New Roman" w:hAnsi="Times New Roman" w:cs="Times New Roman"/>
          <w:sz w:val="24"/>
          <w:szCs w:val="24"/>
        </w:rPr>
        <w:t xml:space="preserve"> (</w:t>
      </w:r>
      <w:r w:rsidR="00C00240">
        <w:rPr>
          <w:rFonts w:ascii="Times New Roman" w:hAnsi="Times New Roman" w:cs="Times New Roman"/>
          <w:sz w:val="24"/>
          <w:szCs w:val="24"/>
        </w:rPr>
        <w:t>piecām</w:t>
      </w:r>
      <w:r w:rsidRPr="000D5AD3">
        <w:rPr>
          <w:rFonts w:ascii="Times New Roman" w:hAnsi="Times New Roman" w:cs="Times New Roman"/>
          <w:sz w:val="24"/>
          <w:szCs w:val="24"/>
        </w:rPr>
        <w:t>) piegādēm, kuras ir tikušas nosvērtas. Šo aprēķinu veic matemātiski dalot piegādātās kravas svaru ar piegādātajiem ber.m</w:t>
      </w:r>
      <w:r w:rsidRPr="000D5AD3">
        <w:rPr>
          <w:rFonts w:ascii="Times New Roman" w:hAnsi="Times New Roman" w:cs="Times New Roman"/>
          <w:sz w:val="24"/>
          <w:szCs w:val="24"/>
          <w:vertAlign w:val="superscript"/>
        </w:rPr>
        <w:t xml:space="preserve">3 </w:t>
      </w:r>
      <w:r w:rsidRPr="000D5AD3">
        <w:rPr>
          <w:rFonts w:ascii="Times New Roman" w:hAnsi="Times New Roman" w:cs="Times New Roman"/>
          <w:sz w:val="24"/>
          <w:szCs w:val="24"/>
        </w:rPr>
        <w:t xml:space="preserve">augstāk minētajām piegādēm. </w:t>
      </w:r>
    </w:p>
    <w:p w14:paraId="3776DF9E"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6. Kvalitātes prasības, mērījumi un kvalitātes pārbaude</w:t>
      </w:r>
    </w:p>
    <w:p w14:paraId="666D8118" w14:textId="55E03BA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6.1.</w:t>
      </w:r>
      <w:r w:rsidRPr="000D5AD3">
        <w:rPr>
          <w:rFonts w:ascii="Times New Roman" w:hAnsi="Times New Roman" w:cs="Times New Roman"/>
          <w:sz w:val="24"/>
          <w:szCs w:val="24"/>
        </w:rPr>
        <w:t xml:space="preserve"> Kurināmā kvalitātes prasības ir noteiktas šī Līguma 1.pielikumā “Kurināmā kvalitātes prasības”. Piegādātājs apņemas piegādāt Kurināmo, kas nav ievests Latvijā no citas valsts,</w:t>
      </w:r>
      <w:r w:rsidR="005A22A7">
        <w:rPr>
          <w:rFonts w:ascii="Times New Roman" w:hAnsi="Times New Roman" w:cs="Times New Roman"/>
          <w:sz w:val="24"/>
          <w:szCs w:val="24"/>
        </w:rPr>
        <w:t xml:space="preserve"> </w:t>
      </w:r>
      <w:r w:rsidRPr="000D5AD3">
        <w:rPr>
          <w:rFonts w:ascii="Times New Roman" w:hAnsi="Times New Roman" w:cs="Times New Roman"/>
          <w:sz w:val="24"/>
          <w:szCs w:val="24"/>
        </w:rPr>
        <w:t xml:space="preserve"> </w:t>
      </w:r>
      <w:r w:rsidR="005A22A7" w:rsidRPr="001D2F4A">
        <w:rPr>
          <w:rFonts w:ascii="Times New Roman" w:hAnsi="Times New Roman" w:cs="Times New Roman"/>
          <w:sz w:val="24"/>
          <w:szCs w:val="24"/>
        </w:rPr>
        <w:lastRenderedPageBreak/>
        <w:t>izņemot Eiropas Savienības valstis</w:t>
      </w:r>
      <w:r w:rsidR="005A22A7" w:rsidRPr="00A606F2">
        <w:rPr>
          <w:rFonts w:ascii="Times New Roman" w:hAnsi="Times New Roman" w:cs="Times New Roman"/>
          <w:sz w:val="24"/>
          <w:szCs w:val="24"/>
        </w:rPr>
        <w:t>.</w:t>
      </w:r>
      <w:r w:rsidR="005A22A7" w:rsidRPr="003E15F4">
        <w:rPr>
          <w:rFonts w:ascii="Times New Roman" w:hAnsi="Times New Roman" w:cs="Times New Roman"/>
        </w:rPr>
        <w:t xml:space="preserve"> </w:t>
      </w:r>
      <w:r w:rsidR="005A22A7">
        <w:rPr>
          <w:rFonts w:ascii="Times New Roman" w:hAnsi="Times New Roman" w:cs="Times New Roman"/>
        </w:rPr>
        <w:t>M</w:t>
      </w:r>
      <w:r w:rsidRPr="000D5AD3">
        <w:rPr>
          <w:rFonts w:ascii="Times New Roman" w:hAnsi="Times New Roman" w:cs="Times New Roman"/>
          <w:sz w:val="24"/>
          <w:szCs w:val="24"/>
        </w:rPr>
        <w:t>inētā prasība attiecināma arī uz izejmateriāliem no kā saražots Kurināmais.</w:t>
      </w:r>
    </w:p>
    <w:p w14:paraId="11FE679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6.2.</w:t>
      </w:r>
      <w:r w:rsidRPr="000D5AD3">
        <w:rPr>
          <w:rFonts w:ascii="Times New Roman" w:hAnsi="Times New Roman" w:cs="Times New Roman"/>
          <w:sz w:val="24"/>
          <w:szCs w:val="24"/>
        </w:rPr>
        <w:t xml:space="preserve"> Piegādātāja piegādātā Kurināmā kvalitātes rādītāji tiek noteikti pēc Kurināmā pieņemšanas un izmantošanas saskaņā ar noņemto paraugu veiktajām analīzēm. </w:t>
      </w:r>
    </w:p>
    <w:p w14:paraId="67D9A91B" w14:textId="08D02B2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6.3.</w:t>
      </w:r>
      <w:r w:rsidRPr="000D5AD3">
        <w:rPr>
          <w:rFonts w:ascii="Times New Roman" w:hAnsi="Times New Roman" w:cs="Times New Roman"/>
          <w:sz w:val="24"/>
          <w:szCs w:val="24"/>
        </w:rPr>
        <w:t xml:space="preserve"> Piegādātā Kurināmā sastāvā nedrīkst būt kluču un to atgriezumu, laminēta, krāsota vai lakota koka, metāla, plastmasas, akmeņu, asfalta gabalu, zemes, stikla un citu svešķermeņu piejaukumi, sāļi (</w:t>
      </w:r>
      <w:proofErr w:type="spellStart"/>
      <w:r w:rsidRPr="000D5AD3">
        <w:rPr>
          <w:rFonts w:ascii="Times New Roman" w:hAnsi="Times New Roman" w:cs="Times New Roman"/>
          <w:sz w:val="24"/>
          <w:szCs w:val="24"/>
        </w:rPr>
        <w:t>NaCl</w:t>
      </w:r>
      <w:proofErr w:type="spellEnd"/>
      <w:r w:rsidRPr="000D5AD3">
        <w:rPr>
          <w:rFonts w:ascii="Times New Roman" w:hAnsi="Times New Roman" w:cs="Times New Roman"/>
          <w:sz w:val="24"/>
          <w:szCs w:val="24"/>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bookmarkStart w:id="2" w:name="_Hlk15892368"/>
      <w:bookmarkEnd w:id="2"/>
    </w:p>
    <w:p w14:paraId="24395E0E" w14:textId="1B9B4E92"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6.4.</w:t>
      </w:r>
      <w:r w:rsidRPr="000D5AD3">
        <w:rPr>
          <w:rFonts w:ascii="Times New Roman" w:hAnsi="Times New Roman" w:cs="Times New Roman"/>
          <w:sz w:val="24"/>
          <w:szCs w:val="24"/>
        </w:rPr>
        <w:t xml:space="preserve"> Ja Kurināmais neatbilst šī Līguma 6.3.apakšpunkta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w:t>
      </w:r>
      <w:r w:rsidR="003544BC" w:rsidRPr="000D5AD3">
        <w:rPr>
          <w:rFonts w:ascii="Times New Roman" w:hAnsi="Times New Roman" w:cs="Times New Roman"/>
          <w:sz w:val="24"/>
          <w:szCs w:val="24"/>
        </w:rPr>
        <w:t>6</w:t>
      </w:r>
      <w:r w:rsidRPr="000D5AD3">
        <w:rPr>
          <w:rFonts w:ascii="Times New Roman" w:hAnsi="Times New Roman" w:cs="Times New Roman"/>
          <w:sz w:val="24"/>
          <w:szCs w:val="24"/>
        </w:rPr>
        <w:t xml:space="preserve">.00.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47DA127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6.5.</w:t>
      </w:r>
      <w:r w:rsidRPr="000D5AD3">
        <w:rPr>
          <w:rFonts w:ascii="Times New Roman" w:hAnsi="Times New Roman" w:cs="Times New Roman"/>
          <w:sz w:val="24"/>
          <w:szCs w:val="24"/>
        </w:rPr>
        <w:t xml:space="preserve"> Ja Pasūtītājs atsakās pieņemt Kurināmo Līguma 6.4.apakšpunktā minēto apstākļu dēļ, šāda atteikšanās nav uzskatāma par Pasūtītāja nokavējumu.</w:t>
      </w:r>
    </w:p>
    <w:p w14:paraId="1403D8E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6.6.</w:t>
      </w:r>
      <w:r w:rsidRPr="000D5AD3">
        <w:rPr>
          <w:rFonts w:ascii="Times New Roman" w:hAnsi="Times New Roman" w:cs="Times New Roman"/>
          <w:sz w:val="24"/>
          <w:szCs w:val="24"/>
        </w:rPr>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72A4855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6.7.</w:t>
      </w:r>
      <w:r w:rsidRPr="000D5AD3">
        <w:rPr>
          <w:rFonts w:ascii="Times New Roman" w:hAnsi="Times New Roman" w:cs="Times New Roman"/>
          <w:sz w:val="24"/>
          <w:szCs w:val="24"/>
        </w:rPr>
        <w:t xml:space="preserve"> Kurināmā kvalitatīvo un kvantitatīvo rādītāju noteikšana ir Pasūtītāja pienākums, izdevumus to veikšanai sedz Pasūtītājs. </w:t>
      </w:r>
    </w:p>
    <w:p w14:paraId="1B81A99B" w14:textId="736267F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6.8.</w:t>
      </w:r>
      <w:r w:rsidRPr="000D5AD3">
        <w:rPr>
          <w:rFonts w:ascii="Times New Roman" w:hAnsi="Times New Roman" w:cs="Times New Roman"/>
          <w:sz w:val="24"/>
          <w:szCs w:val="24"/>
        </w:rPr>
        <w:t xml:space="preserve"> Pretenziju gadījumos papildus mērījumu un analīžu izdevumus sedz pretenziju iesniedzējs. Ja pretenzijas tiek atzītas par pamatotām, tad vainīgā puse  atlīdzina pretenzijas iesniedzējam izdevumus 7 (septiņu ) dienu laikā pēc pretenzijas iesniedzēja pieprasījuma.  </w:t>
      </w:r>
    </w:p>
    <w:p w14:paraId="58545A33"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7. Kurināmā piegādes un saņemšanas pārtraukumi</w:t>
      </w:r>
    </w:p>
    <w:p w14:paraId="37154DE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7.1.</w:t>
      </w:r>
      <w:r w:rsidRPr="000D5AD3">
        <w:rPr>
          <w:rFonts w:ascii="Times New Roman" w:hAnsi="Times New Roman" w:cs="Times New Roman"/>
          <w:sz w:val="24"/>
          <w:szCs w:val="24"/>
        </w:rPr>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5EADE59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7.3.</w:t>
      </w:r>
      <w:r w:rsidRPr="000D5AD3">
        <w:rPr>
          <w:rFonts w:ascii="Times New Roman" w:hAnsi="Times New Roman" w:cs="Times New Roman"/>
          <w:sz w:val="24"/>
          <w:szCs w:val="24"/>
        </w:rPr>
        <w:t xml:space="preserve"> Plānotie piegādes pārtraukumi tiek noteikti, Pusēm savlaicīgi vienojoties. </w:t>
      </w:r>
    </w:p>
    <w:p w14:paraId="504E0D53"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7.4.</w:t>
      </w:r>
      <w:r w:rsidRPr="000D5AD3">
        <w:rPr>
          <w:rFonts w:ascii="Times New Roman" w:hAnsi="Times New Roman" w:cs="Times New Roman"/>
          <w:sz w:val="24"/>
          <w:szCs w:val="24"/>
        </w:rPr>
        <w:t xml:space="preserve"> Piegādātājs un Pasūtītājs neatbild par pārtraukumiem Kurināmā piegādē vai pieņemšanā, ko izraisījusi nepārvarama vara (atbilstoši Līguma 9.punktam). </w:t>
      </w:r>
    </w:p>
    <w:p w14:paraId="5D6214D3"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7.5.</w:t>
      </w:r>
      <w:r w:rsidRPr="000D5AD3">
        <w:rPr>
          <w:rFonts w:ascii="Times New Roman" w:hAnsi="Times New Roman" w:cs="Times New Roman"/>
          <w:sz w:val="24"/>
          <w:szCs w:val="24"/>
        </w:rPr>
        <w:t xml:space="preserve"> Pretenzijām, kas tiek celtas pārtraukumu gadījumos, jābūt no pretenziju cēlēja puses pamatotām un pierādītām. </w:t>
      </w:r>
    </w:p>
    <w:p w14:paraId="2BBA4AD2"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8. Līguma pirmstermiņa izbeigšana</w:t>
      </w:r>
    </w:p>
    <w:p w14:paraId="24D52BE3" w14:textId="1C50AEF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8.1.</w:t>
      </w:r>
      <w:r w:rsidRPr="000D5AD3">
        <w:rPr>
          <w:rFonts w:ascii="Times New Roman" w:hAnsi="Times New Roman" w:cs="Times New Roman"/>
          <w:sz w:val="24"/>
          <w:szCs w:val="24"/>
        </w:rPr>
        <w:t xml:space="preserve"> Pasūtītājam ir tiesības atkāpties no Līguma, ja Piegādātājs nepiegādā Pasūtītājam vairāk nekā 30% no Kurināmā daudzuma no kopējā piegādājamā apjoma atbilstoši Pasūtītāja pasūtījumam vai atkārtoti piegādā šajā Līgumā izvirzītajām kvalitātes prasībām neatbilstošu Kurināmo. </w:t>
      </w:r>
    </w:p>
    <w:p w14:paraId="2F81A2F2" w14:textId="7E657C5B" w:rsidR="00F85625" w:rsidRPr="00C00240" w:rsidRDefault="00CB57DE" w:rsidP="00C00240">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8.2.</w:t>
      </w:r>
      <w:r w:rsidRPr="000D5AD3">
        <w:rPr>
          <w:rFonts w:ascii="Times New Roman" w:hAnsi="Times New Roman" w:cs="Times New Roman"/>
          <w:sz w:val="24"/>
          <w:szCs w:val="24"/>
        </w:rPr>
        <w:t xml:space="preserve"> Piegādātājam ir tiesības atkāpties no šī Līguma, ja Pasūtītājs kavē Līgumā noteikto piegādātā Kurināmā samaksas termiņu ilgāk nekā </w:t>
      </w:r>
      <w:r w:rsidR="00F85625">
        <w:rPr>
          <w:rFonts w:ascii="Times New Roman" w:hAnsi="Times New Roman" w:cs="Times New Roman"/>
          <w:sz w:val="24"/>
          <w:szCs w:val="24"/>
        </w:rPr>
        <w:t>3</w:t>
      </w:r>
      <w:r w:rsidRPr="000D5AD3">
        <w:rPr>
          <w:rFonts w:ascii="Times New Roman" w:hAnsi="Times New Roman" w:cs="Times New Roman"/>
          <w:sz w:val="24"/>
          <w:szCs w:val="24"/>
        </w:rPr>
        <w:t>0 (</w:t>
      </w:r>
      <w:r w:rsidR="00F85625">
        <w:rPr>
          <w:rFonts w:ascii="Times New Roman" w:hAnsi="Times New Roman" w:cs="Times New Roman"/>
          <w:sz w:val="24"/>
          <w:szCs w:val="24"/>
        </w:rPr>
        <w:t>trīs</w:t>
      </w:r>
      <w:r w:rsidRPr="000D5AD3">
        <w:rPr>
          <w:rFonts w:ascii="Times New Roman" w:hAnsi="Times New Roman" w:cs="Times New Roman"/>
          <w:sz w:val="24"/>
          <w:szCs w:val="24"/>
        </w:rPr>
        <w:t xml:space="preserve">desmit) kalendārās dienas un ja puses nav vienojušās par samaksas termiņa pagarināšanu. </w:t>
      </w:r>
    </w:p>
    <w:p w14:paraId="377991F1" w14:textId="3A176B71"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9. Nepārvarama vara</w:t>
      </w:r>
    </w:p>
    <w:p w14:paraId="4DE09A0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9.1.</w:t>
      </w:r>
      <w:r w:rsidRPr="000D5AD3">
        <w:rPr>
          <w:rFonts w:ascii="Times New Roman" w:hAnsi="Times New Roman" w:cs="Times New Roman"/>
          <w:sz w:val="24"/>
          <w:szCs w:val="24"/>
        </w:rPr>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3C82B3D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lastRenderedPageBreak/>
        <w:t>9.2.</w:t>
      </w:r>
      <w:r w:rsidRPr="000D5AD3">
        <w:rPr>
          <w:rFonts w:ascii="Times New Roman" w:hAnsi="Times New Roman" w:cs="Times New Roman"/>
          <w:sz w:val="24"/>
          <w:szCs w:val="24"/>
        </w:rPr>
        <w:t xml:space="preserve"> Līgumā par nepārvaramu varu neuzskata netipiskus laika apstākļus (ievērojami nokrišņi, sals utt.) un ceļu slēgšanu. </w:t>
      </w:r>
    </w:p>
    <w:p w14:paraId="7D3A5E7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9.3.</w:t>
      </w:r>
      <w:r w:rsidRPr="000D5AD3">
        <w:rPr>
          <w:rFonts w:ascii="Times New Roman" w:hAnsi="Times New Roman" w:cs="Times New Roman"/>
          <w:sz w:val="24"/>
          <w:szCs w:val="24"/>
        </w:rPr>
        <w:t xml:space="preserve"> Pusei, kuras darbība, izpildot Līgumā paredzētās saistības, ir kavēta nepārvaramas varas apstākļu rezultātā, ir pienākums nekavējoties ziņot otrai Pusei par nepārvaramas varas apstākļu iestāšanos. </w:t>
      </w:r>
    </w:p>
    <w:p w14:paraId="4347559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9.4.</w:t>
      </w:r>
      <w:r w:rsidRPr="000D5AD3">
        <w:rPr>
          <w:rFonts w:ascii="Times New Roman" w:hAnsi="Times New Roman" w:cs="Times New Roman"/>
          <w:sz w:val="24"/>
          <w:szCs w:val="24"/>
        </w:rPr>
        <w:t xml:space="preserve"> Nepārvaramas varas apstākļu pierādīšanas pienākums gulstas uz to Pusi, kas uz tiem atsaucas. </w:t>
      </w:r>
    </w:p>
    <w:p w14:paraId="25B45075" w14:textId="16609B2F" w:rsidR="005C3FCA" w:rsidRPr="00C00240" w:rsidRDefault="00CB57DE" w:rsidP="00C00240">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9.5.</w:t>
      </w:r>
      <w:r w:rsidRPr="000D5AD3">
        <w:rPr>
          <w:rFonts w:ascii="Times New Roman" w:hAnsi="Times New Roman" w:cs="Times New Roman"/>
          <w:sz w:val="24"/>
          <w:szCs w:val="24"/>
        </w:rPr>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67A5947A" w14:textId="5DD0936B"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10.Pārējie noteikumi</w:t>
      </w:r>
    </w:p>
    <w:p w14:paraId="563DEEA0" w14:textId="6555F42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10.1.</w:t>
      </w:r>
      <w:r w:rsidRPr="000D5AD3">
        <w:rPr>
          <w:rFonts w:ascii="Times New Roman" w:hAnsi="Times New Roman" w:cs="Times New Roman"/>
          <w:sz w:val="24"/>
          <w:szCs w:val="24"/>
        </w:rPr>
        <w:t xml:space="preserve"> Līgums stājas spēkā ar tā noslēgšanas brīdi un ir spēkā līdz 202</w:t>
      </w:r>
      <w:r w:rsidR="00D27800">
        <w:rPr>
          <w:rFonts w:ascii="Times New Roman" w:hAnsi="Times New Roman" w:cs="Times New Roman"/>
          <w:sz w:val="24"/>
          <w:szCs w:val="24"/>
        </w:rPr>
        <w:t>4</w:t>
      </w:r>
      <w:r w:rsidRPr="000D5AD3">
        <w:rPr>
          <w:rFonts w:ascii="Times New Roman" w:hAnsi="Times New Roman" w:cs="Times New Roman"/>
          <w:sz w:val="24"/>
          <w:szCs w:val="24"/>
        </w:rPr>
        <w:t>.gada 3</w:t>
      </w:r>
      <w:r w:rsidR="00F85625">
        <w:rPr>
          <w:rFonts w:ascii="Times New Roman" w:hAnsi="Times New Roman" w:cs="Times New Roman"/>
          <w:sz w:val="24"/>
          <w:szCs w:val="24"/>
        </w:rPr>
        <w:t>1</w:t>
      </w:r>
      <w:r w:rsidRPr="000D5AD3">
        <w:rPr>
          <w:rFonts w:ascii="Times New Roman" w:hAnsi="Times New Roman" w:cs="Times New Roman"/>
          <w:sz w:val="24"/>
          <w:szCs w:val="24"/>
        </w:rPr>
        <w:t>.</w:t>
      </w:r>
      <w:r w:rsidR="00D27800">
        <w:rPr>
          <w:rFonts w:ascii="Times New Roman" w:hAnsi="Times New Roman" w:cs="Times New Roman"/>
          <w:sz w:val="24"/>
          <w:szCs w:val="24"/>
        </w:rPr>
        <w:t>janvāri</w:t>
      </w:r>
      <w:r w:rsidRPr="000D5AD3">
        <w:rPr>
          <w:rFonts w:ascii="Times New Roman" w:hAnsi="Times New Roman" w:cs="Times New Roman"/>
          <w:sz w:val="24"/>
          <w:szCs w:val="24"/>
        </w:rPr>
        <w:t xml:space="preserve">m. Līguma termiņa beigas neietekmē Pušu saistības un atbildības pienākumu. </w:t>
      </w:r>
    </w:p>
    <w:p w14:paraId="20F855F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10.2.</w:t>
      </w:r>
      <w:r w:rsidRPr="000D5AD3">
        <w:rPr>
          <w:rFonts w:ascii="Times New Roman" w:hAnsi="Times New Roman" w:cs="Times New Roman"/>
          <w:sz w:val="24"/>
          <w:szCs w:val="24"/>
        </w:rPr>
        <w:t xml:space="preserve"> Grozījumi šajā Līgumā var tikt izdarīti ar abu Pušu rakstisku piekrišanu. </w:t>
      </w:r>
    </w:p>
    <w:p w14:paraId="720645B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10.3.</w:t>
      </w:r>
      <w:r w:rsidRPr="000D5AD3">
        <w:rPr>
          <w:rFonts w:ascii="Times New Roman" w:hAnsi="Times New Roman" w:cs="Times New Roman"/>
          <w:sz w:val="24"/>
          <w:szCs w:val="24"/>
        </w:rPr>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75AD2950"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10.4.</w:t>
      </w:r>
      <w:r w:rsidRPr="000D5AD3">
        <w:rPr>
          <w:rFonts w:ascii="Times New Roman" w:hAnsi="Times New Roman" w:cs="Times New Roman"/>
          <w:sz w:val="24"/>
          <w:szCs w:val="24"/>
        </w:rPr>
        <w:t xml:space="preserve"> Ar Līgumu saistītie dokumenti un/vai informācija starp Pusēm tiek nodota pa pastu, elektronisko pastu vai faksu, kas norādīts šajā Līgumā.</w:t>
      </w:r>
    </w:p>
    <w:p w14:paraId="0F16C5F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10.5.</w:t>
      </w:r>
      <w:r w:rsidRPr="000D5AD3">
        <w:rPr>
          <w:rFonts w:ascii="Times New Roman" w:hAnsi="Times New Roman" w:cs="Times New Roman"/>
          <w:sz w:val="24"/>
          <w:szCs w:val="24"/>
        </w:rPr>
        <w:t xml:space="preserve"> Puses nav tiesīgas bez otras Puses rakstveida piekrišanas nodot trešajām personām savas saistības, kas izriet no šī Līguma.</w:t>
      </w:r>
    </w:p>
    <w:p w14:paraId="77B48D5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10.6.</w:t>
      </w:r>
      <w:r w:rsidRPr="000D5AD3">
        <w:rPr>
          <w:rFonts w:ascii="Times New Roman" w:hAnsi="Times New Roman" w:cs="Times New Roman"/>
          <w:sz w:val="24"/>
          <w:szCs w:val="24"/>
        </w:rPr>
        <w:t xml:space="preserve"> Līgums ir saistošs Pusēm un to tiesību un saistību pārņēmējiem.</w:t>
      </w:r>
    </w:p>
    <w:p w14:paraId="649EED76"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10.7.</w:t>
      </w:r>
      <w:r w:rsidRPr="000D5AD3">
        <w:rPr>
          <w:rFonts w:ascii="Times New Roman" w:hAnsi="Times New Roman" w:cs="Times New Roman"/>
          <w:sz w:val="24"/>
          <w:szCs w:val="24"/>
        </w:rPr>
        <w:t xml:space="preserve"> Visi strīdi sakarā ar šī Līguma izpildi izskatāmi pusēm savstarpēji vienojoties, vai, ja tas nav iespējams, Latvijas Republikas normatīvajos aktos noteiktajā kārtībā.</w:t>
      </w:r>
    </w:p>
    <w:p w14:paraId="4008C42C" w14:textId="53545A8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10.8.</w:t>
      </w:r>
      <w:r w:rsidRPr="000D5AD3">
        <w:rPr>
          <w:rFonts w:ascii="Times New Roman" w:hAnsi="Times New Roman" w:cs="Times New Roman"/>
          <w:sz w:val="24"/>
          <w:szCs w:val="24"/>
        </w:rPr>
        <w:t xml:space="preserve"> Līgums sastādīts un parakstīts uz </w:t>
      </w:r>
      <w:r w:rsidR="00C00240">
        <w:rPr>
          <w:rFonts w:ascii="Times New Roman" w:hAnsi="Times New Roman" w:cs="Times New Roman"/>
          <w:sz w:val="24"/>
          <w:szCs w:val="24"/>
        </w:rPr>
        <w:t>5</w:t>
      </w:r>
      <w:r w:rsidRPr="000D5AD3">
        <w:rPr>
          <w:rFonts w:ascii="Times New Roman" w:hAnsi="Times New Roman" w:cs="Times New Roman"/>
          <w:sz w:val="24"/>
          <w:szCs w:val="24"/>
        </w:rPr>
        <w:t xml:space="preserve"> (</w:t>
      </w:r>
      <w:r w:rsidR="00C00240">
        <w:rPr>
          <w:rFonts w:ascii="Times New Roman" w:hAnsi="Times New Roman" w:cs="Times New Roman"/>
          <w:sz w:val="24"/>
          <w:szCs w:val="24"/>
        </w:rPr>
        <w:t>piec</w:t>
      </w:r>
      <w:r w:rsidRPr="000D5AD3">
        <w:rPr>
          <w:rFonts w:ascii="Times New Roman" w:hAnsi="Times New Roman" w:cs="Times New Roman"/>
          <w:sz w:val="24"/>
          <w:szCs w:val="24"/>
        </w:rPr>
        <w:t xml:space="preserve">ām) lapaspusēm, divos eksemplāros, pa vienam eksemplāram katrai pusei. Līgumam ir pievienoti 2 (divi) pielikumi, katrs uz 1 (vienas) lapas, kuri ir Līguma neatņemama sastāvdaļa: </w:t>
      </w:r>
    </w:p>
    <w:p w14:paraId="2B5AB2F0"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1. pielikums “Kurināmā kvalitātes prasības”; </w:t>
      </w:r>
    </w:p>
    <w:p w14:paraId="518F6AB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2. pielikums “Pārrēķina koeficienti”;</w:t>
      </w:r>
    </w:p>
    <w:p w14:paraId="05FCE96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Līguma saistību izpildes nodrošinājums.</w:t>
      </w:r>
    </w:p>
    <w:p w14:paraId="31601081" w14:textId="77777777" w:rsidR="002A6ACD" w:rsidRPr="000D5AD3" w:rsidRDefault="002A6ACD">
      <w:pPr>
        <w:spacing w:after="0" w:line="240" w:lineRule="auto"/>
        <w:jc w:val="center"/>
        <w:rPr>
          <w:rFonts w:ascii="Times New Roman" w:hAnsi="Times New Roman" w:cs="Times New Roman"/>
          <w:b/>
          <w:bCs/>
          <w:sz w:val="24"/>
          <w:szCs w:val="24"/>
        </w:rPr>
      </w:pPr>
    </w:p>
    <w:p w14:paraId="71E0CE88" w14:textId="0A13B6FF"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11. Pušu rekvizīti</w:t>
      </w:r>
    </w:p>
    <w:p w14:paraId="586029F8" w14:textId="77777777" w:rsidR="0051264E" w:rsidRPr="000D5AD3" w:rsidRDefault="00CB57DE">
      <w:pPr>
        <w:pStyle w:val="Pamatteksts"/>
        <w:spacing w:after="0"/>
        <w:rPr>
          <w:rFonts w:cs="Times New Roman"/>
          <w:b/>
          <w:bCs/>
        </w:rPr>
      </w:pPr>
      <w:r w:rsidRPr="000D5AD3">
        <w:rPr>
          <w:rFonts w:cs="Times New Roman"/>
          <w:b/>
          <w:bCs/>
        </w:rPr>
        <w:t>Pasūtītājs</w:t>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t>Piegādātājs</w:t>
      </w:r>
    </w:p>
    <w:tbl>
      <w:tblPr>
        <w:tblW w:w="10259" w:type="dxa"/>
        <w:tblLook w:val="0000" w:firstRow="0" w:lastRow="0" w:firstColumn="0" w:lastColumn="0" w:noHBand="0" w:noVBand="0"/>
      </w:tblPr>
      <w:tblGrid>
        <w:gridCol w:w="5129"/>
        <w:gridCol w:w="5130"/>
      </w:tblGrid>
      <w:tr w:rsidR="0051264E" w:rsidRPr="000D5AD3" w14:paraId="3F8ED974" w14:textId="77777777">
        <w:tc>
          <w:tcPr>
            <w:tcW w:w="5129" w:type="dxa"/>
            <w:shd w:val="clear" w:color="auto" w:fill="auto"/>
          </w:tcPr>
          <w:p w14:paraId="7C3704F4" w14:textId="79EEDDB0" w:rsidR="0051264E" w:rsidRPr="000D5AD3" w:rsidRDefault="00CB57DE">
            <w:pPr>
              <w:spacing w:after="0" w:line="240" w:lineRule="auto"/>
              <w:rPr>
                <w:rFonts w:ascii="Times New Roman" w:hAnsi="Times New Roman" w:cs="Times New Roman"/>
                <w:sz w:val="24"/>
                <w:szCs w:val="24"/>
              </w:rPr>
            </w:pPr>
            <w:r w:rsidRPr="000D5AD3">
              <w:rPr>
                <w:rFonts w:ascii="Times New Roman" w:hAnsi="Times New Roman" w:cs="Times New Roman"/>
                <w:b/>
                <w:bCs/>
                <w:sz w:val="24"/>
                <w:szCs w:val="24"/>
              </w:rPr>
              <w:t>SIA “</w:t>
            </w:r>
            <w:r w:rsidR="00390898" w:rsidRPr="000D5AD3">
              <w:rPr>
                <w:rFonts w:ascii="Times New Roman" w:hAnsi="Times New Roman" w:cs="Times New Roman"/>
                <w:b/>
                <w:bCs/>
                <w:sz w:val="24"/>
                <w:szCs w:val="24"/>
              </w:rPr>
              <w:t xml:space="preserve">Līvānu </w:t>
            </w:r>
            <w:r w:rsidRPr="000D5AD3">
              <w:rPr>
                <w:rFonts w:ascii="Times New Roman" w:hAnsi="Times New Roman" w:cs="Times New Roman"/>
                <w:b/>
                <w:bCs/>
                <w:sz w:val="24"/>
                <w:szCs w:val="24"/>
              </w:rPr>
              <w:t xml:space="preserve"> siltums”</w:t>
            </w:r>
          </w:p>
          <w:p w14:paraId="65C5FA20" w14:textId="671060F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Reģistrācijas Nr.40003</w:t>
            </w:r>
            <w:r w:rsidR="00FA57F2" w:rsidRPr="000D5AD3">
              <w:rPr>
                <w:rFonts w:ascii="Times New Roman" w:hAnsi="Times New Roman" w:cs="Times New Roman"/>
                <w:sz w:val="24"/>
                <w:szCs w:val="24"/>
              </w:rPr>
              <w:t>482591</w:t>
            </w:r>
          </w:p>
          <w:p w14:paraId="771996A2" w14:textId="699D4E41" w:rsidR="0051264E" w:rsidRPr="000D5AD3" w:rsidRDefault="00FA57F2">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Zaļā</w:t>
            </w:r>
            <w:r w:rsidR="00CB57DE" w:rsidRPr="000D5AD3">
              <w:rPr>
                <w:rFonts w:ascii="Times New Roman" w:hAnsi="Times New Roman" w:cs="Times New Roman"/>
                <w:sz w:val="24"/>
                <w:szCs w:val="24"/>
              </w:rPr>
              <w:t xml:space="preserve"> iela </w:t>
            </w:r>
            <w:r w:rsidRPr="000D5AD3">
              <w:rPr>
                <w:rFonts w:ascii="Times New Roman" w:hAnsi="Times New Roman" w:cs="Times New Roman"/>
                <w:sz w:val="24"/>
                <w:szCs w:val="24"/>
              </w:rPr>
              <w:t>39</w:t>
            </w:r>
            <w:r w:rsidR="00CB57DE" w:rsidRPr="000D5AD3">
              <w:rPr>
                <w:rFonts w:ascii="Times New Roman" w:hAnsi="Times New Roman" w:cs="Times New Roman"/>
                <w:sz w:val="24"/>
                <w:szCs w:val="24"/>
              </w:rPr>
              <w:t xml:space="preserve">, </w:t>
            </w:r>
            <w:r w:rsidRPr="000D5AD3">
              <w:rPr>
                <w:rFonts w:ascii="Times New Roman" w:hAnsi="Times New Roman" w:cs="Times New Roman"/>
                <w:sz w:val="24"/>
                <w:szCs w:val="24"/>
              </w:rPr>
              <w:t>Līvāni</w:t>
            </w:r>
            <w:r w:rsidR="00CB57DE" w:rsidRPr="000D5AD3">
              <w:rPr>
                <w:rFonts w:ascii="Times New Roman" w:hAnsi="Times New Roman" w:cs="Times New Roman"/>
                <w:sz w:val="24"/>
                <w:szCs w:val="24"/>
              </w:rPr>
              <w:t xml:space="preserve">, </w:t>
            </w:r>
            <w:r w:rsidRPr="000D5AD3">
              <w:rPr>
                <w:rFonts w:ascii="Times New Roman" w:hAnsi="Times New Roman" w:cs="Times New Roman"/>
                <w:sz w:val="24"/>
                <w:szCs w:val="24"/>
              </w:rPr>
              <w:t xml:space="preserve">Līvānu novads, </w:t>
            </w:r>
            <w:r w:rsidR="00CB57DE" w:rsidRPr="000D5AD3">
              <w:rPr>
                <w:rFonts w:ascii="Times New Roman" w:hAnsi="Times New Roman" w:cs="Times New Roman"/>
                <w:sz w:val="24"/>
                <w:szCs w:val="24"/>
              </w:rPr>
              <w:t>LV – 5</w:t>
            </w:r>
            <w:r w:rsidRPr="000D5AD3">
              <w:rPr>
                <w:rFonts w:ascii="Times New Roman" w:hAnsi="Times New Roman" w:cs="Times New Roman"/>
                <w:sz w:val="24"/>
                <w:szCs w:val="24"/>
              </w:rPr>
              <w:t>316</w:t>
            </w:r>
            <w:r w:rsidR="00CB57DE" w:rsidRPr="000D5AD3">
              <w:rPr>
                <w:rFonts w:ascii="Times New Roman" w:hAnsi="Times New Roman" w:cs="Times New Roman"/>
                <w:sz w:val="24"/>
                <w:szCs w:val="24"/>
              </w:rPr>
              <w:t xml:space="preserve"> </w:t>
            </w:r>
          </w:p>
          <w:p w14:paraId="2BB4AC1B" w14:textId="10B26BD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AS “</w:t>
            </w:r>
            <w:r w:rsidR="00FA57F2" w:rsidRPr="000D5AD3">
              <w:rPr>
                <w:rFonts w:ascii="Times New Roman" w:hAnsi="Times New Roman" w:cs="Times New Roman"/>
                <w:sz w:val="24"/>
                <w:szCs w:val="24"/>
              </w:rPr>
              <w:t>Citadele banka</w:t>
            </w:r>
            <w:r w:rsidRPr="000D5AD3">
              <w:rPr>
                <w:rFonts w:ascii="Times New Roman" w:hAnsi="Times New Roman" w:cs="Times New Roman"/>
                <w:sz w:val="24"/>
                <w:szCs w:val="24"/>
              </w:rPr>
              <w:t xml:space="preserve">” </w:t>
            </w:r>
          </w:p>
          <w:p w14:paraId="4D3B46F9" w14:textId="20E1378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Konts: LV</w:t>
            </w:r>
            <w:r w:rsidR="00FA57F2" w:rsidRPr="000D5AD3">
              <w:rPr>
                <w:rFonts w:ascii="Times New Roman" w:hAnsi="Times New Roman" w:cs="Times New Roman"/>
                <w:sz w:val="24"/>
                <w:szCs w:val="24"/>
              </w:rPr>
              <w:t>32PARX</w:t>
            </w:r>
            <w:r w:rsidRPr="000D5AD3">
              <w:rPr>
                <w:rFonts w:ascii="Times New Roman" w:hAnsi="Times New Roman" w:cs="Times New Roman"/>
                <w:sz w:val="24"/>
                <w:szCs w:val="24"/>
              </w:rPr>
              <w:t xml:space="preserve"> 000</w:t>
            </w:r>
            <w:r w:rsidR="00FA57F2" w:rsidRPr="000D5AD3">
              <w:rPr>
                <w:rFonts w:ascii="Times New Roman" w:hAnsi="Times New Roman" w:cs="Times New Roman"/>
                <w:sz w:val="24"/>
                <w:szCs w:val="24"/>
              </w:rPr>
              <w:t>5</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6433</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5000</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1</w:t>
            </w:r>
            <w:r w:rsidRPr="000D5AD3">
              <w:rPr>
                <w:rFonts w:ascii="Times New Roman" w:hAnsi="Times New Roman" w:cs="Times New Roman"/>
                <w:sz w:val="24"/>
                <w:szCs w:val="24"/>
              </w:rPr>
              <w:t xml:space="preserve"> </w:t>
            </w:r>
          </w:p>
          <w:p w14:paraId="761E9D03" w14:textId="240C4E5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Kods: </w:t>
            </w:r>
            <w:r w:rsidR="003544BC" w:rsidRPr="000D5AD3">
              <w:rPr>
                <w:rFonts w:ascii="Times New Roman" w:hAnsi="Times New Roman" w:cs="Times New Roman"/>
                <w:sz w:val="24"/>
                <w:szCs w:val="24"/>
              </w:rPr>
              <w:t>PARX</w:t>
            </w:r>
            <w:r w:rsidRPr="000D5AD3">
              <w:rPr>
                <w:rFonts w:ascii="Times New Roman" w:hAnsi="Times New Roman" w:cs="Times New Roman"/>
                <w:sz w:val="24"/>
                <w:szCs w:val="24"/>
              </w:rPr>
              <w:t>LV2</w:t>
            </w:r>
            <w:r w:rsidR="003544BC" w:rsidRPr="000D5AD3">
              <w:rPr>
                <w:rFonts w:ascii="Times New Roman" w:hAnsi="Times New Roman" w:cs="Times New Roman"/>
                <w:sz w:val="24"/>
                <w:szCs w:val="24"/>
              </w:rPr>
              <w:t>2</w:t>
            </w:r>
          </w:p>
          <w:p w14:paraId="0F7A8523" w14:textId="60D3848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Tālrunis: 65</w:t>
            </w:r>
            <w:r w:rsidR="003544BC" w:rsidRPr="000D5AD3">
              <w:rPr>
                <w:rFonts w:ascii="Times New Roman" w:hAnsi="Times New Roman" w:cs="Times New Roman"/>
                <w:sz w:val="24"/>
                <w:szCs w:val="24"/>
              </w:rPr>
              <w:t>307240</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65307245</w:t>
            </w:r>
            <w:r w:rsidRPr="000D5AD3">
              <w:rPr>
                <w:rFonts w:ascii="Times New Roman" w:hAnsi="Times New Roman" w:cs="Times New Roman"/>
                <w:sz w:val="24"/>
                <w:szCs w:val="24"/>
              </w:rPr>
              <w:t xml:space="preserve"> </w:t>
            </w:r>
          </w:p>
          <w:p w14:paraId="6A524BBB" w14:textId="22CF1D8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e-pasts: </w:t>
            </w:r>
            <w:r w:rsidR="003544BC" w:rsidRPr="000D5AD3">
              <w:rPr>
                <w:rFonts w:ascii="Times New Roman" w:hAnsi="Times New Roman" w:cs="Times New Roman"/>
                <w:sz w:val="24"/>
                <w:szCs w:val="24"/>
              </w:rPr>
              <w:t>livanu_</w:t>
            </w:r>
            <w:r w:rsidRPr="000D5AD3">
              <w:rPr>
                <w:rFonts w:ascii="Times New Roman" w:hAnsi="Times New Roman" w:cs="Times New Roman"/>
                <w:sz w:val="24"/>
                <w:szCs w:val="24"/>
              </w:rPr>
              <w:t>s</w:t>
            </w:r>
            <w:r w:rsidR="003544BC" w:rsidRPr="000D5AD3">
              <w:rPr>
                <w:rFonts w:ascii="Times New Roman" w:hAnsi="Times New Roman" w:cs="Times New Roman"/>
                <w:sz w:val="24"/>
                <w:szCs w:val="24"/>
              </w:rPr>
              <w:t>iltums</w:t>
            </w:r>
            <w:r w:rsidRPr="000D5AD3">
              <w:rPr>
                <w:rFonts w:ascii="Times New Roman" w:hAnsi="Times New Roman" w:cs="Times New Roman"/>
                <w:sz w:val="24"/>
                <w:szCs w:val="24"/>
              </w:rPr>
              <w:t>@</w:t>
            </w:r>
            <w:r w:rsidR="003544BC" w:rsidRPr="000D5AD3">
              <w:rPr>
                <w:rFonts w:ascii="Times New Roman" w:hAnsi="Times New Roman" w:cs="Times New Roman"/>
                <w:sz w:val="24"/>
                <w:szCs w:val="24"/>
              </w:rPr>
              <w:t>livanu</w:t>
            </w:r>
            <w:r w:rsidRPr="000D5AD3">
              <w:rPr>
                <w:rFonts w:ascii="Times New Roman" w:hAnsi="Times New Roman" w:cs="Times New Roman"/>
                <w:sz w:val="24"/>
                <w:szCs w:val="24"/>
              </w:rPr>
              <w:t>siltums.lv</w:t>
            </w:r>
          </w:p>
          <w:p w14:paraId="723031BA" w14:textId="7C6D67D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u w:val="single"/>
              </w:rPr>
              <w:t>Kontaktpersona</w:t>
            </w:r>
            <w:r w:rsidRPr="000D5AD3">
              <w:rPr>
                <w:rFonts w:ascii="Times New Roman" w:hAnsi="Times New Roman" w:cs="Times New Roman"/>
                <w:sz w:val="24"/>
                <w:szCs w:val="24"/>
              </w:rPr>
              <w:t xml:space="preserve">: </w:t>
            </w:r>
            <w:r w:rsidR="000E7051" w:rsidRPr="000D5AD3">
              <w:rPr>
                <w:rFonts w:ascii="Times New Roman" w:hAnsi="Times New Roman" w:cs="Times New Roman"/>
                <w:sz w:val="24"/>
                <w:szCs w:val="24"/>
              </w:rPr>
              <w:t>Valērijs Pigal</w:t>
            </w:r>
            <w:r w:rsidR="00926A07" w:rsidRPr="000D5AD3">
              <w:rPr>
                <w:rFonts w:ascii="Times New Roman" w:hAnsi="Times New Roman" w:cs="Times New Roman"/>
                <w:sz w:val="24"/>
                <w:szCs w:val="24"/>
              </w:rPr>
              <w:t>o</w:t>
            </w:r>
            <w:r w:rsidR="000E7051" w:rsidRPr="000D5AD3">
              <w:rPr>
                <w:rFonts w:ascii="Times New Roman" w:hAnsi="Times New Roman" w:cs="Times New Roman"/>
                <w:sz w:val="24"/>
                <w:szCs w:val="24"/>
              </w:rPr>
              <w:t>vs</w:t>
            </w:r>
          </w:p>
          <w:p w14:paraId="3DF0A2E2" w14:textId="573C92F3"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Tālrunis: </w:t>
            </w:r>
            <w:r w:rsidR="000E7051" w:rsidRPr="000D5AD3">
              <w:rPr>
                <w:rFonts w:ascii="Times New Roman" w:hAnsi="Times New Roman" w:cs="Times New Roman"/>
                <w:sz w:val="24"/>
                <w:szCs w:val="24"/>
              </w:rPr>
              <w:t>+371 2</w:t>
            </w:r>
            <w:r w:rsidR="00266B87" w:rsidRPr="000D5AD3">
              <w:rPr>
                <w:rFonts w:ascii="Times New Roman" w:hAnsi="Times New Roman" w:cs="Times New Roman"/>
                <w:sz w:val="24"/>
                <w:szCs w:val="24"/>
              </w:rPr>
              <w:t>2313052</w:t>
            </w:r>
          </w:p>
          <w:p w14:paraId="53A58ABF" w14:textId="1ED8AF9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sz w:val="24"/>
                <w:szCs w:val="24"/>
              </w:rPr>
              <w:t xml:space="preserve">e-pasts: </w:t>
            </w:r>
            <w:r w:rsidR="000E7051" w:rsidRPr="000D5AD3">
              <w:rPr>
                <w:rFonts w:ascii="Times New Roman" w:hAnsi="Times New Roman" w:cs="Times New Roman"/>
                <w:sz w:val="24"/>
                <w:szCs w:val="24"/>
              </w:rPr>
              <w:t>livanu_siltums</w:t>
            </w:r>
            <w:r w:rsidR="003544BC" w:rsidRPr="000D5AD3">
              <w:rPr>
                <w:rFonts w:ascii="Times New Roman" w:hAnsi="Times New Roman" w:cs="Times New Roman"/>
                <w:sz w:val="24"/>
                <w:szCs w:val="24"/>
              </w:rPr>
              <w:t>@</w:t>
            </w:r>
            <w:r w:rsidR="000E7051" w:rsidRPr="000D5AD3">
              <w:rPr>
                <w:rFonts w:ascii="Times New Roman" w:hAnsi="Times New Roman" w:cs="Times New Roman"/>
                <w:sz w:val="24"/>
                <w:szCs w:val="24"/>
              </w:rPr>
              <w:t>livanusiltums</w:t>
            </w:r>
            <w:r w:rsidR="003544BC" w:rsidRPr="000D5AD3">
              <w:rPr>
                <w:rFonts w:ascii="Times New Roman" w:hAnsi="Times New Roman" w:cs="Times New Roman"/>
                <w:sz w:val="24"/>
                <w:szCs w:val="24"/>
              </w:rPr>
              <w:t>.lv</w:t>
            </w:r>
          </w:p>
          <w:p w14:paraId="10C8A8A4" w14:textId="77777777" w:rsidR="0051264E" w:rsidRPr="000D5AD3" w:rsidRDefault="0051264E">
            <w:pPr>
              <w:spacing w:after="0" w:line="240" w:lineRule="auto"/>
              <w:jc w:val="both"/>
              <w:rPr>
                <w:rFonts w:ascii="Times New Roman" w:hAnsi="Times New Roman" w:cs="Times New Roman"/>
                <w:sz w:val="24"/>
                <w:szCs w:val="24"/>
              </w:rPr>
            </w:pPr>
          </w:p>
          <w:p w14:paraId="2DB2EA4C" w14:textId="77777777" w:rsidR="00DB212C" w:rsidRPr="000D5AD3" w:rsidRDefault="00DB212C" w:rsidP="00DB212C">
            <w:pPr>
              <w:pStyle w:val="Sarakstarindkopa"/>
              <w:spacing w:after="0" w:line="240" w:lineRule="auto"/>
              <w:jc w:val="both"/>
              <w:rPr>
                <w:rFonts w:ascii="Times New Roman" w:hAnsi="Times New Roman" w:cs="Times New Roman"/>
                <w:b/>
                <w:bCs/>
                <w:sz w:val="24"/>
                <w:szCs w:val="24"/>
              </w:rPr>
            </w:pPr>
          </w:p>
          <w:p w14:paraId="40EDF232" w14:textId="77777777" w:rsidR="00DB212C"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p>
          <w:p w14:paraId="2B7249D8" w14:textId="3630C82E" w:rsidR="0051264E"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_____________________</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 xml:space="preserve">                                             </w:t>
            </w:r>
            <w:r w:rsidRPr="000D5AD3">
              <w:rPr>
                <w:rFonts w:ascii="Times New Roman" w:hAnsi="Times New Roman" w:cs="Times New Roman"/>
                <w:sz w:val="24"/>
                <w:szCs w:val="24"/>
              </w:rPr>
              <w:t xml:space="preserve">                    </w:t>
            </w:r>
          </w:p>
          <w:p w14:paraId="5A87A807" w14:textId="5A63CCE5" w:rsidR="0051264E" w:rsidRPr="000D5AD3" w:rsidRDefault="004B45F7">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V</w:t>
            </w:r>
            <w:r w:rsidR="00CB57DE" w:rsidRPr="000D5AD3">
              <w:rPr>
                <w:rFonts w:ascii="Times New Roman" w:hAnsi="Times New Roman" w:cs="Times New Roman"/>
                <w:sz w:val="24"/>
                <w:szCs w:val="24"/>
              </w:rPr>
              <w:t xml:space="preserve">aldes priekšsēdētājs      </w:t>
            </w:r>
            <w:r w:rsidR="00390898" w:rsidRPr="000D5AD3">
              <w:rPr>
                <w:rFonts w:ascii="Times New Roman" w:hAnsi="Times New Roman" w:cs="Times New Roman"/>
                <w:sz w:val="24"/>
                <w:szCs w:val="24"/>
              </w:rPr>
              <w:t xml:space="preserve">Valērijs </w:t>
            </w:r>
            <w:proofErr w:type="spellStart"/>
            <w:r w:rsidR="00390898" w:rsidRPr="000D5AD3">
              <w:rPr>
                <w:rFonts w:ascii="Times New Roman" w:hAnsi="Times New Roman" w:cs="Times New Roman"/>
                <w:sz w:val="24"/>
                <w:szCs w:val="24"/>
              </w:rPr>
              <w:t>Priluckis</w:t>
            </w:r>
            <w:proofErr w:type="spellEnd"/>
          </w:p>
          <w:p w14:paraId="2145F61A" w14:textId="77777777" w:rsidR="0051264E" w:rsidRPr="000D5AD3" w:rsidRDefault="0051264E">
            <w:pPr>
              <w:spacing w:after="0" w:line="240" w:lineRule="auto"/>
              <w:jc w:val="both"/>
              <w:rPr>
                <w:rFonts w:ascii="Times New Roman" w:hAnsi="Times New Roman" w:cs="Times New Roman"/>
                <w:sz w:val="24"/>
                <w:szCs w:val="24"/>
              </w:rPr>
            </w:pPr>
          </w:p>
          <w:p w14:paraId="0541B867" w14:textId="2C2F6A23" w:rsidR="0051264E" w:rsidRPr="000D5AD3" w:rsidRDefault="0051264E">
            <w:pPr>
              <w:spacing w:after="0" w:line="240" w:lineRule="auto"/>
              <w:jc w:val="both"/>
              <w:rPr>
                <w:rFonts w:ascii="Times New Roman" w:hAnsi="Times New Roman" w:cs="Times New Roman"/>
                <w:b/>
                <w:bCs/>
              </w:rPr>
            </w:pPr>
          </w:p>
        </w:tc>
        <w:tc>
          <w:tcPr>
            <w:tcW w:w="5129" w:type="dxa"/>
            <w:shd w:val="clear" w:color="auto" w:fill="auto"/>
          </w:tcPr>
          <w:p w14:paraId="454C01B6" w14:textId="34494B42"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b/>
                <w:sz w:val="24"/>
                <w:szCs w:val="24"/>
              </w:rPr>
              <w:lastRenderedPageBreak/>
              <w:t>____________________</w:t>
            </w:r>
          </w:p>
          <w:p w14:paraId="0FEA8919" w14:textId="6691F58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Reģistrācijas Nr.</w:t>
            </w:r>
            <w:r w:rsidR="00390898" w:rsidRPr="000D5AD3">
              <w:rPr>
                <w:rFonts w:ascii="Times New Roman" w:hAnsi="Times New Roman" w:cs="Times New Roman"/>
                <w:sz w:val="24"/>
                <w:szCs w:val="24"/>
              </w:rPr>
              <w:t>_______________</w:t>
            </w:r>
          </w:p>
          <w:p w14:paraId="339A3FBA" w14:textId="0FB37E0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Jur. Adrese:</w:t>
            </w:r>
            <w:r w:rsidR="00390898" w:rsidRPr="000D5AD3">
              <w:rPr>
                <w:rFonts w:ascii="Times New Roman" w:hAnsi="Times New Roman" w:cs="Times New Roman"/>
                <w:sz w:val="24"/>
                <w:szCs w:val="24"/>
              </w:rPr>
              <w:t>___________________</w:t>
            </w:r>
            <w:r w:rsidRPr="000D5AD3">
              <w:rPr>
                <w:rFonts w:ascii="Times New Roman" w:hAnsi="Times New Roman" w:cs="Times New Roman"/>
                <w:sz w:val="24"/>
                <w:szCs w:val="24"/>
              </w:rPr>
              <w:t>,</w:t>
            </w:r>
          </w:p>
          <w:p w14:paraId="679AD53B" w14:textId="43FF1F12"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_____________________________</w:t>
            </w:r>
          </w:p>
          <w:p w14:paraId="39F32F7F" w14:textId="2CE363F4"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Konts: _______________________</w:t>
            </w:r>
          </w:p>
          <w:p w14:paraId="4171E6AA" w14:textId="2384F3B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Kods</w:t>
            </w:r>
            <w:r w:rsidR="00390898" w:rsidRPr="000D5AD3">
              <w:rPr>
                <w:rFonts w:ascii="Times New Roman" w:hAnsi="Times New Roman" w:cs="Times New Roman"/>
                <w:sz w:val="24"/>
                <w:szCs w:val="24"/>
              </w:rPr>
              <w:t>:</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________________________</w:t>
            </w:r>
          </w:p>
          <w:p w14:paraId="3C27760C" w14:textId="547B83C0" w:rsidR="0051264E" w:rsidRPr="000D5AD3" w:rsidRDefault="00CB57DE">
            <w:pPr>
              <w:spacing w:after="0" w:line="240" w:lineRule="auto"/>
              <w:jc w:val="both"/>
              <w:rPr>
                <w:rFonts w:ascii="Times New Roman" w:hAnsi="Times New Roman" w:cs="Times New Roman"/>
                <w:sz w:val="24"/>
                <w:szCs w:val="24"/>
                <w:lang w:val="en-GB"/>
              </w:rPr>
            </w:pPr>
            <w:r w:rsidRPr="000D5AD3">
              <w:rPr>
                <w:rFonts w:ascii="Times New Roman" w:hAnsi="Times New Roman" w:cs="Times New Roman"/>
                <w:sz w:val="24"/>
                <w:szCs w:val="24"/>
              </w:rPr>
              <w:t xml:space="preserve">Tālrunis: </w:t>
            </w:r>
            <w:r w:rsidR="00390898" w:rsidRPr="000D5AD3">
              <w:rPr>
                <w:rFonts w:ascii="Times New Roman" w:hAnsi="Times New Roman" w:cs="Times New Roman"/>
                <w:sz w:val="24"/>
                <w:szCs w:val="24"/>
              </w:rPr>
              <w:t>______________________</w:t>
            </w:r>
          </w:p>
          <w:p w14:paraId="50E87DC1" w14:textId="49D21753" w:rsidR="0051264E" w:rsidRPr="000D5AD3" w:rsidRDefault="00CB57DE">
            <w:pPr>
              <w:spacing w:after="0" w:line="240" w:lineRule="auto"/>
              <w:jc w:val="both"/>
              <w:rPr>
                <w:rFonts w:ascii="Times New Roman" w:hAnsi="Times New Roman" w:cs="Times New Roman"/>
                <w:sz w:val="24"/>
                <w:szCs w:val="24"/>
                <w:lang w:val="en-GB"/>
              </w:rPr>
            </w:pPr>
            <w:r w:rsidRPr="000D5AD3">
              <w:rPr>
                <w:rFonts w:ascii="Times New Roman" w:hAnsi="Times New Roman" w:cs="Times New Roman"/>
                <w:sz w:val="24"/>
                <w:szCs w:val="24"/>
                <w:lang w:val="en-GB"/>
              </w:rPr>
              <w:t xml:space="preserve">e-pasts: </w:t>
            </w:r>
            <w:r w:rsidR="00390898" w:rsidRPr="000D5AD3">
              <w:rPr>
                <w:rFonts w:ascii="Times New Roman" w:hAnsi="Times New Roman" w:cs="Times New Roman"/>
                <w:sz w:val="24"/>
                <w:szCs w:val="24"/>
                <w:lang w:val="en-GB"/>
              </w:rPr>
              <w:t>__________________</w:t>
            </w:r>
          </w:p>
          <w:p w14:paraId="022D3553" w14:textId="3E574C1F" w:rsidR="0051264E" w:rsidRPr="000D5AD3" w:rsidRDefault="00CB57DE">
            <w:pPr>
              <w:spacing w:after="0" w:line="240" w:lineRule="auto"/>
              <w:jc w:val="both"/>
              <w:rPr>
                <w:rFonts w:ascii="Times New Roman" w:hAnsi="Times New Roman" w:cs="Times New Roman"/>
                <w:sz w:val="24"/>
                <w:szCs w:val="24"/>
                <w:lang w:val="en-GB"/>
              </w:rPr>
            </w:pPr>
            <w:proofErr w:type="spellStart"/>
            <w:r w:rsidRPr="000D5AD3">
              <w:rPr>
                <w:rFonts w:ascii="Times New Roman" w:hAnsi="Times New Roman" w:cs="Times New Roman"/>
                <w:sz w:val="24"/>
                <w:szCs w:val="24"/>
                <w:u w:val="single"/>
                <w:lang w:val="en-GB"/>
              </w:rPr>
              <w:t>Kontaktpersona</w:t>
            </w:r>
            <w:proofErr w:type="spellEnd"/>
            <w:r w:rsidRPr="000D5AD3">
              <w:rPr>
                <w:rFonts w:ascii="Times New Roman" w:hAnsi="Times New Roman" w:cs="Times New Roman"/>
                <w:sz w:val="24"/>
                <w:szCs w:val="24"/>
                <w:lang w:val="en-GB"/>
              </w:rPr>
              <w:t xml:space="preserve">: </w:t>
            </w:r>
            <w:r w:rsidR="00FA57F2" w:rsidRPr="000D5AD3">
              <w:rPr>
                <w:rFonts w:ascii="Times New Roman" w:hAnsi="Times New Roman" w:cs="Times New Roman"/>
                <w:sz w:val="24"/>
                <w:szCs w:val="24"/>
                <w:lang w:val="en-GB"/>
              </w:rPr>
              <w:t>___________</w:t>
            </w:r>
          </w:p>
          <w:p w14:paraId="1B636D53" w14:textId="0B60A620"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Tālrunis: </w:t>
            </w:r>
            <w:r w:rsidR="00FA57F2" w:rsidRPr="000D5AD3">
              <w:rPr>
                <w:rFonts w:ascii="Times New Roman" w:hAnsi="Times New Roman" w:cs="Times New Roman"/>
                <w:sz w:val="24"/>
                <w:szCs w:val="24"/>
              </w:rPr>
              <w:t>__________________</w:t>
            </w:r>
          </w:p>
          <w:p w14:paraId="5065B729" w14:textId="29C4CD3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sz w:val="24"/>
                <w:szCs w:val="24"/>
              </w:rPr>
              <w:t xml:space="preserve">e-pasts: </w:t>
            </w:r>
            <w:r w:rsidR="00FA57F2" w:rsidRPr="000D5AD3">
              <w:rPr>
                <w:rFonts w:ascii="Times New Roman" w:hAnsi="Times New Roman" w:cs="Times New Roman"/>
                <w:sz w:val="24"/>
                <w:szCs w:val="24"/>
              </w:rPr>
              <w:t>____________________</w:t>
            </w:r>
          </w:p>
          <w:p w14:paraId="69307E9A" w14:textId="739E4C4B" w:rsidR="0051264E" w:rsidRPr="000D5AD3" w:rsidRDefault="0051264E">
            <w:pPr>
              <w:spacing w:after="0" w:line="240" w:lineRule="auto"/>
              <w:jc w:val="both"/>
              <w:rPr>
                <w:rFonts w:ascii="Times New Roman" w:hAnsi="Times New Roman" w:cs="Times New Roman"/>
                <w:sz w:val="24"/>
                <w:szCs w:val="24"/>
                <w:lang w:val="en-GB"/>
              </w:rPr>
            </w:pPr>
          </w:p>
          <w:p w14:paraId="1AE1DDA6" w14:textId="77777777" w:rsidR="00DB212C" w:rsidRPr="000D5AD3" w:rsidRDefault="00DB212C">
            <w:pPr>
              <w:spacing w:after="0" w:line="240" w:lineRule="auto"/>
              <w:jc w:val="both"/>
              <w:rPr>
                <w:rFonts w:ascii="Times New Roman" w:hAnsi="Times New Roman" w:cs="Times New Roman"/>
                <w:sz w:val="24"/>
                <w:szCs w:val="24"/>
                <w:lang w:val="en-GB"/>
              </w:rPr>
            </w:pPr>
          </w:p>
          <w:p w14:paraId="04DED501" w14:textId="247FAAA9" w:rsidR="00DB212C" w:rsidRPr="000D5AD3" w:rsidRDefault="00DB212C" w:rsidP="00DB212C">
            <w:pPr>
              <w:pStyle w:val="Sarakstarindkopa"/>
              <w:spacing w:after="0" w:line="240" w:lineRule="auto"/>
              <w:jc w:val="both"/>
              <w:rPr>
                <w:rFonts w:ascii="Times New Roman" w:hAnsi="Times New Roman" w:cs="Times New Roman"/>
                <w:b/>
                <w:bCs/>
                <w:sz w:val="24"/>
                <w:szCs w:val="24"/>
              </w:rPr>
            </w:pPr>
            <w:bookmarkStart w:id="3" w:name="_Hlk15991967"/>
            <w:bookmarkEnd w:id="3"/>
            <w:r w:rsidRPr="000D5AD3">
              <w:rPr>
                <w:rFonts w:ascii="Times New Roman" w:hAnsi="Times New Roman" w:cs="Times New Roman"/>
                <w:b/>
                <w:bCs/>
                <w:sz w:val="24"/>
                <w:szCs w:val="24"/>
              </w:rPr>
              <w:t>Piegādātājs</w:t>
            </w:r>
          </w:p>
          <w:p w14:paraId="50C2E4BE" w14:textId="071F12DE" w:rsidR="00DB212C"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w:t>
            </w:r>
          </w:p>
          <w:p w14:paraId="35E8D061" w14:textId="77777777" w:rsidR="0051264E" w:rsidRPr="000D5AD3" w:rsidRDefault="0051264E" w:rsidP="00390898">
            <w:pPr>
              <w:spacing w:after="0" w:line="240" w:lineRule="auto"/>
              <w:jc w:val="both"/>
              <w:rPr>
                <w:rFonts w:ascii="Times New Roman" w:hAnsi="Times New Roman" w:cs="Times New Roman"/>
              </w:rPr>
            </w:pPr>
          </w:p>
        </w:tc>
      </w:tr>
    </w:tbl>
    <w:p w14:paraId="2489661C" w14:textId="77777777" w:rsidR="00F85625" w:rsidRDefault="00F85625" w:rsidP="000944F5">
      <w:pPr>
        <w:spacing w:after="0" w:line="240" w:lineRule="auto"/>
        <w:rPr>
          <w:rFonts w:ascii="Times New Roman" w:hAnsi="Times New Roman" w:cs="Times New Roman"/>
          <w:b/>
          <w:bCs/>
          <w:sz w:val="24"/>
          <w:szCs w:val="24"/>
        </w:rPr>
      </w:pPr>
      <w:bookmarkStart w:id="4" w:name="_Hlk103937506"/>
      <w:bookmarkEnd w:id="4"/>
    </w:p>
    <w:p w14:paraId="31D2B333" w14:textId="1B54F00A"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1.pielikums</w:t>
      </w:r>
    </w:p>
    <w:p w14:paraId="7B3170D5" w14:textId="77777777"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Līgumam par šķeldas piegādi Nr.</w:t>
      </w:r>
    </w:p>
    <w:p w14:paraId="32C29C42" w14:textId="77777777" w:rsidR="005E13D1" w:rsidRPr="000D5AD3" w:rsidRDefault="005E13D1" w:rsidP="005E13D1">
      <w:pPr>
        <w:spacing w:after="0" w:line="240" w:lineRule="auto"/>
        <w:jc w:val="right"/>
        <w:rPr>
          <w:rFonts w:ascii="Times New Roman" w:hAnsi="Times New Roman" w:cs="Times New Roman"/>
          <w:b/>
          <w:bCs/>
          <w:sz w:val="24"/>
          <w:szCs w:val="24"/>
        </w:rPr>
      </w:pPr>
    </w:p>
    <w:p w14:paraId="3B226EE1" w14:textId="3CA80EFD" w:rsidR="005E13D1" w:rsidRPr="002C3480" w:rsidRDefault="005E13D1" w:rsidP="002C3480">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 xml:space="preserve">      Dokumenta datums ir tā elektroniskās parakstīšanas datums</w:t>
      </w:r>
    </w:p>
    <w:p w14:paraId="33047F7C"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4E9B9867" w14:textId="77777777" w:rsidR="005E13D1" w:rsidRPr="000D5AD3" w:rsidRDefault="005E13D1" w:rsidP="005E13D1">
      <w:pPr>
        <w:spacing w:after="0" w:line="240" w:lineRule="auto"/>
        <w:jc w:val="center"/>
        <w:rPr>
          <w:rFonts w:ascii="Times New Roman" w:hAnsi="Times New Roman" w:cs="Times New Roman"/>
          <w:b/>
          <w:bCs/>
          <w:sz w:val="24"/>
          <w:szCs w:val="24"/>
        </w:rPr>
      </w:pPr>
      <w:bookmarkStart w:id="5" w:name="_Hlk138746127"/>
      <w:r w:rsidRPr="000D5AD3">
        <w:rPr>
          <w:rFonts w:ascii="Times New Roman" w:hAnsi="Times New Roman" w:cs="Times New Roman"/>
          <w:b/>
          <w:bCs/>
          <w:sz w:val="24"/>
          <w:szCs w:val="24"/>
        </w:rPr>
        <w:t>Kurināmā kvalitātes prasības</w:t>
      </w:r>
    </w:p>
    <w:p w14:paraId="423297E3"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05CA85BD" w14:textId="2B5EDE01"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Izejmateriāls</w:t>
      </w:r>
      <w:r w:rsidRPr="000944F5">
        <w:rPr>
          <w:rFonts w:ascii="Times New Roman" w:hAnsi="Times New Roman" w:cs="Times New Roman"/>
          <w:sz w:val="24"/>
          <w:szCs w:val="24"/>
        </w:rPr>
        <w:t xml:space="preserve"> – </w:t>
      </w:r>
      <w:proofErr w:type="spellStart"/>
      <w:r w:rsidR="000173C9">
        <w:rPr>
          <w:rFonts w:ascii="Times New Roman" w:eastAsia="Times New Roman" w:hAnsi="Times New Roman" w:cs="Times New Roman"/>
          <w:color w:val="000000" w:themeColor="text1"/>
          <w:spacing w:val="3"/>
          <w:sz w:val="24"/>
          <w:szCs w:val="24"/>
          <w:lang w:eastAsia="lv-LV"/>
        </w:rPr>
        <w:t>īscirtmeta</w:t>
      </w:r>
      <w:proofErr w:type="spellEnd"/>
      <w:r w:rsidR="000173C9">
        <w:rPr>
          <w:rFonts w:ascii="Times New Roman" w:eastAsia="Times New Roman" w:hAnsi="Times New Roman" w:cs="Times New Roman"/>
          <w:color w:val="000000" w:themeColor="text1"/>
          <w:spacing w:val="3"/>
          <w:sz w:val="24"/>
          <w:szCs w:val="24"/>
          <w:lang w:eastAsia="lv-LV"/>
        </w:rPr>
        <w:t xml:space="preserve"> stādījumi un uzglabātie mežizstrādes atlikumi</w:t>
      </w:r>
      <w:r w:rsidR="000173C9">
        <w:rPr>
          <w:rFonts w:ascii="Times New Roman" w:hAnsi="Times New Roman" w:cs="Times New Roman"/>
          <w:sz w:val="24"/>
          <w:szCs w:val="24"/>
        </w:rPr>
        <w:t>;</w:t>
      </w:r>
    </w:p>
    <w:p w14:paraId="45794E98"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 xml:space="preserve">Relatīvais mitrums 35% (min)  - 55% </w:t>
      </w:r>
      <w:bookmarkStart w:id="6" w:name="_Hlk135816873"/>
      <w:r w:rsidRPr="000944F5">
        <w:rPr>
          <w:rFonts w:ascii="Times New Roman" w:hAnsi="Times New Roman" w:cs="Times New Roman"/>
          <w:sz w:val="24"/>
          <w:szCs w:val="24"/>
        </w:rPr>
        <w:t>(</w:t>
      </w:r>
      <w:proofErr w:type="spellStart"/>
      <w:r w:rsidRPr="000944F5">
        <w:rPr>
          <w:rFonts w:ascii="Times New Roman" w:hAnsi="Times New Roman" w:cs="Times New Roman"/>
          <w:sz w:val="24"/>
          <w:szCs w:val="24"/>
        </w:rPr>
        <w:t>max</w:t>
      </w:r>
      <w:proofErr w:type="spellEnd"/>
      <w:r w:rsidRPr="000944F5">
        <w:rPr>
          <w:rFonts w:ascii="Times New Roman" w:hAnsi="Times New Roman" w:cs="Times New Roman"/>
          <w:sz w:val="24"/>
          <w:szCs w:val="24"/>
        </w:rPr>
        <w:t>);</w:t>
      </w:r>
      <w:bookmarkEnd w:id="6"/>
    </w:p>
    <w:p w14:paraId="59C8FA21" w14:textId="1BCBE9DE"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 xml:space="preserve">Pelnu saturs 0 –  </w:t>
      </w:r>
      <w:r w:rsidR="00497A34" w:rsidRPr="000944F5">
        <w:rPr>
          <w:rFonts w:ascii="Times New Roman" w:hAnsi="Times New Roman" w:cs="Times New Roman"/>
          <w:sz w:val="24"/>
          <w:szCs w:val="24"/>
        </w:rPr>
        <w:t>5</w:t>
      </w:r>
      <w:r w:rsidRPr="000944F5">
        <w:rPr>
          <w:rFonts w:ascii="Times New Roman" w:hAnsi="Times New Roman" w:cs="Times New Roman"/>
          <w:sz w:val="24"/>
          <w:szCs w:val="24"/>
        </w:rPr>
        <w:t>% (</w:t>
      </w:r>
      <w:proofErr w:type="spellStart"/>
      <w:r w:rsidRPr="000944F5">
        <w:rPr>
          <w:rFonts w:ascii="Times New Roman" w:hAnsi="Times New Roman" w:cs="Times New Roman"/>
          <w:sz w:val="24"/>
          <w:szCs w:val="24"/>
        </w:rPr>
        <w:t>max</w:t>
      </w:r>
      <w:proofErr w:type="spellEnd"/>
      <w:r w:rsidRPr="000944F5">
        <w:rPr>
          <w:rFonts w:ascii="Times New Roman" w:hAnsi="Times New Roman" w:cs="Times New Roman"/>
          <w:sz w:val="24"/>
          <w:szCs w:val="24"/>
        </w:rPr>
        <w:t>);</w:t>
      </w:r>
    </w:p>
    <w:p w14:paraId="0E30A6D2"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Frakcijas lielums:</w:t>
      </w:r>
    </w:p>
    <w:p w14:paraId="7B7C902A" w14:textId="2A7217B4" w:rsidR="005A22A7" w:rsidRPr="000944F5" w:rsidRDefault="005A22A7" w:rsidP="005A22A7">
      <w:pPr>
        <w:pStyle w:val="Sarakstarindkopa"/>
        <w:numPr>
          <w:ilvl w:val="0"/>
          <w:numId w:val="7"/>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lielākais pieļaujamais garums, mm</w:t>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pacing w:val="3"/>
          <w:sz w:val="24"/>
          <w:szCs w:val="24"/>
          <w:lang w:eastAsia="lv-LV"/>
        </w:rPr>
        <w:t>3,15 ≤ P ≤ 63</w:t>
      </w:r>
      <w:r w:rsidRPr="000944F5">
        <w:rPr>
          <w:rFonts w:ascii="Times New Roman" w:eastAsia="Times New Roman" w:hAnsi="Times New Roman" w:cs="Times New Roman"/>
          <w:color w:val="000000" w:themeColor="text1"/>
          <w:sz w:val="24"/>
          <w:szCs w:val="24"/>
          <w:lang w:eastAsia="lv-LV"/>
        </w:rPr>
        <w:t xml:space="preserve"> </w:t>
      </w:r>
      <w:r w:rsidRPr="000944F5">
        <w:rPr>
          <w:rFonts w:ascii="Times New Roman" w:eastAsia="Times New Roman" w:hAnsi="Times New Roman" w:cs="Times New Roman"/>
          <w:color w:val="000000" w:themeColor="text1"/>
          <w:spacing w:val="3"/>
          <w:sz w:val="24"/>
          <w:szCs w:val="24"/>
          <w:lang w:eastAsia="lv-LV"/>
        </w:rPr>
        <w:t xml:space="preserve">(min. </w:t>
      </w:r>
      <w:r w:rsidR="000944F5">
        <w:rPr>
          <w:rFonts w:ascii="Times New Roman" w:eastAsia="Times New Roman" w:hAnsi="Times New Roman" w:cs="Times New Roman"/>
          <w:color w:val="000000" w:themeColor="text1"/>
          <w:spacing w:val="3"/>
          <w:sz w:val="24"/>
          <w:szCs w:val="24"/>
          <w:lang w:eastAsia="lv-LV"/>
        </w:rPr>
        <w:t>7</w:t>
      </w:r>
      <w:r w:rsidRPr="000944F5">
        <w:rPr>
          <w:rFonts w:ascii="Times New Roman" w:eastAsia="Times New Roman" w:hAnsi="Times New Roman" w:cs="Times New Roman"/>
          <w:color w:val="000000" w:themeColor="text1"/>
          <w:spacing w:val="3"/>
          <w:sz w:val="24"/>
          <w:szCs w:val="24"/>
          <w:lang w:eastAsia="lv-LV"/>
        </w:rPr>
        <w:t>0 %)</w:t>
      </w:r>
      <w:r w:rsidRPr="000944F5">
        <w:rPr>
          <w:rFonts w:ascii="Times New Roman" w:eastAsia="Times New Roman" w:hAnsi="Times New Roman" w:cs="Times New Roman"/>
          <w:color w:val="000000" w:themeColor="text1"/>
          <w:sz w:val="24"/>
          <w:szCs w:val="24"/>
          <w:lang w:eastAsia="lv-LV"/>
        </w:rPr>
        <w:t xml:space="preserve"> </w:t>
      </w:r>
      <w:r w:rsidRPr="000944F5">
        <w:rPr>
          <w:rFonts w:ascii="Times New Roman" w:hAnsi="Times New Roman" w:cs="Times New Roman"/>
          <w:sz w:val="24"/>
          <w:szCs w:val="24"/>
        </w:rPr>
        <w:t>;</w:t>
      </w:r>
    </w:p>
    <w:p w14:paraId="74B39F34" w14:textId="77777777" w:rsidR="005A22A7" w:rsidRPr="000944F5" w:rsidRDefault="005A22A7" w:rsidP="005A22A7">
      <w:pPr>
        <w:pStyle w:val="Sarakstarindkopa"/>
        <w:numPr>
          <w:ilvl w:val="0"/>
          <w:numId w:val="7"/>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Smalkumu frakcijas (&lt;3,15 mm)</w:t>
      </w:r>
    </w:p>
    <w:p w14:paraId="29EF8926" w14:textId="22E12A84" w:rsidR="005A22A7" w:rsidRPr="000944F5" w:rsidRDefault="005A22A7" w:rsidP="005A22A7">
      <w:pPr>
        <w:pStyle w:val="Sarakstarindkopa"/>
        <w:spacing w:after="0" w:line="240" w:lineRule="auto"/>
        <w:ind w:left="1440"/>
        <w:jc w:val="both"/>
        <w:rPr>
          <w:rFonts w:ascii="Times New Roman" w:eastAsia="Times New Roman" w:hAnsi="Times New Roman" w:cs="Times New Roman"/>
          <w:color w:val="000000" w:themeColor="text1"/>
          <w:spacing w:val="3"/>
          <w:sz w:val="24"/>
          <w:szCs w:val="24"/>
          <w:lang w:eastAsia="lv-LV"/>
        </w:rPr>
      </w:pPr>
      <w:r w:rsidRPr="000944F5">
        <w:rPr>
          <w:rFonts w:ascii="Times New Roman" w:eastAsia="Times New Roman" w:hAnsi="Times New Roman" w:cs="Times New Roman"/>
          <w:color w:val="000000" w:themeColor="text1"/>
          <w:sz w:val="24"/>
          <w:szCs w:val="24"/>
          <w:lang w:eastAsia="lv-LV"/>
        </w:rPr>
        <w:t>pieļaujamais daudzums, %</w:t>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pacing w:val="3"/>
          <w:sz w:val="24"/>
          <w:szCs w:val="24"/>
          <w:lang w:eastAsia="lv-LV"/>
        </w:rPr>
        <w:t xml:space="preserve">līdz </w:t>
      </w:r>
      <w:r w:rsidR="00CC021E">
        <w:rPr>
          <w:rFonts w:ascii="Times New Roman" w:eastAsia="Times New Roman" w:hAnsi="Times New Roman" w:cs="Times New Roman"/>
          <w:color w:val="000000" w:themeColor="text1"/>
          <w:spacing w:val="3"/>
          <w:sz w:val="24"/>
          <w:szCs w:val="24"/>
          <w:lang w:eastAsia="lv-LV"/>
        </w:rPr>
        <w:t>1</w:t>
      </w:r>
      <w:r w:rsidR="00497A34" w:rsidRPr="000944F5">
        <w:rPr>
          <w:rFonts w:ascii="Times New Roman" w:eastAsia="Times New Roman" w:hAnsi="Times New Roman" w:cs="Times New Roman"/>
          <w:color w:val="000000" w:themeColor="text1"/>
          <w:spacing w:val="3"/>
          <w:sz w:val="24"/>
          <w:szCs w:val="24"/>
          <w:lang w:eastAsia="lv-LV"/>
        </w:rPr>
        <w:t>5</w:t>
      </w:r>
      <w:r w:rsidRPr="000944F5">
        <w:rPr>
          <w:rFonts w:ascii="Times New Roman" w:eastAsia="Times New Roman" w:hAnsi="Times New Roman" w:cs="Times New Roman"/>
          <w:color w:val="000000" w:themeColor="text1"/>
          <w:spacing w:val="3"/>
          <w:sz w:val="24"/>
          <w:szCs w:val="24"/>
          <w:lang w:eastAsia="lv-LV"/>
        </w:rPr>
        <w:t xml:space="preserve"> %;</w:t>
      </w:r>
    </w:p>
    <w:p w14:paraId="656D4900"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Sastāvs (pieļaujamie piemaisījumi)</w:t>
      </w:r>
    </w:p>
    <w:p w14:paraId="2C9668CE" w14:textId="77777777" w:rsidR="005A22A7" w:rsidRPr="000944F5" w:rsidRDefault="005A22A7" w:rsidP="005A22A7">
      <w:pPr>
        <w:pStyle w:val="Sarakstarindkopa"/>
        <w:numPr>
          <w:ilvl w:val="0"/>
          <w:numId w:val="4"/>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koksnes miza</w:t>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t>līdz 5 % no kopējā apjoma;</w:t>
      </w:r>
    </w:p>
    <w:p w14:paraId="213F7E94" w14:textId="77777777" w:rsidR="005A22A7" w:rsidRPr="000944F5" w:rsidRDefault="005A22A7" w:rsidP="005A22A7">
      <w:pPr>
        <w:pStyle w:val="Sarakstarindkopa"/>
        <w:numPr>
          <w:ilvl w:val="0"/>
          <w:numId w:val="4"/>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sausas lapas, sausas skujas</w:t>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t>līdz 10 %;</w:t>
      </w:r>
    </w:p>
    <w:p w14:paraId="4DD77ACD" w14:textId="3515620C" w:rsidR="005E13D1" w:rsidRPr="000D5AD3" w:rsidRDefault="005E13D1" w:rsidP="005E13D1">
      <w:pPr>
        <w:pStyle w:val="Sarakstarindkopa"/>
        <w:numPr>
          <w:ilvl w:val="0"/>
          <w:numId w:val="2"/>
        </w:num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Nav pieļaujami kluču un to atgriezumu, laminēta, krāsota vai lakota koka, metāla, plastmasas, akmeņu, asfalta gabalu, zemes, stikla un citu svešķermeņu piejaukumi, sāļi (</w:t>
      </w:r>
      <w:proofErr w:type="spellStart"/>
      <w:r w:rsidRPr="000D5AD3">
        <w:rPr>
          <w:rFonts w:ascii="Times New Roman" w:hAnsi="Times New Roman" w:cs="Times New Roman"/>
          <w:sz w:val="24"/>
          <w:szCs w:val="24"/>
        </w:rPr>
        <w:t>NaCl</w:t>
      </w:r>
      <w:proofErr w:type="spellEnd"/>
      <w:r w:rsidRPr="000D5AD3">
        <w:rPr>
          <w:rFonts w:ascii="Times New Roman" w:hAnsi="Times New Roman" w:cs="Times New Roman"/>
          <w:sz w:val="24"/>
          <w:szCs w:val="24"/>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5"/>
    <w:p w14:paraId="5E8EFA90" w14:textId="0F0D0589" w:rsidR="005E13D1" w:rsidRPr="000D5AD3" w:rsidRDefault="007712B1" w:rsidP="007712B1">
      <w:pPr>
        <w:pStyle w:val="Sarakstarindkopa"/>
        <w:numPr>
          <w:ilvl w:val="0"/>
          <w:numId w:val="2"/>
        </w:num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Citas prasības -</w:t>
      </w:r>
    </w:p>
    <w:p w14:paraId="049358A9" w14:textId="77777777" w:rsidR="007712B1" w:rsidRPr="000D5AD3" w:rsidRDefault="007712B1" w:rsidP="007712B1">
      <w:pPr>
        <w:ind w:left="720"/>
        <w:contextualSpacing/>
        <w:jc w:val="both"/>
        <w:rPr>
          <w:rFonts w:ascii="Times New Roman" w:eastAsia="Calibri" w:hAnsi="Times New Roman" w:cs="Times New Roman"/>
          <w:sz w:val="24"/>
          <w:szCs w:val="24"/>
        </w:rPr>
      </w:pPr>
      <w:r w:rsidRPr="000D5AD3">
        <w:rPr>
          <w:rFonts w:ascii="Times New Roman" w:hAnsi="Times New Roman" w:cs="Times New Roman"/>
          <w:iCs/>
          <w:sz w:val="24"/>
          <w:szCs w:val="24"/>
        </w:rPr>
        <w:t xml:space="preserve">Piegādājamajai koksnes šķeldai jāatbilst MK noteikumos Nr.686 </w:t>
      </w:r>
      <w:r w:rsidRPr="000D5AD3">
        <w:rPr>
          <w:rFonts w:ascii="Times New Roman" w:hAnsi="Times New Roman" w:cs="Times New Roman"/>
          <w:color w:val="000000"/>
          <w:sz w:val="24"/>
          <w:szCs w:val="24"/>
        </w:rPr>
        <w:t>“Noteikumi par ilgtspējas un siltumnīcefekta gāzu emisiju ietaupījuma kritērijiem, no biomasas kurināmā ražotās elektroenerģijas kritērijiem un kārtību, kādā pamatojama, apliecināma un uzraugāma atbilstība minētajiem kritērijiem” definētajiem ilgtspējas un siltumnīcefekta gāzu emisiju ietaupījuma kritērijiem.</w:t>
      </w:r>
    </w:p>
    <w:p w14:paraId="2E2F5C53" w14:textId="77777777" w:rsidR="005E13D1" w:rsidRPr="000D5AD3" w:rsidRDefault="005E13D1" w:rsidP="005E13D1">
      <w:pPr>
        <w:pStyle w:val="Sarakstarindkopa"/>
        <w:spacing w:after="0" w:line="240" w:lineRule="auto"/>
        <w:jc w:val="both"/>
        <w:rPr>
          <w:rFonts w:ascii="Times New Roman" w:hAnsi="Times New Roman" w:cs="Times New Roman"/>
          <w:sz w:val="24"/>
          <w:szCs w:val="24"/>
        </w:rPr>
      </w:pPr>
    </w:p>
    <w:p w14:paraId="69F5B936" w14:textId="77777777" w:rsidR="005E13D1" w:rsidRPr="000D5AD3" w:rsidRDefault="005E13D1" w:rsidP="005E13D1">
      <w:pPr>
        <w:pStyle w:val="Sarakstarindkopa"/>
        <w:spacing w:after="0" w:line="240" w:lineRule="auto"/>
        <w:jc w:val="both"/>
        <w:rPr>
          <w:rFonts w:ascii="Times New Roman" w:hAnsi="Times New Roman" w:cs="Times New Roman"/>
          <w:sz w:val="24"/>
          <w:szCs w:val="24"/>
        </w:rPr>
      </w:pPr>
    </w:p>
    <w:p w14:paraId="12CF3D63"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Piegādātājs</w:t>
      </w:r>
    </w:p>
    <w:p w14:paraId="3372C09A" w14:textId="673D9936" w:rsidR="005E13D1" w:rsidRPr="000D5AD3" w:rsidRDefault="00DB212C"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                                                ____________________</w:t>
      </w:r>
    </w:p>
    <w:p w14:paraId="29EB41EF" w14:textId="45CC9927" w:rsidR="005E13D1" w:rsidRPr="000D5AD3" w:rsidRDefault="005E13D1"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p>
    <w:p w14:paraId="2EAD1CFE" w14:textId="551C352C"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Valdes priekšsēdētājs </w:t>
      </w:r>
      <w:r w:rsidRPr="000D5AD3">
        <w:rPr>
          <w:rFonts w:ascii="Times New Roman" w:hAnsi="Times New Roman" w:cs="Times New Roman"/>
          <w:sz w:val="24"/>
          <w:szCs w:val="24"/>
        </w:rPr>
        <w:tab/>
        <w:t xml:space="preserve">Valērijs </w:t>
      </w:r>
      <w:proofErr w:type="spellStart"/>
      <w:r w:rsidRPr="000D5AD3">
        <w:rPr>
          <w:rFonts w:ascii="Times New Roman" w:hAnsi="Times New Roman" w:cs="Times New Roman"/>
          <w:sz w:val="24"/>
          <w:szCs w:val="24"/>
        </w:rPr>
        <w:t>Priluckis</w:t>
      </w:r>
      <w:proofErr w:type="spellEnd"/>
      <w:r w:rsidRPr="000D5AD3">
        <w:rPr>
          <w:rFonts w:ascii="Times New Roman" w:hAnsi="Times New Roman" w:cs="Times New Roman"/>
          <w:sz w:val="24"/>
          <w:szCs w:val="24"/>
        </w:rPr>
        <w:tab/>
      </w:r>
    </w:p>
    <w:p w14:paraId="6247EF30" w14:textId="77777777" w:rsidR="005E13D1" w:rsidRPr="000D5AD3" w:rsidRDefault="005E13D1" w:rsidP="005E13D1">
      <w:pPr>
        <w:spacing w:after="0" w:line="240" w:lineRule="auto"/>
        <w:jc w:val="both"/>
        <w:rPr>
          <w:rFonts w:ascii="Times New Roman" w:hAnsi="Times New Roman" w:cs="Times New Roman"/>
          <w:sz w:val="24"/>
          <w:szCs w:val="24"/>
        </w:rPr>
      </w:pPr>
    </w:p>
    <w:p w14:paraId="06786739" w14:textId="77777777" w:rsidR="005E13D1" w:rsidRPr="000D5AD3" w:rsidRDefault="005E13D1" w:rsidP="005E13D1">
      <w:pPr>
        <w:spacing w:after="0" w:line="240" w:lineRule="auto"/>
        <w:jc w:val="both"/>
        <w:rPr>
          <w:rFonts w:ascii="Times New Roman" w:hAnsi="Times New Roman" w:cs="Times New Roman"/>
          <w:sz w:val="24"/>
          <w:szCs w:val="24"/>
        </w:rPr>
      </w:pPr>
    </w:p>
    <w:p w14:paraId="683D5CA5" w14:textId="77777777" w:rsidR="005E13D1" w:rsidRPr="000D5AD3" w:rsidRDefault="005E13D1" w:rsidP="005E13D1">
      <w:pPr>
        <w:spacing w:after="0" w:line="240" w:lineRule="auto"/>
        <w:jc w:val="both"/>
        <w:rPr>
          <w:rFonts w:ascii="Times New Roman" w:hAnsi="Times New Roman" w:cs="Times New Roman"/>
          <w:sz w:val="24"/>
          <w:szCs w:val="24"/>
        </w:rPr>
      </w:pPr>
    </w:p>
    <w:p w14:paraId="56A51757" w14:textId="77777777" w:rsidR="005E13D1" w:rsidRPr="000D5AD3" w:rsidRDefault="005E13D1" w:rsidP="005E13D1">
      <w:pPr>
        <w:spacing w:after="0" w:line="240" w:lineRule="auto"/>
        <w:jc w:val="both"/>
        <w:rPr>
          <w:rFonts w:ascii="Times New Roman" w:hAnsi="Times New Roman" w:cs="Times New Roman"/>
          <w:sz w:val="24"/>
          <w:szCs w:val="24"/>
        </w:rPr>
      </w:pPr>
    </w:p>
    <w:p w14:paraId="61FEBCFA" w14:textId="77777777" w:rsidR="005E13D1" w:rsidRPr="000D5AD3" w:rsidRDefault="005E13D1" w:rsidP="005E13D1">
      <w:pPr>
        <w:spacing w:after="0" w:line="240" w:lineRule="auto"/>
        <w:jc w:val="both"/>
        <w:rPr>
          <w:rFonts w:ascii="Times New Roman" w:hAnsi="Times New Roman" w:cs="Times New Roman"/>
          <w:sz w:val="24"/>
          <w:szCs w:val="24"/>
        </w:rPr>
      </w:pPr>
    </w:p>
    <w:p w14:paraId="3A430F42" w14:textId="77777777" w:rsidR="005E13D1" w:rsidRPr="000D5AD3" w:rsidRDefault="005E13D1" w:rsidP="005E13D1">
      <w:pPr>
        <w:spacing w:after="0" w:line="240" w:lineRule="auto"/>
        <w:jc w:val="both"/>
        <w:rPr>
          <w:rFonts w:ascii="Times New Roman" w:hAnsi="Times New Roman" w:cs="Times New Roman"/>
          <w:sz w:val="24"/>
          <w:szCs w:val="24"/>
        </w:rPr>
      </w:pPr>
    </w:p>
    <w:p w14:paraId="413FB5BD" w14:textId="77777777" w:rsidR="005E13D1" w:rsidRPr="000D5AD3" w:rsidRDefault="005E13D1" w:rsidP="005E13D1">
      <w:pPr>
        <w:spacing w:after="0" w:line="240" w:lineRule="auto"/>
        <w:jc w:val="both"/>
        <w:rPr>
          <w:rFonts w:ascii="Times New Roman" w:hAnsi="Times New Roman" w:cs="Times New Roman"/>
          <w:sz w:val="24"/>
          <w:szCs w:val="24"/>
        </w:rPr>
      </w:pPr>
    </w:p>
    <w:p w14:paraId="6642C226" w14:textId="77777777" w:rsidR="005E13D1" w:rsidRPr="000D5AD3" w:rsidRDefault="005E13D1" w:rsidP="005E13D1">
      <w:pPr>
        <w:spacing w:after="0" w:line="240" w:lineRule="auto"/>
        <w:jc w:val="both"/>
        <w:rPr>
          <w:rFonts w:ascii="Times New Roman" w:hAnsi="Times New Roman" w:cs="Times New Roman"/>
          <w:sz w:val="24"/>
          <w:szCs w:val="24"/>
        </w:rPr>
      </w:pPr>
    </w:p>
    <w:p w14:paraId="0824A332" w14:textId="77777777" w:rsidR="005E13D1" w:rsidRPr="000D5AD3" w:rsidRDefault="005E13D1" w:rsidP="005E13D1">
      <w:pPr>
        <w:spacing w:after="0" w:line="240" w:lineRule="auto"/>
        <w:jc w:val="both"/>
        <w:rPr>
          <w:rFonts w:ascii="Times New Roman" w:hAnsi="Times New Roman" w:cs="Times New Roman"/>
          <w:sz w:val="24"/>
          <w:szCs w:val="24"/>
        </w:rPr>
      </w:pPr>
    </w:p>
    <w:p w14:paraId="008B59DB" w14:textId="77777777" w:rsidR="005E13D1" w:rsidRPr="000D5AD3" w:rsidRDefault="005E13D1" w:rsidP="005E13D1">
      <w:pPr>
        <w:spacing w:after="0" w:line="240" w:lineRule="auto"/>
        <w:jc w:val="both"/>
        <w:rPr>
          <w:rFonts w:ascii="Times New Roman" w:hAnsi="Times New Roman" w:cs="Times New Roman"/>
          <w:sz w:val="24"/>
          <w:szCs w:val="24"/>
        </w:rPr>
      </w:pPr>
    </w:p>
    <w:p w14:paraId="0D402D15" w14:textId="77777777" w:rsidR="005C3FCA" w:rsidRPr="000D5AD3" w:rsidRDefault="005C3FCA" w:rsidP="000944F5">
      <w:pPr>
        <w:spacing w:after="0" w:line="240" w:lineRule="auto"/>
        <w:rPr>
          <w:rFonts w:ascii="Times New Roman" w:hAnsi="Times New Roman" w:cs="Times New Roman"/>
          <w:b/>
          <w:bCs/>
          <w:sz w:val="24"/>
          <w:szCs w:val="24"/>
        </w:rPr>
      </w:pPr>
    </w:p>
    <w:p w14:paraId="239CBEE4" w14:textId="77777777" w:rsidR="005C3FCA" w:rsidRPr="000D5AD3" w:rsidRDefault="005C3FCA" w:rsidP="005E13D1">
      <w:pPr>
        <w:spacing w:after="0" w:line="240" w:lineRule="auto"/>
        <w:jc w:val="right"/>
        <w:rPr>
          <w:rFonts w:ascii="Times New Roman" w:hAnsi="Times New Roman" w:cs="Times New Roman"/>
          <w:b/>
          <w:bCs/>
          <w:sz w:val="24"/>
          <w:szCs w:val="24"/>
        </w:rPr>
      </w:pPr>
    </w:p>
    <w:p w14:paraId="62E8794C" w14:textId="77777777" w:rsidR="005C3FCA" w:rsidRDefault="005C3FCA" w:rsidP="005E13D1">
      <w:pPr>
        <w:spacing w:after="0" w:line="240" w:lineRule="auto"/>
        <w:jc w:val="right"/>
        <w:rPr>
          <w:rFonts w:ascii="Times New Roman" w:hAnsi="Times New Roman" w:cs="Times New Roman"/>
          <w:b/>
          <w:bCs/>
          <w:sz w:val="24"/>
          <w:szCs w:val="24"/>
        </w:rPr>
      </w:pPr>
    </w:p>
    <w:p w14:paraId="3CBE6612" w14:textId="77777777" w:rsidR="00387AE4" w:rsidRPr="000D5AD3" w:rsidRDefault="00387AE4" w:rsidP="005E13D1">
      <w:pPr>
        <w:spacing w:after="0" w:line="240" w:lineRule="auto"/>
        <w:jc w:val="right"/>
        <w:rPr>
          <w:rFonts w:ascii="Times New Roman" w:hAnsi="Times New Roman" w:cs="Times New Roman"/>
          <w:b/>
          <w:bCs/>
          <w:sz w:val="24"/>
          <w:szCs w:val="24"/>
        </w:rPr>
      </w:pPr>
    </w:p>
    <w:p w14:paraId="16EA538A" w14:textId="4F53F4F0"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lastRenderedPageBreak/>
        <w:t>2.pielikums</w:t>
      </w:r>
    </w:p>
    <w:p w14:paraId="369388FC" w14:textId="77777777"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 xml:space="preserve"> Līgumam par šķeldas piegādi Nr.</w:t>
      </w:r>
    </w:p>
    <w:p w14:paraId="54FAF9B2" w14:textId="77777777" w:rsidR="005E13D1" w:rsidRPr="000D5AD3" w:rsidRDefault="005E13D1" w:rsidP="005E13D1">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 xml:space="preserve">      Dokumenta datums ir tā elektroniskās parakstīšanas datums</w:t>
      </w:r>
    </w:p>
    <w:p w14:paraId="3B4A0CD0"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2D61CEE7" w14:textId="5D7CF401" w:rsidR="005E13D1" w:rsidRPr="000D5AD3" w:rsidRDefault="005E13D1" w:rsidP="000944F5">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Pārrēķina koeficienti</w:t>
      </w:r>
    </w:p>
    <w:p w14:paraId="1C4B4BF6"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Ja Kurināmā (šķeldas) mitrums konkrētajā kravā neatbilst Kurināmā kvalitātes prasībām, tad Kurināmā attiecīgās kravas vērtības noteikšanai tiek izmantoti šādi koeficienti.</w:t>
      </w:r>
    </w:p>
    <w:p w14:paraId="0FADE041" w14:textId="77777777" w:rsidR="005E13D1" w:rsidRPr="000D5AD3" w:rsidRDefault="005E13D1" w:rsidP="005E13D1">
      <w:pPr>
        <w:spacing w:after="0" w:line="240" w:lineRule="auto"/>
        <w:jc w:val="both"/>
        <w:rPr>
          <w:rFonts w:ascii="Times New Roman" w:hAnsi="Times New Roman" w:cs="Times New Roman"/>
          <w:sz w:val="24"/>
          <w:szCs w:val="24"/>
        </w:rPr>
      </w:pPr>
    </w:p>
    <w:tbl>
      <w:tblPr>
        <w:tblStyle w:val="Reatabula"/>
        <w:tblW w:w="0" w:type="auto"/>
        <w:tblInd w:w="421" w:type="dxa"/>
        <w:tblLook w:val="04A0" w:firstRow="1" w:lastRow="0" w:firstColumn="1" w:lastColumn="0" w:noHBand="0" w:noVBand="1"/>
      </w:tblPr>
      <w:tblGrid>
        <w:gridCol w:w="3402"/>
        <w:gridCol w:w="3260"/>
      </w:tblGrid>
      <w:tr w:rsidR="005E13D1" w:rsidRPr="000D5AD3" w14:paraId="3043A73A" w14:textId="77777777" w:rsidTr="00920022">
        <w:tc>
          <w:tcPr>
            <w:tcW w:w="3402" w:type="dxa"/>
          </w:tcPr>
          <w:p w14:paraId="1C80E6D2" w14:textId="77777777" w:rsidR="005E13D1" w:rsidRPr="000D5AD3" w:rsidRDefault="005E13D1" w:rsidP="00920022">
            <w:pPr>
              <w:jc w:val="center"/>
              <w:rPr>
                <w:rFonts w:ascii="Times New Roman" w:hAnsi="Times New Roman" w:cs="Times New Roman"/>
                <w:b/>
                <w:bCs/>
                <w:sz w:val="24"/>
                <w:szCs w:val="24"/>
              </w:rPr>
            </w:pPr>
            <w:r w:rsidRPr="000D5AD3">
              <w:rPr>
                <w:rFonts w:ascii="Times New Roman" w:hAnsi="Times New Roman" w:cs="Times New Roman"/>
                <w:b/>
                <w:bCs/>
                <w:sz w:val="24"/>
                <w:szCs w:val="24"/>
              </w:rPr>
              <w:t>Kravas mitrums (%)</w:t>
            </w:r>
          </w:p>
        </w:tc>
        <w:tc>
          <w:tcPr>
            <w:tcW w:w="3260" w:type="dxa"/>
          </w:tcPr>
          <w:p w14:paraId="1823CB87" w14:textId="77777777" w:rsidR="005E13D1" w:rsidRPr="000D5AD3" w:rsidRDefault="005E13D1" w:rsidP="00920022">
            <w:pPr>
              <w:jc w:val="center"/>
              <w:rPr>
                <w:rFonts w:ascii="Times New Roman" w:hAnsi="Times New Roman" w:cs="Times New Roman"/>
                <w:b/>
                <w:bCs/>
                <w:sz w:val="24"/>
                <w:szCs w:val="24"/>
                <w:vertAlign w:val="subscript"/>
              </w:rPr>
            </w:pPr>
            <w:r w:rsidRPr="000D5AD3">
              <w:rPr>
                <w:rFonts w:ascii="Times New Roman" w:hAnsi="Times New Roman" w:cs="Times New Roman"/>
                <w:b/>
                <w:bCs/>
                <w:sz w:val="24"/>
                <w:szCs w:val="24"/>
              </w:rPr>
              <w:t>Koeficients K</w:t>
            </w:r>
            <w:r w:rsidRPr="000D5AD3">
              <w:rPr>
                <w:rFonts w:ascii="Times New Roman" w:hAnsi="Times New Roman" w:cs="Times New Roman"/>
                <w:b/>
                <w:bCs/>
                <w:sz w:val="24"/>
                <w:szCs w:val="24"/>
                <w:vertAlign w:val="subscript"/>
              </w:rPr>
              <w:t>1</w:t>
            </w:r>
          </w:p>
        </w:tc>
      </w:tr>
      <w:tr w:rsidR="005E13D1" w:rsidRPr="000D5AD3" w14:paraId="52A4362A" w14:textId="77777777" w:rsidTr="00920022">
        <w:tc>
          <w:tcPr>
            <w:tcW w:w="3402" w:type="dxa"/>
          </w:tcPr>
          <w:p w14:paraId="2E7323D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Līdz 55.0</w:t>
            </w:r>
          </w:p>
        </w:tc>
        <w:tc>
          <w:tcPr>
            <w:tcW w:w="3260" w:type="dxa"/>
          </w:tcPr>
          <w:p w14:paraId="12333C7D"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1.0</w:t>
            </w:r>
          </w:p>
        </w:tc>
      </w:tr>
      <w:tr w:rsidR="005E13D1" w:rsidRPr="000D5AD3" w14:paraId="1EB4FD43" w14:textId="77777777" w:rsidTr="00920022">
        <w:tc>
          <w:tcPr>
            <w:tcW w:w="3402" w:type="dxa"/>
          </w:tcPr>
          <w:p w14:paraId="00BED04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55.1 – 56.0</w:t>
            </w:r>
          </w:p>
        </w:tc>
        <w:tc>
          <w:tcPr>
            <w:tcW w:w="3260" w:type="dxa"/>
          </w:tcPr>
          <w:p w14:paraId="334950FE"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0.9</w:t>
            </w:r>
          </w:p>
        </w:tc>
      </w:tr>
      <w:tr w:rsidR="005E13D1" w:rsidRPr="000D5AD3" w14:paraId="7EC16CE5" w14:textId="77777777" w:rsidTr="00920022">
        <w:tc>
          <w:tcPr>
            <w:tcW w:w="3402" w:type="dxa"/>
          </w:tcPr>
          <w:p w14:paraId="2064C247"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56.1  - 57.0</w:t>
            </w:r>
          </w:p>
        </w:tc>
        <w:tc>
          <w:tcPr>
            <w:tcW w:w="3260" w:type="dxa"/>
          </w:tcPr>
          <w:p w14:paraId="547DF233"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0.8</w:t>
            </w:r>
          </w:p>
        </w:tc>
      </w:tr>
      <w:tr w:rsidR="005E13D1" w:rsidRPr="000D5AD3" w14:paraId="275D74C3" w14:textId="77777777" w:rsidTr="00920022">
        <w:tc>
          <w:tcPr>
            <w:tcW w:w="3402" w:type="dxa"/>
          </w:tcPr>
          <w:p w14:paraId="5D7B97F5"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57.1 – 58.0</w:t>
            </w:r>
          </w:p>
        </w:tc>
        <w:tc>
          <w:tcPr>
            <w:tcW w:w="3260" w:type="dxa"/>
          </w:tcPr>
          <w:p w14:paraId="69817B20"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0.7</w:t>
            </w:r>
          </w:p>
        </w:tc>
      </w:tr>
      <w:tr w:rsidR="005E13D1" w:rsidRPr="000D5AD3" w14:paraId="448CE151" w14:textId="77777777" w:rsidTr="00920022">
        <w:tc>
          <w:tcPr>
            <w:tcW w:w="3402" w:type="dxa"/>
          </w:tcPr>
          <w:p w14:paraId="4755132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58.1 – 59.0</w:t>
            </w:r>
          </w:p>
        </w:tc>
        <w:tc>
          <w:tcPr>
            <w:tcW w:w="3260" w:type="dxa"/>
          </w:tcPr>
          <w:p w14:paraId="25CD002F"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0.6</w:t>
            </w:r>
          </w:p>
        </w:tc>
      </w:tr>
      <w:tr w:rsidR="005E13D1" w:rsidRPr="000D5AD3" w14:paraId="46537A83" w14:textId="77777777" w:rsidTr="00920022">
        <w:tc>
          <w:tcPr>
            <w:tcW w:w="3402" w:type="dxa"/>
          </w:tcPr>
          <w:p w14:paraId="6BACBCE3" w14:textId="77777777" w:rsidR="005E13D1" w:rsidRPr="000D5AD3" w:rsidRDefault="005E13D1" w:rsidP="00920022">
            <w:pPr>
              <w:pStyle w:val="Sarakstarindkopa"/>
              <w:jc w:val="both"/>
              <w:rPr>
                <w:rFonts w:ascii="Times New Roman" w:hAnsi="Times New Roman" w:cs="Times New Roman"/>
                <w:sz w:val="24"/>
                <w:szCs w:val="24"/>
              </w:rPr>
            </w:pPr>
            <w:r w:rsidRPr="000D5AD3">
              <w:rPr>
                <w:rFonts w:ascii="Times New Roman" w:hAnsi="Times New Roman" w:cs="Times New Roman"/>
                <w:sz w:val="24"/>
                <w:szCs w:val="24"/>
              </w:rPr>
              <w:t xml:space="preserve">            &gt; 59</w:t>
            </w:r>
          </w:p>
        </w:tc>
        <w:tc>
          <w:tcPr>
            <w:tcW w:w="3260" w:type="dxa"/>
          </w:tcPr>
          <w:p w14:paraId="5CD72FD9"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 xml:space="preserve">0.5 </w:t>
            </w:r>
          </w:p>
        </w:tc>
      </w:tr>
    </w:tbl>
    <w:p w14:paraId="0B8FD5E6" w14:textId="77777777" w:rsidR="005E13D1" w:rsidRPr="000D5AD3" w:rsidRDefault="005E13D1" w:rsidP="000944F5">
      <w:pPr>
        <w:spacing w:after="0" w:line="240" w:lineRule="auto"/>
        <w:rPr>
          <w:rFonts w:ascii="Times New Roman" w:hAnsi="Times New Roman" w:cs="Times New Roman"/>
          <w:sz w:val="24"/>
          <w:szCs w:val="24"/>
        </w:rPr>
      </w:pPr>
    </w:p>
    <w:p w14:paraId="280D9805"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Ja Kurināmā (šķeldas) pelnu saturs konkrētajā kravā neatbilst Kurināmā kvalitātes prasībām, tad Kurināmā attiecīgās kravas vērtības noteikšanai tiek izmantoti šādi koeficienti.</w:t>
      </w:r>
    </w:p>
    <w:p w14:paraId="2C8DCBE3" w14:textId="77777777" w:rsidR="005E13D1" w:rsidRPr="000D5AD3" w:rsidRDefault="005E13D1" w:rsidP="005E13D1">
      <w:pPr>
        <w:spacing w:after="0" w:line="240" w:lineRule="auto"/>
        <w:jc w:val="both"/>
        <w:rPr>
          <w:rFonts w:ascii="Times New Roman" w:hAnsi="Times New Roman" w:cs="Times New Roman"/>
          <w:sz w:val="24"/>
          <w:szCs w:val="24"/>
        </w:rPr>
      </w:pPr>
    </w:p>
    <w:tbl>
      <w:tblPr>
        <w:tblStyle w:val="Reatabula"/>
        <w:tblW w:w="0" w:type="auto"/>
        <w:tblInd w:w="421" w:type="dxa"/>
        <w:tblLook w:val="04A0" w:firstRow="1" w:lastRow="0" w:firstColumn="1" w:lastColumn="0" w:noHBand="0" w:noVBand="1"/>
      </w:tblPr>
      <w:tblGrid>
        <w:gridCol w:w="3402"/>
        <w:gridCol w:w="3260"/>
      </w:tblGrid>
      <w:tr w:rsidR="005E13D1" w:rsidRPr="000D5AD3" w14:paraId="30417445" w14:textId="77777777" w:rsidTr="00920022">
        <w:tc>
          <w:tcPr>
            <w:tcW w:w="3402" w:type="dxa"/>
          </w:tcPr>
          <w:p w14:paraId="56D395A9" w14:textId="77777777" w:rsidR="005E13D1" w:rsidRPr="000D5AD3" w:rsidRDefault="005E13D1" w:rsidP="00920022">
            <w:pPr>
              <w:jc w:val="center"/>
              <w:rPr>
                <w:rFonts w:ascii="Times New Roman" w:hAnsi="Times New Roman" w:cs="Times New Roman"/>
                <w:b/>
                <w:bCs/>
                <w:sz w:val="24"/>
                <w:szCs w:val="24"/>
              </w:rPr>
            </w:pPr>
            <w:r w:rsidRPr="000D5AD3">
              <w:rPr>
                <w:rFonts w:ascii="Times New Roman" w:hAnsi="Times New Roman" w:cs="Times New Roman"/>
                <w:b/>
                <w:bCs/>
                <w:sz w:val="24"/>
                <w:szCs w:val="24"/>
              </w:rPr>
              <w:t>Pelnu saturs (%)</w:t>
            </w:r>
          </w:p>
        </w:tc>
        <w:tc>
          <w:tcPr>
            <w:tcW w:w="3260" w:type="dxa"/>
          </w:tcPr>
          <w:p w14:paraId="0E215834" w14:textId="77777777" w:rsidR="005E13D1" w:rsidRPr="000D5AD3" w:rsidRDefault="005E13D1" w:rsidP="00920022">
            <w:pPr>
              <w:jc w:val="center"/>
              <w:rPr>
                <w:rFonts w:ascii="Times New Roman" w:hAnsi="Times New Roman" w:cs="Times New Roman"/>
                <w:b/>
                <w:bCs/>
                <w:sz w:val="24"/>
                <w:szCs w:val="24"/>
                <w:vertAlign w:val="subscript"/>
              </w:rPr>
            </w:pPr>
            <w:r w:rsidRPr="000D5AD3">
              <w:rPr>
                <w:rFonts w:ascii="Times New Roman" w:hAnsi="Times New Roman" w:cs="Times New Roman"/>
                <w:b/>
                <w:bCs/>
                <w:sz w:val="24"/>
                <w:szCs w:val="24"/>
              </w:rPr>
              <w:t>Koeficients K</w:t>
            </w:r>
            <w:r w:rsidRPr="000D5AD3">
              <w:rPr>
                <w:rFonts w:ascii="Times New Roman" w:hAnsi="Times New Roman" w:cs="Times New Roman"/>
                <w:b/>
                <w:bCs/>
                <w:sz w:val="24"/>
                <w:szCs w:val="24"/>
                <w:vertAlign w:val="subscript"/>
              </w:rPr>
              <w:t>2</w:t>
            </w:r>
          </w:p>
        </w:tc>
      </w:tr>
      <w:tr w:rsidR="005A22A7" w:rsidRPr="000D5AD3" w14:paraId="070F35C3" w14:textId="77777777" w:rsidTr="00920022">
        <w:tc>
          <w:tcPr>
            <w:tcW w:w="3402" w:type="dxa"/>
          </w:tcPr>
          <w:p w14:paraId="5A164971" w14:textId="3307C75D"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 xml:space="preserve">Līdz </w:t>
            </w:r>
            <w:r w:rsidR="00D467B7" w:rsidRPr="000944F5">
              <w:rPr>
                <w:rFonts w:ascii="Times New Roman" w:hAnsi="Times New Roman" w:cs="Times New Roman"/>
                <w:sz w:val="24"/>
                <w:szCs w:val="24"/>
              </w:rPr>
              <w:t>5</w:t>
            </w:r>
            <w:r w:rsidRPr="000944F5">
              <w:rPr>
                <w:rFonts w:ascii="Times New Roman" w:hAnsi="Times New Roman" w:cs="Times New Roman"/>
                <w:sz w:val="24"/>
                <w:szCs w:val="24"/>
              </w:rPr>
              <w:t>.0</w:t>
            </w:r>
          </w:p>
        </w:tc>
        <w:tc>
          <w:tcPr>
            <w:tcW w:w="3260" w:type="dxa"/>
          </w:tcPr>
          <w:p w14:paraId="240C4DBE" w14:textId="58E2FA60"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1.0</w:t>
            </w:r>
          </w:p>
        </w:tc>
      </w:tr>
      <w:tr w:rsidR="005A22A7" w:rsidRPr="000D5AD3" w14:paraId="02F4F341" w14:textId="77777777" w:rsidTr="00920022">
        <w:tc>
          <w:tcPr>
            <w:tcW w:w="3402" w:type="dxa"/>
          </w:tcPr>
          <w:p w14:paraId="6D8E351B" w14:textId="78B814F7" w:rsidR="005A22A7" w:rsidRPr="000944F5" w:rsidRDefault="00D467B7" w:rsidP="005A22A7">
            <w:pPr>
              <w:jc w:val="center"/>
              <w:rPr>
                <w:rFonts w:ascii="Times New Roman" w:hAnsi="Times New Roman" w:cs="Times New Roman"/>
                <w:sz w:val="24"/>
                <w:szCs w:val="24"/>
              </w:rPr>
            </w:pPr>
            <w:r w:rsidRPr="000944F5">
              <w:rPr>
                <w:rFonts w:ascii="Times New Roman" w:hAnsi="Times New Roman" w:cs="Times New Roman"/>
                <w:sz w:val="24"/>
                <w:szCs w:val="24"/>
              </w:rPr>
              <w:t>5</w:t>
            </w:r>
            <w:r w:rsidR="005A22A7" w:rsidRPr="000944F5">
              <w:rPr>
                <w:rFonts w:ascii="Times New Roman" w:hAnsi="Times New Roman" w:cs="Times New Roman"/>
                <w:sz w:val="24"/>
                <w:szCs w:val="24"/>
              </w:rPr>
              <w:t xml:space="preserve">.1 – </w:t>
            </w:r>
            <w:r w:rsidR="000944F5" w:rsidRPr="000944F5">
              <w:rPr>
                <w:rFonts w:ascii="Times New Roman" w:hAnsi="Times New Roman" w:cs="Times New Roman"/>
                <w:sz w:val="24"/>
                <w:szCs w:val="24"/>
              </w:rPr>
              <w:t>6</w:t>
            </w:r>
            <w:r w:rsidR="005A22A7" w:rsidRPr="000944F5">
              <w:rPr>
                <w:rFonts w:ascii="Times New Roman" w:hAnsi="Times New Roman" w:cs="Times New Roman"/>
                <w:sz w:val="24"/>
                <w:szCs w:val="24"/>
              </w:rPr>
              <w:t>.0</w:t>
            </w:r>
          </w:p>
        </w:tc>
        <w:tc>
          <w:tcPr>
            <w:tcW w:w="3260" w:type="dxa"/>
          </w:tcPr>
          <w:p w14:paraId="039840A7" w14:textId="286818C1"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0.9</w:t>
            </w:r>
          </w:p>
        </w:tc>
      </w:tr>
      <w:tr w:rsidR="005A22A7" w:rsidRPr="000D5AD3" w14:paraId="01754AAB" w14:textId="77777777" w:rsidTr="00920022">
        <w:tc>
          <w:tcPr>
            <w:tcW w:w="3402" w:type="dxa"/>
          </w:tcPr>
          <w:p w14:paraId="0A24BB04" w14:textId="29CA50DB" w:rsidR="005A22A7" w:rsidRPr="000944F5" w:rsidRDefault="00D467B7" w:rsidP="005A22A7">
            <w:pPr>
              <w:jc w:val="center"/>
              <w:rPr>
                <w:rFonts w:ascii="Times New Roman" w:hAnsi="Times New Roman" w:cs="Times New Roman"/>
                <w:sz w:val="24"/>
                <w:szCs w:val="24"/>
              </w:rPr>
            </w:pPr>
            <w:r w:rsidRPr="000944F5">
              <w:rPr>
                <w:rFonts w:ascii="Times New Roman" w:hAnsi="Times New Roman" w:cs="Times New Roman"/>
                <w:sz w:val="24"/>
                <w:szCs w:val="24"/>
              </w:rPr>
              <w:t>6</w:t>
            </w:r>
            <w:r w:rsidR="005A22A7" w:rsidRPr="000944F5">
              <w:rPr>
                <w:rFonts w:ascii="Times New Roman" w:hAnsi="Times New Roman" w:cs="Times New Roman"/>
                <w:sz w:val="24"/>
                <w:szCs w:val="24"/>
              </w:rPr>
              <w:t>.1 – 7.0</w:t>
            </w:r>
          </w:p>
        </w:tc>
        <w:tc>
          <w:tcPr>
            <w:tcW w:w="3260" w:type="dxa"/>
          </w:tcPr>
          <w:p w14:paraId="3E2736FD" w14:textId="596BB8F5"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0.8</w:t>
            </w:r>
          </w:p>
        </w:tc>
      </w:tr>
      <w:tr w:rsidR="005A22A7" w:rsidRPr="000D5AD3" w14:paraId="3181BFAB" w14:textId="77777777" w:rsidTr="00920022">
        <w:tc>
          <w:tcPr>
            <w:tcW w:w="3402" w:type="dxa"/>
          </w:tcPr>
          <w:p w14:paraId="0BBE203F" w14:textId="5FBFCCAF"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7.1 – 8.0</w:t>
            </w:r>
          </w:p>
        </w:tc>
        <w:tc>
          <w:tcPr>
            <w:tcW w:w="3260" w:type="dxa"/>
          </w:tcPr>
          <w:p w14:paraId="17E7C51E" w14:textId="45784BF3"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0.7</w:t>
            </w:r>
          </w:p>
        </w:tc>
      </w:tr>
      <w:tr w:rsidR="005A22A7" w:rsidRPr="000D5AD3" w14:paraId="53378A66" w14:textId="77777777" w:rsidTr="00920022">
        <w:tc>
          <w:tcPr>
            <w:tcW w:w="3402" w:type="dxa"/>
          </w:tcPr>
          <w:p w14:paraId="59A2C1F2" w14:textId="1AAA758A"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8.1 – 10.0</w:t>
            </w:r>
          </w:p>
        </w:tc>
        <w:tc>
          <w:tcPr>
            <w:tcW w:w="3260" w:type="dxa"/>
          </w:tcPr>
          <w:p w14:paraId="53F759A9" w14:textId="0145654B"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0.6</w:t>
            </w:r>
          </w:p>
        </w:tc>
      </w:tr>
      <w:tr w:rsidR="005A22A7" w:rsidRPr="000D5AD3" w14:paraId="62F3CCDF" w14:textId="77777777" w:rsidTr="00920022">
        <w:tc>
          <w:tcPr>
            <w:tcW w:w="3402" w:type="dxa"/>
          </w:tcPr>
          <w:p w14:paraId="14C55B60" w14:textId="13ED25E3" w:rsidR="005A22A7" w:rsidRPr="000D5AD3" w:rsidRDefault="005A22A7" w:rsidP="005A22A7">
            <w:pPr>
              <w:pStyle w:val="Sarakstarindkopa"/>
              <w:jc w:val="both"/>
              <w:rPr>
                <w:rFonts w:ascii="Times New Roman" w:hAnsi="Times New Roman" w:cs="Times New Roman"/>
                <w:sz w:val="24"/>
                <w:szCs w:val="24"/>
              </w:rPr>
            </w:pPr>
            <w:r>
              <w:rPr>
                <w:rFonts w:ascii="Times New Roman" w:hAnsi="Times New Roman" w:cs="Times New Roman"/>
                <w:sz w:val="24"/>
                <w:szCs w:val="24"/>
              </w:rPr>
              <w:t xml:space="preserve">            &gt; 10</w:t>
            </w:r>
          </w:p>
        </w:tc>
        <w:tc>
          <w:tcPr>
            <w:tcW w:w="3260" w:type="dxa"/>
          </w:tcPr>
          <w:p w14:paraId="724F3010" w14:textId="400A0963" w:rsidR="005A22A7" w:rsidRPr="000D5AD3" w:rsidRDefault="005A22A7" w:rsidP="005A22A7">
            <w:pPr>
              <w:jc w:val="center"/>
              <w:rPr>
                <w:rFonts w:ascii="Times New Roman" w:hAnsi="Times New Roman" w:cs="Times New Roman"/>
                <w:sz w:val="24"/>
                <w:szCs w:val="24"/>
              </w:rPr>
            </w:pPr>
            <w:r>
              <w:rPr>
                <w:rFonts w:ascii="Times New Roman" w:hAnsi="Times New Roman" w:cs="Times New Roman"/>
                <w:sz w:val="24"/>
                <w:szCs w:val="24"/>
              </w:rPr>
              <w:t>0.5</w:t>
            </w:r>
          </w:p>
        </w:tc>
      </w:tr>
    </w:tbl>
    <w:p w14:paraId="3E0778FA" w14:textId="77777777" w:rsidR="005E13D1" w:rsidRPr="000D5AD3" w:rsidRDefault="005E13D1" w:rsidP="005E13D1">
      <w:pPr>
        <w:spacing w:after="0" w:line="240" w:lineRule="auto"/>
        <w:jc w:val="both"/>
        <w:rPr>
          <w:rFonts w:ascii="Times New Roman" w:hAnsi="Times New Roman" w:cs="Times New Roman"/>
          <w:sz w:val="24"/>
          <w:szCs w:val="24"/>
        </w:rPr>
      </w:pPr>
    </w:p>
    <w:p w14:paraId="3FB8F339"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Kvalitātes prasībām neatbilstošas kravas sākotnējais uzskaites daudzums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tiek reizināts ar mitruma koeficientu K</w:t>
      </w:r>
      <w:r w:rsidRPr="000D5AD3">
        <w:rPr>
          <w:rFonts w:ascii="Times New Roman" w:hAnsi="Times New Roman" w:cs="Times New Roman"/>
          <w:sz w:val="24"/>
          <w:szCs w:val="24"/>
          <w:vertAlign w:val="subscript"/>
        </w:rPr>
        <w:t xml:space="preserve">1 </w:t>
      </w:r>
      <w:r w:rsidRPr="000D5AD3">
        <w:rPr>
          <w:rFonts w:ascii="Times New Roman" w:hAnsi="Times New Roman" w:cs="Times New Roman"/>
          <w:sz w:val="24"/>
          <w:szCs w:val="24"/>
        </w:rPr>
        <w:t>un pelnu satura koeficientu K</w:t>
      </w:r>
      <w:r w:rsidRPr="000D5AD3">
        <w:rPr>
          <w:rFonts w:ascii="Times New Roman" w:hAnsi="Times New Roman" w:cs="Times New Roman"/>
          <w:sz w:val="24"/>
          <w:szCs w:val="24"/>
          <w:vertAlign w:val="subscript"/>
        </w:rPr>
        <w:t>2</w:t>
      </w:r>
      <w:r w:rsidRPr="000D5AD3">
        <w:rPr>
          <w:rFonts w:ascii="Times New Roman" w:hAnsi="Times New Roman" w:cs="Times New Roman"/>
          <w:sz w:val="24"/>
          <w:szCs w:val="24"/>
        </w:rPr>
        <w:t>, rezultātā tie iegūts daudzums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kas kalpo par pamatu rēķina izrakstīšanai un apmaksas veikšanai.</w:t>
      </w:r>
    </w:p>
    <w:p w14:paraId="01D70449" w14:textId="77777777" w:rsidR="005E13D1" w:rsidRPr="000D5AD3" w:rsidRDefault="005E13D1" w:rsidP="005E13D1">
      <w:pPr>
        <w:spacing w:after="0" w:line="240" w:lineRule="auto"/>
        <w:jc w:val="both"/>
        <w:rPr>
          <w:rFonts w:ascii="Times New Roman" w:hAnsi="Times New Roman" w:cs="Times New Roman"/>
          <w:sz w:val="24"/>
          <w:szCs w:val="24"/>
        </w:rPr>
      </w:pPr>
    </w:p>
    <w:p w14:paraId="0AE0FB7F"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Piegādātājs</w:t>
      </w:r>
    </w:p>
    <w:p w14:paraId="12985AC6" w14:textId="595737D8" w:rsidR="005E13D1"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______________________                                                   ____________________</w:t>
      </w:r>
    </w:p>
    <w:p w14:paraId="79DF22C9"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p>
    <w:p w14:paraId="00467674" w14:textId="035EED46"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Valdes priekšsēdētājs </w:t>
      </w:r>
      <w:r w:rsidR="00DB212C" w:rsidRPr="000D5AD3">
        <w:rPr>
          <w:rFonts w:ascii="Times New Roman" w:hAnsi="Times New Roman" w:cs="Times New Roman"/>
          <w:sz w:val="24"/>
          <w:szCs w:val="24"/>
        </w:rPr>
        <w:t xml:space="preserve"> </w:t>
      </w:r>
      <w:r w:rsidRPr="000D5AD3">
        <w:rPr>
          <w:rFonts w:ascii="Times New Roman" w:hAnsi="Times New Roman" w:cs="Times New Roman"/>
          <w:sz w:val="24"/>
          <w:szCs w:val="24"/>
        </w:rPr>
        <w:t xml:space="preserve">Valērijs </w:t>
      </w:r>
      <w:proofErr w:type="spellStart"/>
      <w:r w:rsidRPr="000D5AD3">
        <w:rPr>
          <w:rFonts w:ascii="Times New Roman" w:hAnsi="Times New Roman" w:cs="Times New Roman"/>
          <w:sz w:val="24"/>
          <w:szCs w:val="24"/>
        </w:rPr>
        <w:t>Priluckis</w:t>
      </w:r>
      <w:proofErr w:type="spellEnd"/>
    </w:p>
    <w:p w14:paraId="2A3AF651" w14:textId="77777777" w:rsidR="005E13D1" w:rsidRPr="000D5AD3" w:rsidRDefault="005E13D1" w:rsidP="005E13D1">
      <w:pPr>
        <w:spacing w:after="0" w:line="240" w:lineRule="auto"/>
        <w:jc w:val="both"/>
        <w:rPr>
          <w:rFonts w:ascii="Times New Roman" w:hAnsi="Times New Roman" w:cs="Times New Roman"/>
          <w:sz w:val="24"/>
          <w:szCs w:val="24"/>
        </w:rPr>
      </w:pPr>
    </w:p>
    <w:p w14:paraId="5E522F33" w14:textId="77777777" w:rsidR="000944F5" w:rsidRPr="000D5AD3" w:rsidRDefault="000944F5" w:rsidP="000944F5">
      <w:pPr>
        <w:spacing w:after="0" w:line="240" w:lineRule="auto"/>
        <w:jc w:val="both"/>
        <w:rPr>
          <w:rFonts w:ascii="Times New Roman" w:hAnsi="Times New Roman" w:cs="Times New Roman"/>
          <w:i/>
          <w:iCs/>
          <w:sz w:val="24"/>
          <w:szCs w:val="24"/>
        </w:rPr>
      </w:pPr>
      <w:r w:rsidRPr="000D5AD3">
        <w:rPr>
          <w:rFonts w:ascii="Times New Roman" w:hAnsi="Times New Roman" w:cs="Times New Roman"/>
          <w:i/>
          <w:iCs/>
          <w:sz w:val="24"/>
          <w:szCs w:val="24"/>
        </w:rPr>
        <w:t>Dokuments parakstīts ar drošu elektronisko parakstu un satur laika zīmogu.</w:t>
      </w:r>
    </w:p>
    <w:p w14:paraId="11E9AD18" w14:textId="77777777" w:rsidR="000944F5" w:rsidRPr="005A22A7" w:rsidRDefault="000944F5" w:rsidP="000944F5">
      <w:pPr>
        <w:spacing w:after="0" w:line="240" w:lineRule="auto"/>
        <w:jc w:val="both"/>
        <w:rPr>
          <w:rFonts w:ascii="Times New Roman" w:hAnsi="Times New Roman" w:cs="Times New Roman"/>
        </w:rPr>
      </w:pPr>
      <w:r w:rsidRPr="000D5AD3">
        <w:rPr>
          <w:rFonts w:ascii="Times New Roman" w:hAnsi="Times New Roman" w:cs="Times New Roman"/>
          <w:i/>
          <w:iCs/>
          <w:sz w:val="24"/>
          <w:szCs w:val="24"/>
        </w:rPr>
        <w:t>Dokumenta parakstīšanas datums ir pēdējā parakstītāja laika zīmoga datums.</w:t>
      </w:r>
    </w:p>
    <w:p w14:paraId="3BA532AB" w14:textId="71762BD8" w:rsidR="005E13D1" w:rsidRPr="000D5AD3" w:rsidRDefault="005E13D1" w:rsidP="005E13D1">
      <w:pPr>
        <w:spacing w:after="0" w:line="240" w:lineRule="auto"/>
        <w:jc w:val="both"/>
        <w:rPr>
          <w:rFonts w:ascii="Times New Roman" w:hAnsi="Times New Roman" w:cs="Times New Roman"/>
          <w:sz w:val="24"/>
          <w:szCs w:val="24"/>
        </w:rPr>
      </w:pPr>
    </w:p>
    <w:p w14:paraId="3308416B" w14:textId="0FEE14EB"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ab/>
      </w:r>
    </w:p>
    <w:sectPr w:rsidR="005E13D1" w:rsidRPr="000D5AD3" w:rsidSect="005C3FCA">
      <w:footerReference w:type="default" r:id="rId8"/>
      <w:pgSz w:w="11906" w:h="16838"/>
      <w:pgMar w:top="907" w:right="1021" w:bottom="907" w:left="1588" w:header="72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96909" w14:textId="77777777" w:rsidR="00C63F40" w:rsidRDefault="00C63F40">
      <w:pPr>
        <w:spacing w:after="0" w:line="240" w:lineRule="auto"/>
      </w:pPr>
      <w:r>
        <w:separator/>
      </w:r>
    </w:p>
  </w:endnote>
  <w:endnote w:type="continuationSeparator" w:id="0">
    <w:p w14:paraId="5733B560" w14:textId="77777777" w:rsidR="00C63F40" w:rsidRDefault="00C63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474782"/>
      <w:docPartObj>
        <w:docPartGallery w:val="Page Numbers (Bottom of Page)"/>
        <w:docPartUnique/>
      </w:docPartObj>
    </w:sdtPr>
    <w:sdtContent>
      <w:p w14:paraId="17BE8DA0" w14:textId="77777777" w:rsidR="0051264E" w:rsidRDefault="00CB57DE">
        <w:pPr>
          <w:pStyle w:val="Kjene"/>
          <w:jc w:val="center"/>
        </w:pPr>
        <w:r>
          <w:fldChar w:fldCharType="begin"/>
        </w:r>
        <w:r>
          <w:instrText>PAGE</w:instrText>
        </w:r>
        <w:r>
          <w:fldChar w:fldCharType="separate"/>
        </w:r>
        <w:r>
          <w:t>5</w:t>
        </w:r>
        <w:r>
          <w:fldChar w:fldCharType="end"/>
        </w:r>
      </w:p>
    </w:sdtContent>
  </w:sdt>
  <w:p w14:paraId="044BE961" w14:textId="77777777" w:rsidR="0051264E" w:rsidRDefault="005126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8463A" w14:textId="77777777" w:rsidR="00C63F40" w:rsidRDefault="00C63F40">
      <w:pPr>
        <w:spacing w:after="0" w:line="240" w:lineRule="auto"/>
      </w:pPr>
      <w:r>
        <w:separator/>
      </w:r>
    </w:p>
  </w:footnote>
  <w:footnote w:type="continuationSeparator" w:id="0">
    <w:p w14:paraId="68C4230F" w14:textId="77777777" w:rsidR="00C63F40" w:rsidRDefault="00C63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FEE"/>
    <w:multiLevelType w:val="hybridMultilevel"/>
    <w:tmpl w:val="72583A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E70FD1"/>
    <w:multiLevelType w:val="hybridMultilevel"/>
    <w:tmpl w:val="57DAC850"/>
    <w:lvl w:ilvl="0" w:tplc="F7B6A2A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45C14E0"/>
    <w:multiLevelType w:val="multilevel"/>
    <w:tmpl w:val="AB4ADF62"/>
    <w:lvl w:ilvl="0">
      <w:start w:val="1"/>
      <w:numFmt w:val="decimal"/>
      <w:lvlText w:val="%1."/>
      <w:lvlJc w:val="left"/>
      <w:pPr>
        <w:ind w:left="4613" w:hanging="360"/>
        <w:jc w:val="right"/>
      </w:pPr>
      <w:rPr>
        <w:rFonts w:ascii="Times New Roman" w:eastAsia="Times New Roman" w:hAnsi="Times New Roman" w:cs="Times New Roman"/>
        <w:b/>
        <w:bCs/>
        <w:w w:val="100"/>
        <w:sz w:val="24"/>
        <w:szCs w:val="24"/>
        <w:lang w:val="lv-LV" w:eastAsia="en-US" w:bidi="ar-SA"/>
      </w:rPr>
    </w:lvl>
    <w:lvl w:ilvl="1">
      <w:start w:val="1"/>
      <w:numFmt w:val="decimal"/>
      <w:lvlText w:val="%1.%2."/>
      <w:lvlJc w:val="left"/>
      <w:pPr>
        <w:ind w:left="678" w:hanging="361"/>
      </w:pPr>
      <w:rPr>
        <w:rFonts w:ascii="Times New Roman" w:eastAsia="Times New Roman" w:hAnsi="Times New Roman" w:cs="Times New Roman" w:hint="default"/>
        <w:w w:val="100"/>
        <w:sz w:val="24"/>
        <w:szCs w:val="24"/>
        <w:lang w:val="lv-LV" w:eastAsia="en-US" w:bidi="ar-SA"/>
      </w:rPr>
    </w:lvl>
    <w:lvl w:ilvl="2">
      <w:start w:val="1"/>
      <w:numFmt w:val="decimal"/>
      <w:lvlText w:val="%3."/>
      <w:lvlJc w:val="left"/>
      <w:pPr>
        <w:ind w:left="1038" w:hanging="36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4855" w:hanging="360"/>
      </w:pPr>
      <w:rPr>
        <w:rFonts w:hint="default"/>
        <w:lang w:val="lv-LV" w:eastAsia="en-US" w:bidi="ar-SA"/>
      </w:rPr>
    </w:lvl>
    <w:lvl w:ilvl="4">
      <w:numFmt w:val="bullet"/>
      <w:lvlText w:val="•"/>
      <w:lvlJc w:val="left"/>
      <w:pPr>
        <w:ind w:left="5630" w:hanging="360"/>
      </w:pPr>
      <w:rPr>
        <w:rFonts w:hint="default"/>
        <w:lang w:val="lv-LV" w:eastAsia="en-US" w:bidi="ar-SA"/>
      </w:rPr>
    </w:lvl>
    <w:lvl w:ilvl="5">
      <w:numFmt w:val="bullet"/>
      <w:lvlText w:val="•"/>
      <w:lvlJc w:val="left"/>
      <w:pPr>
        <w:ind w:left="6405" w:hanging="360"/>
      </w:pPr>
      <w:rPr>
        <w:rFonts w:hint="default"/>
        <w:lang w:val="lv-LV" w:eastAsia="en-US" w:bidi="ar-SA"/>
      </w:rPr>
    </w:lvl>
    <w:lvl w:ilvl="6">
      <w:numFmt w:val="bullet"/>
      <w:lvlText w:val="•"/>
      <w:lvlJc w:val="left"/>
      <w:pPr>
        <w:ind w:left="7180" w:hanging="360"/>
      </w:pPr>
      <w:rPr>
        <w:rFonts w:hint="default"/>
        <w:lang w:val="lv-LV" w:eastAsia="en-US" w:bidi="ar-SA"/>
      </w:rPr>
    </w:lvl>
    <w:lvl w:ilvl="7">
      <w:numFmt w:val="bullet"/>
      <w:lvlText w:val="•"/>
      <w:lvlJc w:val="left"/>
      <w:pPr>
        <w:ind w:left="7955" w:hanging="360"/>
      </w:pPr>
      <w:rPr>
        <w:rFonts w:hint="default"/>
        <w:lang w:val="lv-LV" w:eastAsia="en-US" w:bidi="ar-SA"/>
      </w:rPr>
    </w:lvl>
    <w:lvl w:ilvl="8">
      <w:numFmt w:val="bullet"/>
      <w:lvlText w:val="•"/>
      <w:lvlJc w:val="left"/>
      <w:pPr>
        <w:ind w:left="8730" w:hanging="360"/>
      </w:pPr>
      <w:rPr>
        <w:rFonts w:hint="default"/>
        <w:lang w:val="lv-LV" w:eastAsia="en-US" w:bidi="ar-SA"/>
      </w:rPr>
    </w:lvl>
  </w:abstractNum>
  <w:abstractNum w:abstractNumId="3" w15:restartNumberingAfterBreak="0">
    <w:nsid w:val="253F2249"/>
    <w:multiLevelType w:val="hybridMultilevel"/>
    <w:tmpl w:val="03D09CD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8AA42B0"/>
    <w:multiLevelType w:val="hybridMultilevel"/>
    <w:tmpl w:val="6C5C8BBC"/>
    <w:lvl w:ilvl="0" w:tplc="4CDE657C">
      <w:start w:val="1"/>
      <w:numFmt w:val="decimal"/>
      <w:lvlText w:val="%1."/>
      <w:lvlJc w:val="left"/>
      <w:pPr>
        <w:ind w:left="720" w:hanging="360"/>
      </w:pPr>
      <w:rPr>
        <w:rFonts w:hint="default"/>
        <w:b w:val="0"/>
        <w:bCs w:val="0"/>
      </w:rPr>
    </w:lvl>
    <w:lvl w:ilvl="1" w:tplc="5E72B7AA">
      <w:start w:val="1"/>
      <w:numFmt w:val="lowerLetter"/>
      <w:lvlText w:val="%2."/>
      <w:lvlJc w:val="left"/>
      <w:pPr>
        <w:ind w:left="1440" w:hanging="360"/>
      </w:pPr>
    </w:lvl>
    <w:lvl w:ilvl="2" w:tplc="66CCF702" w:tentative="1">
      <w:start w:val="1"/>
      <w:numFmt w:val="lowerRoman"/>
      <w:lvlText w:val="%3."/>
      <w:lvlJc w:val="right"/>
      <w:pPr>
        <w:ind w:left="2160" w:hanging="180"/>
      </w:pPr>
    </w:lvl>
    <w:lvl w:ilvl="3" w:tplc="8D88077A" w:tentative="1">
      <w:start w:val="1"/>
      <w:numFmt w:val="decimal"/>
      <w:lvlText w:val="%4."/>
      <w:lvlJc w:val="left"/>
      <w:pPr>
        <w:ind w:left="2880" w:hanging="360"/>
      </w:pPr>
    </w:lvl>
    <w:lvl w:ilvl="4" w:tplc="317E26BA" w:tentative="1">
      <w:start w:val="1"/>
      <w:numFmt w:val="lowerLetter"/>
      <w:lvlText w:val="%5."/>
      <w:lvlJc w:val="left"/>
      <w:pPr>
        <w:ind w:left="3600" w:hanging="360"/>
      </w:pPr>
    </w:lvl>
    <w:lvl w:ilvl="5" w:tplc="008EA7C4" w:tentative="1">
      <w:start w:val="1"/>
      <w:numFmt w:val="lowerRoman"/>
      <w:lvlText w:val="%6."/>
      <w:lvlJc w:val="right"/>
      <w:pPr>
        <w:ind w:left="4320" w:hanging="180"/>
      </w:pPr>
    </w:lvl>
    <w:lvl w:ilvl="6" w:tplc="A300B496" w:tentative="1">
      <w:start w:val="1"/>
      <w:numFmt w:val="decimal"/>
      <w:lvlText w:val="%7."/>
      <w:lvlJc w:val="left"/>
      <w:pPr>
        <w:ind w:left="5040" w:hanging="360"/>
      </w:pPr>
    </w:lvl>
    <w:lvl w:ilvl="7" w:tplc="5C7C6820" w:tentative="1">
      <w:start w:val="1"/>
      <w:numFmt w:val="lowerLetter"/>
      <w:lvlText w:val="%8."/>
      <w:lvlJc w:val="left"/>
      <w:pPr>
        <w:ind w:left="5760" w:hanging="360"/>
      </w:pPr>
    </w:lvl>
    <w:lvl w:ilvl="8" w:tplc="1886421E" w:tentative="1">
      <w:start w:val="1"/>
      <w:numFmt w:val="lowerRoman"/>
      <w:lvlText w:val="%9."/>
      <w:lvlJc w:val="right"/>
      <w:pPr>
        <w:ind w:left="6480" w:hanging="180"/>
      </w:pPr>
    </w:lvl>
  </w:abstractNum>
  <w:abstractNum w:abstractNumId="5" w15:restartNumberingAfterBreak="0">
    <w:nsid w:val="578B2E42"/>
    <w:multiLevelType w:val="multilevel"/>
    <w:tmpl w:val="B64612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B61EF1"/>
    <w:multiLevelType w:val="hybridMultilevel"/>
    <w:tmpl w:val="D1F63FF4"/>
    <w:lvl w:ilvl="0" w:tplc="B7A6F70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56942743">
    <w:abstractNumId w:val="4"/>
  </w:num>
  <w:num w:numId="2" w16cid:durableId="1322201406">
    <w:abstractNumId w:val="0"/>
  </w:num>
  <w:num w:numId="3" w16cid:durableId="1472945786">
    <w:abstractNumId w:val="1"/>
  </w:num>
  <w:num w:numId="4" w16cid:durableId="1025596988">
    <w:abstractNumId w:val="6"/>
  </w:num>
  <w:num w:numId="5" w16cid:durableId="1288773926">
    <w:abstractNumId w:val="2"/>
  </w:num>
  <w:num w:numId="6" w16cid:durableId="1104615821">
    <w:abstractNumId w:val="5"/>
  </w:num>
  <w:num w:numId="7" w16cid:durableId="137966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4E"/>
    <w:rsid w:val="000173C9"/>
    <w:rsid w:val="00020F4C"/>
    <w:rsid w:val="00082478"/>
    <w:rsid w:val="000944F5"/>
    <w:rsid w:val="000B7449"/>
    <w:rsid w:val="000C6223"/>
    <w:rsid w:val="000C7505"/>
    <w:rsid w:val="000D5AD3"/>
    <w:rsid w:val="000E7051"/>
    <w:rsid w:val="000F050A"/>
    <w:rsid w:val="00144470"/>
    <w:rsid w:val="001D2F4A"/>
    <w:rsid w:val="001F5B36"/>
    <w:rsid w:val="00200599"/>
    <w:rsid w:val="00222D6B"/>
    <w:rsid w:val="00266B87"/>
    <w:rsid w:val="002A5EC2"/>
    <w:rsid w:val="002A6ACD"/>
    <w:rsid w:val="002C3480"/>
    <w:rsid w:val="002D2146"/>
    <w:rsid w:val="003544BC"/>
    <w:rsid w:val="003545AD"/>
    <w:rsid w:val="00387AE4"/>
    <w:rsid w:val="00390898"/>
    <w:rsid w:val="003C7758"/>
    <w:rsid w:val="003D0355"/>
    <w:rsid w:val="00417910"/>
    <w:rsid w:val="00441380"/>
    <w:rsid w:val="0048307C"/>
    <w:rsid w:val="00497A34"/>
    <w:rsid w:val="004B45F7"/>
    <w:rsid w:val="004D09C2"/>
    <w:rsid w:val="004E0A14"/>
    <w:rsid w:val="0051264E"/>
    <w:rsid w:val="00517FA3"/>
    <w:rsid w:val="00530CDF"/>
    <w:rsid w:val="00531E07"/>
    <w:rsid w:val="0058004A"/>
    <w:rsid w:val="005936FF"/>
    <w:rsid w:val="005A22A7"/>
    <w:rsid w:val="005B0CCE"/>
    <w:rsid w:val="005C3FCA"/>
    <w:rsid w:val="005E05D9"/>
    <w:rsid w:val="005E13D1"/>
    <w:rsid w:val="00632B82"/>
    <w:rsid w:val="0067092A"/>
    <w:rsid w:val="006843EA"/>
    <w:rsid w:val="00723B1B"/>
    <w:rsid w:val="00753EE3"/>
    <w:rsid w:val="007712B1"/>
    <w:rsid w:val="00773BF4"/>
    <w:rsid w:val="0079716E"/>
    <w:rsid w:val="007A3D5A"/>
    <w:rsid w:val="00832822"/>
    <w:rsid w:val="00866F2B"/>
    <w:rsid w:val="008A3C07"/>
    <w:rsid w:val="008C2A8F"/>
    <w:rsid w:val="008F5867"/>
    <w:rsid w:val="00926A07"/>
    <w:rsid w:val="00941EA2"/>
    <w:rsid w:val="00953977"/>
    <w:rsid w:val="00982E85"/>
    <w:rsid w:val="009B4302"/>
    <w:rsid w:val="009F01F7"/>
    <w:rsid w:val="009F2656"/>
    <w:rsid w:val="00A06249"/>
    <w:rsid w:val="00A179C2"/>
    <w:rsid w:val="00A3288A"/>
    <w:rsid w:val="00A554E5"/>
    <w:rsid w:val="00A63B5D"/>
    <w:rsid w:val="00A734A3"/>
    <w:rsid w:val="00A7485F"/>
    <w:rsid w:val="00AF0F1E"/>
    <w:rsid w:val="00B111E6"/>
    <w:rsid w:val="00B239AC"/>
    <w:rsid w:val="00B3037D"/>
    <w:rsid w:val="00B34735"/>
    <w:rsid w:val="00B67126"/>
    <w:rsid w:val="00B77FD4"/>
    <w:rsid w:val="00BC49B1"/>
    <w:rsid w:val="00BE5371"/>
    <w:rsid w:val="00BF2844"/>
    <w:rsid w:val="00C00240"/>
    <w:rsid w:val="00C31327"/>
    <w:rsid w:val="00C63F40"/>
    <w:rsid w:val="00C710D1"/>
    <w:rsid w:val="00C95BBE"/>
    <w:rsid w:val="00CB57DE"/>
    <w:rsid w:val="00CB775C"/>
    <w:rsid w:val="00CC021E"/>
    <w:rsid w:val="00CD0D2F"/>
    <w:rsid w:val="00CE72F5"/>
    <w:rsid w:val="00D009CB"/>
    <w:rsid w:val="00D255B2"/>
    <w:rsid w:val="00D27800"/>
    <w:rsid w:val="00D467B7"/>
    <w:rsid w:val="00D47752"/>
    <w:rsid w:val="00D67D6E"/>
    <w:rsid w:val="00DA0F57"/>
    <w:rsid w:val="00DB212C"/>
    <w:rsid w:val="00DC1B66"/>
    <w:rsid w:val="00E0306F"/>
    <w:rsid w:val="00E30890"/>
    <w:rsid w:val="00E53B29"/>
    <w:rsid w:val="00E67EE7"/>
    <w:rsid w:val="00E7214C"/>
    <w:rsid w:val="00EB1436"/>
    <w:rsid w:val="00ED0354"/>
    <w:rsid w:val="00ED3396"/>
    <w:rsid w:val="00EF14F1"/>
    <w:rsid w:val="00F744DD"/>
    <w:rsid w:val="00F85625"/>
    <w:rsid w:val="00FA082E"/>
    <w:rsid w:val="00FA57F2"/>
    <w:rsid w:val="00FC13B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68D2"/>
  <w15:docId w15:val="{E67A20E5-725C-4C6E-A2E9-D222A42D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mattekstsRakstz">
    <w:name w:val="Pamatteksts Rakstz."/>
    <w:basedOn w:val="Noklusjumarindkopasfonts"/>
    <w:link w:val="Pamatteksts"/>
    <w:qFormat/>
    <w:rsid w:val="00A01B57"/>
    <w:rPr>
      <w:rFonts w:ascii="Times New Roman" w:eastAsia="Lucida Sans Unicode" w:hAnsi="Times New Roman" w:cs="Mangal"/>
      <w:kern w:val="2"/>
      <w:sz w:val="24"/>
      <w:szCs w:val="24"/>
      <w:lang w:eastAsia="hi-IN" w:bidi="hi-IN"/>
    </w:rPr>
  </w:style>
  <w:style w:type="character" w:customStyle="1" w:styleId="Internetasaite">
    <w:name w:val="Interneta saite"/>
    <w:basedOn w:val="Noklusjumarindkopasfonts"/>
    <w:uiPriority w:val="99"/>
    <w:unhideWhenUsed/>
    <w:rsid w:val="00ED43CC"/>
    <w:rPr>
      <w:color w:val="0000FF" w:themeColor="hyperlink"/>
      <w:u w:val="single"/>
    </w:rPr>
  </w:style>
  <w:style w:type="character" w:styleId="Neatrisintapieminana">
    <w:name w:val="Unresolved Mention"/>
    <w:basedOn w:val="Noklusjumarindkopasfonts"/>
    <w:uiPriority w:val="99"/>
    <w:semiHidden/>
    <w:unhideWhenUsed/>
    <w:qFormat/>
    <w:rsid w:val="00ED43CC"/>
    <w:rPr>
      <w:color w:val="605E5C"/>
      <w:shd w:val="clear" w:color="auto" w:fill="E1DFDD"/>
    </w:rPr>
  </w:style>
  <w:style w:type="character" w:customStyle="1" w:styleId="GalveneRakstz">
    <w:name w:val="Galvene Rakstz."/>
    <w:basedOn w:val="Noklusjumarindkopasfonts"/>
    <w:link w:val="Galvene"/>
    <w:uiPriority w:val="99"/>
    <w:qFormat/>
    <w:rsid w:val="00E300A1"/>
  </w:style>
  <w:style w:type="character" w:customStyle="1" w:styleId="KjeneRakstz">
    <w:name w:val="Kājene Rakstz."/>
    <w:basedOn w:val="Noklusjumarindkopasfonts"/>
    <w:link w:val="Kjene"/>
    <w:uiPriority w:val="99"/>
    <w:qFormat/>
    <w:rsid w:val="00E300A1"/>
  </w:style>
  <w:style w:type="character" w:customStyle="1" w:styleId="BalontekstsRakstz">
    <w:name w:val="Balonteksts Rakstz."/>
    <w:basedOn w:val="Noklusjumarindkopasfonts"/>
    <w:link w:val="Balonteksts"/>
    <w:uiPriority w:val="99"/>
    <w:semiHidden/>
    <w:qFormat/>
    <w:rsid w:val="00FB51A1"/>
    <w:rPr>
      <w:rFonts w:ascii="Segoe UI" w:hAnsi="Segoe UI" w:cs="Segoe UI"/>
      <w:sz w:val="18"/>
      <w:szCs w:val="18"/>
    </w:rPr>
  </w:style>
  <w:style w:type="character" w:customStyle="1" w:styleId="ListLabel1">
    <w:name w:val="ListLabel 1"/>
    <w:qFormat/>
    <w:rPr>
      <w:rFonts w:ascii="Times New Roman" w:hAnsi="Times New Roman" w:cs="Times New Roman"/>
      <w:color w:val="auto"/>
      <w:sz w:val="24"/>
      <w:szCs w:val="24"/>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A01B57"/>
    <w:pPr>
      <w:widowControl w:val="0"/>
      <w:suppressAutoHyphens/>
      <w:spacing w:after="120" w:line="240" w:lineRule="auto"/>
    </w:pPr>
    <w:rPr>
      <w:rFonts w:ascii="Times New Roman" w:eastAsia="Lucida Sans Unicode" w:hAnsi="Times New Roman" w:cs="Mangal"/>
      <w:kern w:val="2"/>
      <w:sz w:val="24"/>
      <w:szCs w:val="24"/>
      <w:lang w:eastAsia="hi-IN" w:bidi="hi-IN"/>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customStyle="1" w:styleId="Default">
    <w:name w:val="Default"/>
    <w:qFormat/>
    <w:rsid w:val="00D82201"/>
    <w:rPr>
      <w:rFonts w:ascii="Calibri" w:eastAsia="Calibri" w:hAnsi="Calibri" w:cs="Calibri"/>
      <w:color w:val="000000"/>
      <w:sz w:val="24"/>
      <w:szCs w:val="24"/>
    </w:rPr>
  </w:style>
  <w:style w:type="paragraph" w:styleId="Galvene">
    <w:name w:val="header"/>
    <w:basedOn w:val="Parasts"/>
    <w:link w:val="GalveneRakstz"/>
    <w:uiPriority w:val="99"/>
    <w:unhideWhenUsed/>
    <w:rsid w:val="00E300A1"/>
    <w:pPr>
      <w:tabs>
        <w:tab w:val="center" w:pos="4153"/>
        <w:tab w:val="right" w:pos="8306"/>
      </w:tabs>
      <w:spacing w:after="0" w:line="240" w:lineRule="auto"/>
    </w:pPr>
  </w:style>
  <w:style w:type="paragraph" w:styleId="Kjene">
    <w:name w:val="footer"/>
    <w:basedOn w:val="Parasts"/>
    <w:link w:val="KjeneRakstz"/>
    <w:uiPriority w:val="99"/>
    <w:unhideWhenUsed/>
    <w:rsid w:val="00E300A1"/>
    <w:pPr>
      <w:tabs>
        <w:tab w:val="center" w:pos="4153"/>
        <w:tab w:val="right" w:pos="8306"/>
      </w:tabs>
      <w:spacing w:after="0" w:line="240" w:lineRule="auto"/>
    </w:pPr>
  </w:style>
  <w:style w:type="paragraph" w:styleId="Balonteksts">
    <w:name w:val="Balloon Text"/>
    <w:basedOn w:val="Parasts"/>
    <w:link w:val="BalontekstsRakstz"/>
    <w:uiPriority w:val="99"/>
    <w:semiHidden/>
    <w:unhideWhenUsed/>
    <w:qFormat/>
    <w:rsid w:val="00FB51A1"/>
    <w:pPr>
      <w:spacing w:after="0" w:line="240" w:lineRule="auto"/>
    </w:pPr>
    <w:rPr>
      <w:rFonts w:ascii="Segoe UI" w:hAnsi="Segoe UI" w:cs="Segoe UI"/>
      <w:sz w:val="18"/>
      <w:szCs w:val="18"/>
    </w:rPr>
  </w:style>
  <w:style w:type="paragraph" w:styleId="Sarakstarindkopa">
    <w:name w:val="List Paragraph"/>
    <w:basedOn w:val="Parasts"/>
    <w:uiPriority w:val="34"/>
    <w:qFormat/>
    <w:rsid w:val="005E13D1"/>
    <w:pPr>
      <w:spacing w:after="160" w:line="259" w:lineRule="auto"/>
      <w:ind w:left="720"/>
      <w:contextualSpacing/>
    </w:pPr>
  </w:style>
  <w:style w:type="table" w:styleId="Reatabula">
    <w:name w:val="Table Grid"/>
    <w:basedOn w:val="Parastatabula"/>
    <w:uiPriority w:val="39"/>
    <w:rsid w:val="005E1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0C7505"/>
    <w:pPr>
      <w:spacing w:after="120"/>
      <w:ind w:left="283"/>
    </w:pPr>
  </w:style>
  <w:style w:type="character" w:customStyle="1" w:styleId="PamattekstsaratkpiRakstz">
    <w:name w:val="Pamatteksts ar atkāpi Rakstz."/>
    <w:basedOn w:val="Noklusjumarindkopasfonts"/>
    <w:link w:val="Pamattekstsaratkpi"/>
    <w:uiPriority w:val="99"/>
    <w:semiHidden/>
    <w:rsid w:val="000C7505"/>
  </w:style>
  <w:style w:type="paragraph" w:styleId="Pamattekstapirmatkpe2">
    <w:name w:val="Body Text First Indent 2"/>
    <w:basedOn w:val="Pamattekstsaratkpi"/>
    <w:link w:val="Pamattekstapirmatkpe2Rakstz"/>
    <w:uiPriority w:val="99"/>
    <w:unhideWhenUsed/>
    <w:rsid w:val="000C7505"/>
    <w:pPr>
      <w:spacing w:after="200"/>
      <w:ind w:left="360" w:firstLine="360"/>
    </w:pPr>
  </w:style>
  <w:style w:type="character" w:customStyle="1" w:styleId="Pamattekstapirmatkpe2Rakstz">
    <w:name w:val="Pamatteksta pirmā atkāpe 2 Rakstz."/>
    <w:basedOn w:val="PamattekstsaratkpiRakstz"/>
    <w:link w:val="Pamattekstapirmatkpe2"/>
    <w:uiPriority w:val="99"/>
    <w:rsid w:val="000C7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6B5B9-1900-42A8-B473-AF889633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7</Pages>
  <Words>13615</Words>
  <Characters>7761</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SIA Jekabpils siltums</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dc:description/>
  <cp:lastModifiedBy>Valerij Priluckij</cp:lastModifiedBy>
  <cp:revision>54</cp:revision>
  <cp:lastPrinted>2022-05-20T07:55:00Z</cp:lastPrinted>
  <dcterms:created xsi:type="dcterms:W3CDTF">2021-09-23T04:54:00Z</dcterms:created>
  <dcterms:modified xsi:type="dcterms:W3CDTF">2023-10-31T11:46:00Z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SIA Jekabpils siltums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