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85CE0" w:rsidRPr="009F2EDE" w:rsidRDefault="00C85CE0" w:rsidP="006E4A6E">
      <w:pPr>
        <w:ind w:firstLine="567"/>
        <w:jc w:val="center"/>
        <w:rPr>
          <w:b/>
          <w:sz w:val="32"/>
          <w:szCs w:val="32"/>
        </w:rPr>
      </w:pPr>
      <w:r w:rsidRPr="009F2EDE">
        <w:rPr>
          <w:b/>
          <w:caps/>
          <w:sz w:val="28"/>
          <w:szCs w:val="28"/>
        </w:rPr>
        <w:t>Atklāta konkursa</w:t>
      </w:r>
    </w:p>
    <w:p w:rsidR="00C45EC3" w:rsidRDefault="00C45EC3" w:rsidP="00A3752C">
      <w:pPr>
        <w:spacing w:before="120"/>
        <w:jc w:val="center"/>
      </w:pPr>
    </w:p>
    <w:p w:rsidR="00C85CE0" w:rsidRDefault="00C85CE0" w:rsidP="00A3752C">
      <w:pPr>
        <w:spacing w:before="120"/>
        <w:jc w:val="center"/>
      </w:pPr>
    </w:p>
    <w:p w:rsidR="00C85CE0" w:rsidRDefault="00C85CE0" w:rsidP="00A3752C">
      <w:pPr>
        <w:spacing w:before="120"/>
        <w:jc w:val="center"/>
      </w:pPr>
    </w:p>
    <w:p w:rsidR="00D25138" w:rsidRDefault="00C85CE0" w:rsidP="00A3752C">
      <w:pPr>
        <w:spacing w:before="120"/>
        <w:jc w:val="center"/>
        <w:rPr>
          <w:b/>
          <w:bCs/>
        </w:rPr>
      </w:pPr>
      <w:r>
        <w:rPr>
          <w:b/>
          <w:bCs/>
        </w:rPr>
        <w:t xml:space="preserve"> </w:t>
      </w:r>
      <w:r w:rsidR="00D25138">
        <w:rPr>
          <w:b/>
          <w:bCs/>
        </w:rPr>
        <w:t>„ELEKTRONERĢIJAS IEPIRKUMS</w:t>
      </w:r>
    </w:p>
    <w:p w:rsidR="00C45EC3" w:rsidRPr="00BB1311" w:rsidRDefault="00D25138" w:rsidP="00A3752C">
      <w:pPr>
        <w:spacing w:before="120"/>
        <w:jc w:val="center"/>
        <w:rPr>
          <w:b/>
          <w:bCs/>
        </w:rPr>
      </w:pPr>
      <w:r>
        <w:rPr>
          <w:b/>
          <w:bCs/>
        </w:rPr>
        <w:t>LĪVĀNU NOVADA PAŠVALDĪBAS VAJADZĪBĀM</w:t>
      </w:r>
      <w:r w:rsidR="00C45EC3" w:rsidRPr="004D298B">
        <w:rPr>
          <w:b/>
          <w:bCs/>
        </w:rPr>
        <w:t>”</w:t>
      </w:r>
    </w:p>
    <w:p w:rsidR="007B3BED" w:rsidRDefault="007B3BED" w:rsidP="00A3752C">
      <w:pPr>
        <w:spacing w:before="120"/>
        <w:jc w:val="center"/>
      </w:pPr>
    </w:p>
    <w:p w:rsidR="007B3BED" w:rsidRDefault="007B3BED" w:rsidP="00A3752C">
      <w:pPr>
        <w:spacing w:before="120"/>
        <w:jc w:val="center"/>
      </w:pPr>
    </w:p>
    <w:p w:rsidR="007B3BED" w:rsidRDefault="007B3BED" w:rsidP="00A3752C">
      <w:pPr>
        <w:spacing w:before="120"/>
        <w:jc w:val="center"/>
      </w:pPr>
    </w:p>
    <w:p w:rsidR="00C85CE0" w:rsidRPr="009F2EDE" w:rsidRDefault="00C85CE0" w:rsidP="00C85CE0">
      <w:pPr>
        <w:pStyle w:val="Virsraksts2"/>
        <w:jc w:val="center"/>
        <w:rPr>
          <w:rFonts w:ascii="Times New Roman" w:hAnsi="Times New Roman" w:cs="Times New Roman"/>
          <w:i w:val="0"/>
          <w:caps/>
          <w:lang w:val="lv-LV"/>
        </w:rPr>
      </w:pPr>
      <w:r w:rsidRPr="009F2EDE">
        <w:rPr>
          <w:rFonts w:ascii="Times New Roman" w:hAnsi="Times New Roman" w:cs="Times New Roman"/>
          <w:i w:val="0"/>
          <w:caps/>
          <w:lang w:val="lv-LV"/>
        </w:rPr>
        <w:t>nolikums</w:t>
      </w:r>
    </w:p>
    <w:p w:rsidR="00C45EC3" w:rsidRDefault="00C45EC3" w:rsidP="00A3752C">
      <w:pPr>
        <w:spacing w:before="120"/>
        <w:jc w:val="center"/>
      </w:pPr>
    </w:p>
    <w:p w:rsidR="001F0F0D" w:rsidRDefault="001F0F0D"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1F0F0D" w:rsidRPr="001E3FB9" w:rsidRDefault="001F0F0D" w:rsidP="001F0F0D">
      <w:pPr>
        <w:pStyle w:val="Virsraksts2"/>
        <w:widowControl/>
        <w:overflowPunct/>
        <w:autoSpaceDE/>
        <w:autoSpaceDN/>
        <w:adjustRightInd/>
        <w:jc w:val="center"/>
        <w:rPr>
          <w:rFonts w:ascii="Times New Roman" w:hAnsi="Times New Roman" w:cs="Times New Roman"/>
          <w:i w:val="0"/>
          <w:sz w:val="24"/>
          <w:szCs w:val="24"/>
          <w:lang w:val="lv-LV"/>
        </w:rPr>
      </w:pPr>
      <w:r w:rsidRPr="001E3FB9">
        <w:rPr>
          <w:rFonts w:ascii="Times New Roman" w:hAnsi="Times New Roman" w:cs="Times New Roman"/>
          <w:i w:val="0"/>
          <w:sz w:val="24"/>
          <w:szCs w:val="24"/>
          <w:lang w:val="lv-LV"/>
        </w:rPr>
        <w:t xml:space="preserve">Iepirkuma identifikācijas numurs  </w:t>
      </w:r>
      <w:r w:rsidR="00E95B3C">
        <w:rPr>
          <w:rFonts w:ascii="Times New Roman" w:hAnsi="Times New Roman" w:cs="Times New Roman"/>
          <w:i w:val="0"/>
          <w:sz w:val="24"/>
          <w:szCs w:val="24"/>
        </w:rPr>
        <w:t>LND 2018</w:t>
      </w:r>
      <w:r w:rsidR="007A3855">
        <w:rPr>
          <w:rFonts w:ascii="Times New Roman" w:hAnsi="Times New Roman" w:cs="Times New Roman"/>
          <w:i w:val="0"/>
          <w:sz w:val="24"/>
          <w:szCs w:val="24"/>
        </w:rPr>
        <w:t>/</w:t>
      </w:r>
      <w:r w:rsidR="00D728C8">
        <w:rPr>
          <w:rFonts w:ascii="Times New Roman" w:hAnsi="Times New Roman" w:cs="Times New Roman"/>
          <w:i w:val="0"/>
          <w:sz w:val="24"/>
          <w:szCs w:val="24"/>
        </w:rPr>
        <w:t>14</w:t>
      </w: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C45EC3" w:rsidP="00A3752C">
      <w:pPr>
        <w:spacing w:before="120"/>
        <w:jc w:val="center"/>
      </w:pPr>
    </w:p>
    <w:p w:rsidR="00C45EC3" w:rsidRDefault="001F0F0D" w:rsidP="00A3752C">
      <w:pPr>
        <w:spacing w:before="120"/>
        <w:jc w:val="center"/>
      </w:pPr>
      <w:r>
        <w:t>Līvāni</w:t>
      </w:r>
    </w:p>
    <w:p w:rsidR="00C45EC3" w:rsidRPr="00BB1311" w:rsidRDefault="00A03794" w:rsidP="00BA2EAB">
      <w:pPr>
        <w:spacing w:before="120"/>
        <w:jc w:val="center"/>
      </w:pPr>
      <w:r>
        <w:t>2018</w:t>
      </w:r>
      <w:r w:rsidR="00C45EC3">
        <w:br w:type="page"/>
      </w:r>
    </w:p>
    <w:p w:rsidR="00E370A3" w:rsidRPr="00C427CF" w:rsidRDefault="00A03794" w:rsidP="008E5F6E">
      <w:pPr>
        <w:pStyle w:val="Virsraksts2"/>
        <w:widowControl/>
        <w:numPr>
          <w:ilvl w:val="0"/>
          <w:numId w:val="1"/>
        </w:numPr>
        <w:overflowPunct/>
        <w:autoSpaceDE/>
        <w:autoSpaceDN/>
        <w:adjustRightInd/>
        <w:ind w:left="0" w:firstLine="0"/>
        <w:rPr>
          <w:rFonts w:ascii="Times New Roman" w:hAnsi="Times New Roman" w:cs="Times New Roman"/>
          <w:i w:val="0"/>
          <w:sz w:val="22"/>
          <w:szCs w:val="22"/>
          <w:lang w:val="lv-LV"/>
        </w:rPr>
      </w:pPr>
      <w:bookmarkStart w:id="0" w:name="_Toc59334718"/>
      <w:bookmarkStart w:id="1" w:name="_Toc61422121"/>
      <w:r>
        <w:rPr>
          <w:rFonts w:ascii="Times New Roman" w:hAnsi="Times New Roman" w:cs="Times New Roman"/>
          <w:i w:val="0"/>
          <w:sz w:val="22"/>
          <w:szCs w:val="22"/>
          <w:lang w:val="lv-LV"/>
        </w:rPr>
        <w:lastRenderedPageBreak/>
        <w:t>VISPĀRĪGĀ INFORMĀCIJA</w:t>
      </w:r>
    </w:p>
    <w:p w:rsidR="00A03794" w:rsidRPr="004A62D1" w:rsidRDefault="004A62D1" w:rsidP="00BA2EAB">
      <w:pPr>
        <w:pStyle w:val="Virsraksts2"/>
        <w:widowControl/>
        <w:numPr>
          <w:ilvl w:val="1"/>
          <w:numId w:val="1"/>
        </w:numPr>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Iepirkuma</w:t>
      </w:r>
      <w:r w:rsidR="00A03794" w:rsidRPr="004A62D1">
        <w:rPr>
          <w:rFonts w:ascii="Times New Roman" w:hAnsi="Times New Roman" w:cs="Times New Roman"/>
          <w:i w:val="0"/>
          <w:sz w:val="22"/>
          <w:szCs w:val="22"/>
          <w:lang w:val="lv-LV"/>
        </w:rPr>
        <w:t xml:space="preserve"> nosaukums </w:t>
      </w:r>
      <w:r>
        <w:rPr>
          <w:rFonts w:ascii="Times New Roman" w:hAnsi="Times New Roman" w:cs="Times New Roman"/>
          <w:i w:val="0"/>
          <w:sz w:val="22"/>
          <w:szCs w:val="22"/>
          <w:lang w:val="lv-LV"/>
        </w:rPr>
        <w:t xml:space="preserve">: </w:t>
      </w:r>
      <w:r w:rsidRPr="004A62D1">
        <w:rPr>
          <w:rFonts w:ascii="Times New Roman" w:hAnsi="Times New Roman" w:cs="Times New Roman"/>
          <w:bCs w:val="0"/>
          <w:i w:val="0"/>
          <w:sz w:val="22"/>
          <w:szCs w:val="22"/>
          <w:lang w:val="lv-LV"/>
        </w:rPr>
        <w:t>Elektroenerģijas iepirkums Līvānu novada pašvaldības vajadzībām</w:t>
      </w:r>
    </w:p>
    <w:p w:rsidR="00BA2EAB" w:rsidRPr="00FD2E50" w:rsidRDefault="001F0F0D" w:rsidP="00BA2EAB">
      <w:pPr>
        <w:pStyle w:val="Virsraksts2"/>
        <w:widowControl/>
        <w:numPr>
          <w:ilvl w:val="1"/>
          <w:numId w:val="1"/>
        </w:numPr>
        <w:overflowPunct/>
        <w:autoSpaceDE/>
        <w:autoSpaceDN/>
        <w:adjustRightInd/>
        <w:rPr>
          <w:rFonts w:ascii="Times New Roman" w:hAnsi="Times New Roman" w:cs="Times New Roman"/>
          <w:i w:val="0"/>
          <w:sz w:val="22"/>
          <w:szCs w:val="22"/>
        </w:rPr>
      </w:pPr>
      <w:r w:rsidRPr="00C427CF">
        <w:rPr>
          <w:rFonts w:ascii="Times New Roman" w:hAnsi="Times New Roman" w:cs="Times New Roman"/>
          <w:i w:val="0"/>
          <w:sz w:val="22"/>
          <w:szCs w:val="22"/>
          <w:lang w:val="lv-LV"/>
        </w:rPr>
        <w:t>Iepirkuma identifikācijas numurs</w:t>
      </w:r>
      <w:bookmarkEnd w:id="0"/>
      <w:bookmarkEnd w:id="1"/>
      <w:r w:rsidR="00B75A19">
        <w:rPr>
          <w:rFonts w:ascii="Times New Roman" w:hAnsi="Times New Roman" w:cs="Times New Roman"/>
          <w:i w:val="0"/>
          <w:sz w:val="22"/>
          <w:szCs w:val="22"/>
          <w:lang w:val="lv-LV"/>
        </w:rPr>
        <w:t>:</w:t>
      </w:r>
      <w:r w:rsidR="006E3453">
        <w:rPr>
          <w:rFonts w:ascii="Times New Roman" w:hAnsi="Times New Roman" w:cs="Times New Roman"/>
          <w:i w:val="0"/>
          <w:sz w:val="22"/>
          <w:szCs w:val="22"/>
          <w:lang w:val="lv-LV"/>
        </w:rPr>
        <w:t xml:space="preserve"> </w:t>
      </w:r>
      <w:r w:rsidR="00B75A19" w:rsidRPr="00D728C8">
        <w:rPr>
          <w:rFonts w:ascii="Times New Roman" w:hAnsi="Times New Roman" w:cs="Times New Roman"/>
          <w:i w:val="0"/>
          <w:sz w:val="22"/>
          <w:szCs w:val="22"/>
          <w:lang w:val="lv-LV"/>
        </w:rPr>
        <w:t>LND 201</w:t>
      </w:r>
      <w:r w:rsidR="00E95B3C" w:rsidRPr="00D728C8">
        <w:rPr>
          <w:rFonts w:ascii="Times New Roman" w:hAnsi="Times New Roman" w:cs="Times New Roman"/>
          <w:i w:val="0"/>
          <w:sz w:val="22"/>
          <w:szCs w:val="22"/>
          <w:lang w:val="lv-LV"/>
        </w:rPr>
        <w:t>8</w:t>
      </w:r>
      <w:r w:rsidRPr="00D728C8">
        <w:rPr>
          <w:rFonts w:ascii="Times New Roman" w:hAnsi="Times New Roman" w:cs="Times New Roman"/>
          <w:i w:val="0"/>
          <w:sz w:val="22"/>
          <w:szCs w:val="22"/>
          <w:lang w:val="lv-LV"/>
        </w:rPr>
        <w:t>/</w:t>
      </w:r>
      <w:r w:rsidR="00D728C8">
        <w:rPr>
          <w:rFonts w:ascii="Times New Roman" w:hAnsi="Times New Roman" w:cs="Times New Roman"/>
          <w:i w:val="0"/>
          <w:sz w:val="22"/>
          <w:szCs w:val="22"/>
          <w:lang w:val="lv-LV"/>
        </w:rPr>
        <w:t>14</w:t>
      </w:r>
    </w:p>
    <w:p w:rsidR="00E3676D" w:rsidRDefault="00E3676D" w:rsidP="00BA2EAB">
      <w:pPr>
        <w:pStyle w:val="Virsraksts2"/>
        <w:widowControl/>
        <w:numPr>
          <w:ilvl w:val="1"/>
          <w:numId w:val="1"/>
        </w:numPr>
        <w:overflowPunct/>
        <w:autoSpaceDE/>
        <w:autoSpaceDN/>
        <w:adjustRightInd/>
        <w:rPr>
          <w:rFonts w:ascii="Times New Roman" w:hAnsi="Times New Roman" w:cs="Times New Roman"/>
          <w:b w:val="0"/>
          <w:i w:val="0"/>
          <w:sz w:val="22"/>
          <w:szCs w:val="22"/>
          <w:lang w:val="lv-LV"/>
        </w:rPr>
      </w:pPr>
      <w:r>
        <w:rPr>
          <w:rFonts w:ascii="Times New Roman" w:hAnsi="Times New Roman" w:cs="Times New Roman"/>
          <w:i w:val="0"/>
          <w:sz w:val="22"/>
          <w:szCs w:val="22"/>
          <w:lang w:val="lv-LV"/>
        </w:rPr>
        <w:t>Iepirkuma metode un piedāvājuma izvēles kritērijs</w:t>
      </w:r>
      <w:r>
        <w:rPr>
          <w:rFonts w:ascii="Times New Roman" w:hAnsi="Times New Roman" w:cs="Times New Roman"/>
          <w:b w:val="0"/>
          <w:i w:val="0"/>
          <w:sz w:val="22"/>
          <w:szCs w:val="22"/>
          <w:lang w:val="lv-LV"/>
        </w:rPr>
        <w:t>:</w:t>
      </w:r>
    </w:p>
    <w:p w:rsidR="00BA2EAB" w:rsidRPr="00E85C57" w:rsidRDefault="00E773F9" w:rsidP="008209A1">
      <w:pPr>
        <w:pStyle w:val="Virsraksts2"/>
        <w:widowControl/>
        <w:numPr>
          <w:ilvl w:val="2"/>
          <w:numId w:val="1"/>
        </w:numPr>
        <w:overflowPunct/>
        <w:autoSpaceDE/>
        <w:autoSpaceDN/>
        <w:adjustRightInd/>
        <w:ind w:left="0" w:firstLine="0"/>
        <w:jc w:val="both"/>
        <w:rPr>
          <w:rFonts w:ascii="Times New Roman" w:hAnsi="Times New Roman" w:cs="Times New Roman"/>
          <w:b w:val="0"/>
          <w:i w:val="0"/>
          <w:sz w:val="22"/>
          <w:szCs w:val="22"/>
          <w:lang w:val="lv-LV"/>
        </w:rPr>
      </w:pPr>
      <w:r w:rsidRPr="008E3191">
        <w:rPr>
          <w:rFonts w:ascii="Times New Roman" w:hAnsi="Times New Roman" w:cs="Times New Roman"/>
          <w:b w:val="0"/>
          <w:i w:val="0"/>
          <w:sz w:val="22"/>
          <w:szCs w:val="22"/>
          <w:lang w:val="lv-LV"/>
        </w:rPr>
        <w:t xml:space="preserve">Iepirkuma metodes: </w:t>
      </w:r>
      <w:r w:rsidR="00E370A3" w:rsidRPr="008E3191">
        <w:rPr>
          <w:rFonts w:ascii="Times New Roman" w:hAnsi="Times New Roman" w:cs="Times New Roman"/>
          <w:b w:val="0"/>
          <w:i w:val="0"/>
          <w:sz w:val="22"/>
          <w:szCs w:val="22"/>
          <w:lang w:val="lv-LV"/>
        </w:rPr>
        <w:t xml:space="preserve"> Atklāts konkurss</w:t>
      </w:r>
      <w:r w:rsidR="001F625D" w:rsidRPr="008E3191">
        <w:rPr>
          <w:rFonts w:ascii="Times New Roman" w:hAnsi="Times New Roman" w:cs="Times New Roman"/>
          <w:b w:val="0"/>
          <w:i w:val="0"/>
          <w:sz w:val="22"/>
          <w:szCs w:val="22"/>
          <w:lang w:val="lv-LV"/>
        </w:rPr>
        <w:t xml:space="preserve"> </w:t>
      </w:r>
      <w:r w:rsidR="00AE2B08" w:rsidRPr="008E3191">
        <w:rPr>
          <w:rFonts w:ascii="Times New Roman" w:hAnsi="Times New Roman" w:cs="Times New Roman"/>
          <w:b w:val="0"/>
          <w:i w:val="0"/>
          <w:sz w:val="22"/>
          <w:szCs w:val="22"/>
          <w:lang w:val="lv-LV"/>
        </w:rPr>
        <w:t>(turpmāk tekstā – Konkurss)</w:t>
      </w:r>
      <w:r w:rsidR="00AE2B08" w:rsidRPr="008E3191">
        <w:rPr>
          <w:rFonts w:ascii="Times New Roman" w:hAnsi="Times New Roman" w:cs="Times New Roman"/>
          <w:b w:val="0"/>
          <w:sz w:val="22"/>
          <w:szCs w:val="22"/>
          <w:lang w:val="lv-LV"/>
        </w:rPr>
        <w:t xml:space="preserve"> </w:t>
      </w:r>
      <w:r w:rsidR="00AE2B08" w:rsidRPr="008E3191">
        <w:rPr>
          <w:rFonts w:ascii="Times New Roman" w:hAnsi="Times New Roman" w:cs="Times New Roman"/>
          <w:b w:val="0"/>
          <w:i w:val="0"/>
          <w:sz w:val="22"/>
          <w:szCs w:val="22"/>
          <w:lang w:val="lv-LV"/>
        </w:rPr>
        <w:t xml:space="preserve">atbilstoši Publisko </w:t>
      </w:r>
      <w:r w:rsidR="00AE2B08" w:rsidRPr="00E85C57">
        <w:rPr>
          <w:rFonts w:ascii="Times New Roman" w:hAnsi="Times New Roman" w:cs="Times New Roman"/>
          <w:b w:val="0"/>
          <w:i w:val="0"/>
          <w:sz w:val="22"/>
          <w:szCs w:val="22"/>
          <w:lang w:val="lv-LV"/>
        </w:rPr>
        <w:t xml:space="preserve">iepirkumu likuma (turpmāk tekstā – PIL) </w:t>
      </w:r>
      <w:r w:rsidR="002977FB" w:rsidRPr="00E85C57">
        <w:rPr>
          <w:rFonts w:ascii="Times New Roman" w:hAnsi="Times New Roman" w:cs="Times New Roman"/>
          <w:b w:val="0"/>
          <w:i w:val="0"/>
          <w:sz w:val="22"/>
          <w:szCs w:val="22"/>
          <w:lang w:val="lv-LV"/>
        </w:rPr>
        <w:t xml:space="preserve">8.panta 1.daļas </w:t>
      </w:r>
      <w:r w:rsidR="00AE2B08" w:rsidRPr="00E85C57">
        <w:rPr>
          <w:rFonts w:ascii="Times New Roman" w:hAnsi="Times New Roman" w:cs="Times New Roman"/>
          <w:b w:val="0"/>
          <w:i w:val="0"/>
          <w:sz w:val="22"/>
          <w:szCs w:val="22"/>
          <w:lang w:val="lv-LV"/>
        </w:rPr>
        <w:t>regulējumam</w:t>
      </w:r>
    </w:p>
    <w:p w:rsidR="0028119B" w:rsidRPr="00E85C57" w:rsidRDefault="00E773F9" w:rsidP="0028119B">
      <w:pPr>
        <w:pStyle w:val="Sarakstarindkopa"/>
        <w:numPr>
          <w:ilvl w:val="2"/>
          <w:numId w:val="1"/>
        </w:numPr>
        <w:ind w:left="0" w:firstLine="0"/>
        <w:jc w:val="both"/>
        <w:rPr>
          <w:rFonts w:ascii="Times New Roman" w:hAnsi="Times New Roman"/>
        </w:rPr>
      </w:pPr>
      <w:r w:rsidRPr="00E85C57">
        <w:rPr>
          <w:rFonts w:ascii="Times New Roman" w:hAnsi="Times New Roman"/>
        </w:rPr>
        <w:t>Piedāvājuma izvēles kritērijs: saimnieciski izdevīgākais piedāvājums</w:t>
      </w:r>
      <w:r w:rsidR="008E3191" w:rsidRPr="00E85C57">
        <w:rPr>
          <w:rFonts w:ascii="Times New Roman" w:hAnsi="Times New Roman"/>
        </w:rPr>
        <w:t xml:space="preserve">, </w:t>
      </w:r>
      <w:r w:rsidR="008209A1" w:rsidRPr="00E85C57">
        <w:rPr>
          <w:rFonts w:ascii="Times New Roman" w:hAnsi="Times New Roman"/>
        </w:rPr>
        <w:t xml:space="preserve"> </w:t>
      </w:r>
      <w:r w:rsidR="008E3191" w:rsidRPr="00E85C57">
        <w:rPr>
          <w:rFonts w:ascii="Times New Roman" w:hAnsi="Times New Roman"/>
        </w:rPr>
        <w:t xml:space="preserve">ņemot vērā </w:t>
      </w:r>
      <w:r w:rsidR="008209A1" w:rsidRPr="00E85C57">
        <w:rPr>
          <w:rFonts w:ascii="Times New Roman" w:hAnsi="Times New Roman"/>
        </w:rPr>
        <w:t xml:space="preserve">tikai </w:t>
      </w:r>
      <w:r w:rsidR="00F868EE">
        <w:rPr>
          <w:rFonts w:ascii="Times New Roman" w:hAnsi="Times New Roman"/>
        </w:rPr>
        <w:t xml:space="preserve">zemāko </w:t>
      </w:r>
      <w:r w:rsidR="008E3191" w:rsidRPr="00E85C57">
        <w:rPr>
          <w:rFonts w:ascii="Times New Roman" w:hAnsi="Times New Roman"/>
        </w:rPr>
        <w:t>cenu.</w:t>
      </w:r>
    </w:p>
    <w:p w:rsidR="0028119B" w:rsidRPr="00E85C57" w:rsidRDefault="0028119B" w:rsidP="0028119B">
      <w:pPr>
        <w:pStyle w:val="Sarakstarindkopa"/>
        <w:numPr>
          <w:ilvl w:val="2"/>
          <w:numId w:val="1"/>
        </w:numPr>
        <w:ind w:left="0" w:firstLine="0"/>
        <w:jc w:val="both"/>
        <w:rPr>
          <w:rFonts w:ascii="Times New Roman" w:hAnsi="Times New Roman"/>
        </w:rPr>
      </w:pPr>
      <w:r w:rsidRPr="00E85C57">
        <w:rPr>
          <w:rFonts w:ascii="Times New Roman" w:hAnsi="Times New Roman"/>
          <w:sz w:val="23"/>
          <w:szCs w:val="23"/>
        </w:rPr>
        <w:t xml:space="preserve">Piedāvājuma nodrošinājuma iesniegšana nav paredzēta. </w:t>
      </w:r>
    </w:p>
    <w:p w:rsidR="001F0F0D" w:rsidRPr="00C427CF" w:rsidRDefault="001F0F0D" w:rsidP="008E5F6E">
      <w:pPr>
        <w:pStyle w:val="Virsraksts2"/>
        <w:widowControl/>
        <w:numPr>
          <w:ilvl w:val="1"/>
          <w:numId w:val="1"/>
        </w:numPr>
        <w:overflowPunct/>
        <w:autoSpaceDE/>
        <w:autoSpaceDN/>
        <w:adjustRightInd/>
        <w:rPr>
          <w:rFonts w:ascii="Times New Roman" w:hAnsi="Times New Roman" w:cs="Times New Roman"/>
          <w:i w:val="0"/>
          <w:sz w:val="22"/>
          <w:szCs w:val="22"/>
          <w:lang w:val="lv-LV"/>
        </w:rPr>
      </w:pPr>
      <w:r w:rsidRPr="00C427CF">
        <w:rPr>
          <w:rFonts w:ascii="Times New Roman" w:hAnsi="Times New Roman" w:cs="Times New Roman"/>
          <w:i w:val="0"/>
          <w:sz w:val="22"/>
          <w:szCs w:val="22"/>
          <w:lang w:val="lv-LV"/>
        </w:rPr>
        <w:t>Pasūtītājs un tā kontaktpersonas</w:t>
      </w:r>
    </w:p>
    <w:p w:rsidR="001F0F0D" w:rsidRPr="00C427CF" w:rsidRDefault="001F0F0D" w:rsidP="00E370A3">
      <w:pPr>
        <w:pStyle w:val="Kjene"/>
        <w:widowControl w:val="0"/>
        <w:tabs>
          <w:tab w:val="clear" w:pos="4153"/>
          <w:tab w:val="clear" w:pos="8306"/>
          <w:tab w:val="right" w:pos="0"/>
        </w:tabs>
        <w:overflowPunct w:val="0"/>
        <w:autoSpaceDE w:val="0"/>
        <w:autoSpaceDN w:val="0"/>
        <w:adjustRightInd w:val="0"/>
        <w:rPr>
          <w:sz w:val="22"/>
          <w:szCs w:val="22"/>
        </w:rPr>
      </w:pPr>
      <w:r w:rsidRPr="00C427CF">
        <w:rPr>
          <w:iCs/>
          <w:sz w:val="22"/>
          <w:szCs w:val="22"/>
        </w:rPr>
        <w:t xml:space="preserve">Pasūtītājs: </w:t>
      </w:r>
      <w:r w:rsidRPr="00814AA2">
        <w:rPr>
          <w:b/>
          <w:iCs/>
          <w:sz w:val="22"/>
          <w:szCs w:val="22"/>
        </w:rPr>
        <w:t>Līvānu novada dome</w:t>
      </w:r>
      <w:r w:rsidRPr="00C427CF">
        <w:rPr>
          <w:iCs/>
          <w:sz w:val="22"/>
          <w:szCs w:val="22"/>
        </w:rPr>
        <w:t xml:space="preserve"> </w:t>
      </w:r>
    </w:p>
    <w:p w:rsidR="008809F0" w:rsidRPr="00C427CF" w:rsidRDefault="001F0F0D" w:rsidP="001F0F0D">
      <w:pPr>
        <w:rPr>
          <w:sz w:val="22"/>
          <w:szCs w:val="22"/>
        </w:rPr>
      </w:pPr>
      <w:r w:rsidRPr="00C427CF">
        <w:rPr>
          <w:iCs/>
          <w:sz w:val="22"/>
          <w:szCs w:val="22"/>
        </w:rPr>
        <w:t>Reģ. Nr. 90000065595</w:t>
      </w:r>
      <w:r w:rsidRPr="00C427CF">
        <w:rPr>
          <w:sz w:val="22"/>
          <w:szCs w:val="22"/>
        </w:rPr>
        <w:t xml:space="preserve">  </w:t>
      </w:r>
      <w:r w:rsidRPr="00C427CF">
        <w:rPr>
          <w:sz w:val="22"/>
          <w:szCs w:val="22"/>
        </w:rPr>
        <w:tab/>
      </w:r>
    </w:p>
    <w:p w:rsidR="001F0F0D" w:rsidRPr="00C427CF" w:rsidRDefault="001F0F0D" w:rsidP="001F0F0D">
      <w:pPr>
        <w:rPr>
          <w:sz w:val="22"/>
          <w:szCs w:val="22"/>
        </w:rPr>
      </w:pPr>
      <w:r w:rsidRPr="00C427CF">
        <w:rPr>
          <w:iCs/>
          <w:sz w:val="22"/>
          <w:szCs w:val="22"/>
        </w:rPr>
        <w:t>Adrese: Rīgas iela 77, Līvāni, LV - 5316</w:t>
      </w:r>
    </w:p>
    <w:p w:rsidR="001F0F0D" w:rsidRPr="00C427CF" w:rsidRDefault="001F0F0D" w:rsidP="0004709F">
      <w:pPr>
        <w:rPr>
          <w:sz w:val="22"/>
          <w:szCs w:val="22"/>
        </w:rPr>
      </w:pPr>
      <w:r w:rsidRPr="00C427CF">
        <w:rPr>
          <w:iCs/>
          <w:sz w:val="22"/>
          <w:szCs w:val="22"/>
        </w:rPr>
        <w:t>Tālruņa Nr. 65307272</w:t>
      </w:r>
    </w:p>
    <w:p w:rsidR="00814AA2" w:rsidRDefault="00134143" w:rsidP="00814AA2">
      <w:pPr>
        <w:rPr>
          <w:rStyle w:val="Hipersaite"/>
          <w:kern w:val="28"/>
          <w:sz w:val="22"/>
          <w:szCs w:val="22"/>
          <w:u w:val="none"/>
        </w:rPr>
      </w:pPr>
      <w:r>
        <w:rPr>
          <w:rStyle w:val="Hipersaite"/>
          <w:color w:val="auto"/>
          <w:kern w:val="28"/>
          <w:sz w:val="22"/>
          <w:szCs w:val="22"/>
          <w:u w:val="none"/>
        </w:rPr>
        <w:t>Pasūtītāja profila</w:t>
      </w:r>
      <w:r w:rsidR="00814AA2" w:rsidRPr="0004709F">
        <w:rPr>
          <w:rStyle w:val="Hipersaite"/>
          <w:color w:val="auto"/>
          <w:kern w:val="28"/>
          <w:sz w:val="22"/>
          <w:szCs w:val="22"/>
          <w:u w:val="none"/>
        </w:rPr>
        <w:t xml:space="preserve"> adrese: </w:t>
      </w:r>
      <w:hyperlink r:id="rId9" w:history="1">
        <w:r w:rsidR="0004709F" w:rsidRPr="00F66C8F">
          <w:rPr>
            <w:rStyle w:val="Hipersaite"/>
            <w:kern w:val="28"/>
            <w:sz w:val="22"/>
            <w:szCs w:val="22"/>
          </w:rPr>
          <w:t>www.livani.lv</w:t>
        </w:r>
      </w:hyperlink>
      <w:r w:rsidR="0004709F">
        <w:rPr>
          <w:rStyle w:val="Hipersaite"/>
          <w:kern w:val="28"/>
          <w:sz w:val="22"/>
          <w:szCs w:val="22"/>
          <w:u w:val="none"/>
        </w:rPr>
        <w:t xml:space="preserve"> </w:t>
      </w:r>
    </w:p>
    <w:p w:rsidR="0004709F" w:rsidRDefault="0004709F" w:rsidP="0004709F">
      <w:pPr>
        <w:rPr>
          <w:rStyle w:val="Hipersaite"/>
          <w:kern w:val="28"/>
          <w:sz w:val="22"/>
          <w:szCs w:val="22"/>
        </w:rPr>
      </w:pPr>
      <w:r>
        <w:rPr>
          <w:iCs/>
          <w:sz w:val="22"/>
          <w:szCs w:val="22"/>
        </w:rPr>
        <w:t>e-pasta adrese :</w:t>
      </w:r>
      <w:r w:rsidRPr="00C427CF">
        <w:rPr>
          <w:iCs/>
          <w:sz w:val="22"/>
          <w:szCs w:val="22"/>
        </w:rPr>
        <w:t xml:space="preserve"> </w:t>
      </w:r>
      <w:hyperlink r:id="rId10" w:history="1">
        <w:r w:rsidRPr="00C427CF">
          <w:rPr>
            <w:rStyle w:val="Hipersaite"/>
            <w:kern w:val="28"/>
            <w:sz w:val="22"/>
            <w:szCs w:val="22"/>
          </w:rPr>
          <w:t>dome@livani.lv</w:t>
        </w:r>
      </w:hyperlink>
      <w:bookmarkStart w:id="2" w:name="_Toc59334720"/>
    </w:p>
    <w:p w:rsidR="001F0F0D" w:rsidRPr="0004709F" w:rsidRDefault="00AC0ED9" w:rsidP="0004709F">
      <w:pPr>
        <w:rPr>
          <w:color w:val="0000FF"/>
          <w:kern w:val="28"/>
          <w:sz w:val="22"/>
          <w:szCs w:val="22"/>
          <w:u w:val="single"/>
        </w:rPr>
      </w:pPr>
      <w:r w:rsidRPr="00C427CF">
        <w:rPr>
          <w:sz w:val="22"/>
          <w:szCs w:val="22"/>
        </w:rPr>
        <w:t>Kontaktpersona</w:t>
      </w:r>
      <w:r w:rsidR="00E370A3" w:rsidRPr="00C427CF">
        <w:rPr>
          <w:sz w:val="22"/>
          <w:szCs w:val="22"/>
        </w:rPr>
        <w:t>s</w:t>
      </w:r>
      <w:r w:rsidR="001F0F0D" w:rsidRPr="00C427CF">
        <w:rPr>
          <w:sz w:val="22"/>
          <w:szCs w:val="22"/>
        </w:rPr>
        <w:t>:</w:t>
      </w:r>
    </w:p>
    <w:p w:rsidR="00C9333C" w:rsidRPr="00C9333C" w:rsidRDefault="002F14BF" w:rsidP="001D0766">
      <w:pPr>
        <w:pStyle w:val="Sarakstarindkopa"/>
        <w:numPr>
          <w:ilvl w:val="2"/>
          <w:numId w:val="1"/>
        </w:numPr>
        <w:suppressAutoHyphens/>
        <w:autoSpaceDN w:val="0"/>
        <w:ind w:left="0" w:firstLine="0"/>
        <w:jc w:val="both"/>
        <w:textAlignment w:val="baseline"/>
        <w:rPr>
          <w:rFonts w:ascii="Times New Roman" w:hAnsi="Times New Roman"/>
        </w:rPr>
      </w:pPr>
      <w:bookmarkStart w:id="3" w:name="_Toc59334724"/>
      <w:bookmarkStart w:id="4" w:name="_Toc61422127"/>
      <w:bookmarkEnd w:id="2"/>
      <w:r w:rsidRPr="00C9333C">
        <w:rPr>
          <w:rFonts w:ascii="Times New Roman" w:hAnsi="Times New Roman"/>
        </w:rPr>
        <w:t xml:space="preserve">par iepirkuma nolikumu </w:t>
      </w:r>
      <w:r w:rsidR="00EC7237" w:rsidRPr="00C9333C">
        <w:rPr>
          <w:rFonts w:ascii="Times New Roman" w:hAnsi="Times New Roman"/>
        </w:rPr>
        <w:t>–</w:t>
      </w:r>
      <w:r w:rsidRPr="00C9333C">
        <w:rPr>
          <w:rFonts w:ascii="Times New Roman" w:hAnsi="Times New Roman"/>
        </w:rPr>
        <w:t xml:space="preserve"> </w:t>
      </w:r>
      <w:r w:rsidR="001D0766" w:rsidRPr="00C9333C">
        <w:rPr>
          <w:rFonts w:ascii="Times New Roman" w:hAnsi="Times New Roman"/>
        </w:rPr>
        <w:t xml:space="preserve">Līvānu novada domes juriskonsulte </w:t>
      </w:r>
      <w:r w:rsidR="00EC7237" w:rsidRPr="00C9333C">
        <w:rPr>
          <w:rFonts w:ascii="Times New Roman" w:hAnsi="Times New Roman"/>
        </w:rPr>
        <w:t>Sanita Grabāne, tālr. 65307257</w:t>
      </w:r>
      <w:r w:rsidRPr="00C9333C">
        <w:rPr>
          <w:rFonts w:ascii="Times New Roman" w:hAnsi="Times New Roman"/>
        </w:rPr>
        <w:t xml:space="preserve">, e-pasts: </w:t>
      </w:r>
      <w:hyperlink r:id="rId11" w:history="1">
        <w:r w:rsidR="00EC7237" w:rsidRPr="00C9333C">
          <w:rPr>
            <w:rStyle w:val="Hipersaite"/>
            <w:rFonts w:ascii="Times New Roman" w:hAnsi="Times New Roman"/>
          </w:rPr>
          <w:t>sanita.grabane@livani.lv</w:t>
        </w:r>
      </w:hyperlink>
      <w:r w:rsidRPr="00C9333C">
        <w:rPr>
          <w:rFonts w:ascii="Times New Roman" w:hAnsi="Times New Roman"/>
        </w:rPr>
        <w:t>.</w:t>
      </w:r>
      <w:r w:rsidR="001D0766" w:rsidRPr="00C9333C">
        <w:rPr>
          <w:rFonts w:ascii="Times New Roman" w:hAnsi="Times New Roman"/>
        </w:rPr>
        <w:t xml:space="preserve"> </w:t>
      </w:r>
    </w:p>
    <w:p w:rsidR="001D0766" w:rsidRPr="00C9333C" w:rsidRDefault="001D0766" w:rsidP="001D0766">
      <w:pPr>
        <w:pStyle w:val="Sarakstarindkopa"/>
        <w:numPr>
          <w:ilvl w:val="2"/>
          <w:numId w:val="1"/>
        </w:numPr>
        <w:suppressAutoHyphens/>
        <w:autoSpaceDN w:val="0"/>
        <w:ind w:left="0" w:firstLine="0"/>
        <w:jc w:val="both"/>
        <w:textAlignment w:val="baseline"/>
        <w:rPr>
          <w:rFonts w:ascii="Times New Roman" w:hAnsi="Times New Roman"/>
        </w:rPr>
      </w:pPr>
      <w:r w:rsidRPr="00C9333C">
        <w:rPr>
          <w:rFonts w:ascii="Times New Roman" w:hAnsi="Times New Roman"/>
        </w:rPr>
        <w:t>p</w:t>
      </w:r>
      <w:r w:rsidRPr="00C9333C">
        <w:rPr>
          <w:rFonts w:ascii="Times New Roman" w:hAnsi="Times New Roman"/>
          <w:iCs/>
        </w:rPr>
        <w:t xml:space="preserve">ar tehnisko specifikāciju -  Uldis </w:t>
      </w:r>
      <w:proofErr w:type="spellStart"/>
      <w:r w:rsidRPr="00C9333C">
        <w:rPr>
          <w:rFonts w:ascii="Times New Roman" w:hAnsi="Times New Roman"/>
          <w:iCs/>
        </w:rPr>
        <w:t>Mališevs</w:t>
      </w:r>
      <w:proofErr w:type="spellEnd"/>
      <w:r w:rsidRPr="00C9333C">
        <w:rPr>
          <w:rFonts w:ascii="Times New Roman" w:hAnsi="Times New Roman"/>
          <w:iCs/>
        </w:rPr>
        <w:t>, tālr.</w:t>
      </w:r>
      <w:r w:rsidRPr="00C9333C">
        <w:rPr>
          <w:rStyle w:val="apple-style-span"/>
          <w:rFonts w:ascii="Times New Roman" w:hAnsi="Times New Roman"/>
        </w:rPr>
        <w:t xml:space="preserve">65342257, mob.-29337163, e-pasts: </w:t>
      </w:r>
      <w:hyperlink r:id="rId12" w:history="1">
        <w:r w:rsidRPr="00C9333C">
          <w:rPr>
            <w:rStyle w:val="Hipersaite"/>
            <w:rFonts w:ascii="Times New Roman" w:hAnsi="Times New Roman"/>
          </w:rPr>
          <w:t>uldis.malisevs@livani.lv</w:t>
        </w:r>
      </w:hyperlink>
    </w:p>
    <w:p w:rsidR="001F0F0D" w:rsidRPr="00C427CF" w:rsidRDefault="00020CF1" w:rsidP="008E5F6E">
      <w:pPr>
        <w:pStyle w:val="Virsraksts2"/>
        <w:widowControl/>
        <w:numPr>
          <w:ilvl w:val="1"/>
          <w:numId w:val="1"/>
        </w:numPr>
        <w:tabs>
          <w:tab w:val="num" w:pos="576"/>
        </w:tabs>
        <w:overflowPunct/>
        <w:autoSpaceDE/>
        <w:autoSpaceDN/>
        <w:adjustRightInd/>
        <w:rPr>
          <w:rFonts w:ascii="Times New Roman" w:hAnsi="Times New Roman" w:cs="Times New Roman"/>
          <w:b w:val="0"/>
          <w:i w:val="0"/>
          <w:sz w:val="22"/>
          <w:szCs w:val="22"/>
          <w:lang w:val="lv-LV"/>
        </w:rPr>
      </w:pPr>
      <w:r>
        <w:rPr>
          <w:rFonts w:ascii="Times New Roman" w:hAnsi="Times New Roman" w:cs="Times New Roman"/>
          <w:i w:val="0"/>
          <w:sz w:val="22"/>
          <w:szCs w:val="22"/>
          <w:lang w:val="lv-LV"/>
        </w:rPr>
        <w:t>I</w:t>
      </w:r>
      <w:r w:rsidR="001A68F0">
        <w:rPr>
          <w:rFonts w:ascii="Times New Roman" w:hAnsi="Times New Roman" w:cs="Times New Roman"/>
          <w:i w:val="0"/>
          <w:sz w:val="22"/>
          <w:szCs w:val="22"/>
          <w:lang w:val="lv-LV"/>
        </w:rPr>
        <w:t>ep</w:t>
      </w:r>
      <w:r w:rsidR="001F0F0D" w:rsidRPr="00C427CF">
        <w:rPr>
          <w:rFonts w:ascii="Times New Roman" w:hAnsi="Times New Roman" w:cs="Times New Roman"/>
          <w:i w:val="0"/>
          <w:sz w:val="22"/>
          <w:szCs w:val="22"/>
          <w:lang w:val="lv-LV"/>
        </w:rPr>
        <w:t xml:space="preserve">irkuma priekšmets </w:t>
      </w:r>
    </w:p>
    <w:p w:rsidR="001A68F0" w:rsidRDefault="001A68F0" w:rsidP="00AE2B08">
      <w:pPr>
        <w:jc w:val="both"/>
        <w:rPr>
          <w:sz w:val="22"/>
          <w:szCs w:val="22"/>
        </w:rPr>
      </w:pPr>
      <w:r>
        <w:rPr>
          <w:bCs/>
          <w:sz w:val="22"/>
          <w:szCs w:val="22"/>
        </w:rPr>
        <w:t xml:space="preserve">1.6.1. </w:t>
      </w:r>
      <w:r w:rsidR="001F0F0D" w:rsidRPr="00C427CF">
        <w:rPr>
          <w:bCs/>
          <w:sz w:val="22"/>
          <w:szCs w:val="22"/>
        </w:rPr>
        <w:t xml:space="preserve">Iepirkuma priekšmets ir </w:t>
      </w:r>
      <w:r w:rsidR="00D25138" w:rsidRPr="00C427CF">
        <w:rPr>
          <w:bCs/>
          <w:sz w:val="22"/>
          <w:szCs w:val="22"/>
        </w:rPr>
        <w:t xml:space="preserve">Elektroenerģijas iepirkums </w:t>
      </w:r>
      <w:r w:rsidR="00C9507A" w:rsidRPr="00C427CF">
        <w:rPr>
          <w:bCs/>
          <w:sz w:val="22"/>
          <w:szCs w:val="22"/>
        </w:rPr>
        <w:t xml:space="preserve">Līvānu novada </w:t>
      </w:r>
      <w:r w:rsidR="00FD2E50">
        <w:rPr>
          <w:bCs/>
          <w:sz w:val="22"/>
          <w:szCs w:val="22"/>
        </w:rPr>
        <w:t>pašvaldības vaja</w:t>
      </w:r>
      <w:r w:rsidR="009A6A36" w:rsidRPr="00C427CF">
        <w:rPr>
          <w:bCs/>
          <w:sz w:val="22"/>
          <w:szCs w:val="22"/>
        </w:rPr>
        <w:t xml:space="preserve">dzībām, </w:t>
      </w:r>
      <w:r w:rsidR="009A6A36" w:rsidRPr="00C427CF">
        <w:rPr>
          <w:sz w:val="22"/>
          <w:szCs w:val="22"/>
        </w:rPr>
        <w:t>kas nozīmē elektroenerģijas pārdošanu Līvānu novada pašvaldībai, tās iestādēm un  ietver balansēšanas pakalpojumus, rēķinu izrakstīšanu, maksājumu iekasēšanu un apstrādi un citas darbības, kas saistītas ar elektroenerģijas tirdzniecību un kas izpildāmas saska</w:t>
      </w:r>
      <w:r w:rsidR="008007C0">
        <w:rPr>
          <w:sz w:val="22"/>
          <w:szCs w:val="22"/>
        </w:rPr>
        <w:t>ņā ar prasībām, kas noteiktas šajā</w:t>
      </w:r>
      <w:r w:rsidR="009A6A36" w:rsidRPr="00C427CF">
        <w:rPr>
          <w:sz w:val="22"/>
          <w:szCs w:val="22"/>
        </w:rPr>
        <w:t xml:space="preserve"> nolikumā (turpmāk tekstā „Nolikums”) </w:t>
      </w:r>
      <w:r w:rsidR="008007C0">
        <w:rPr>
          <w:sz w:val="22"/>
          <w:szCs w:val="22"/>
        </w:rPr>
        <w:t xml:space="preserve">un </w:t>
      </w:r>
      <w:r w:rsidR="009A6A36" w:rsidRPr="00C427CF">
        <w:rPr>
          <w:sz w:val="22"/>
          <w:szCs w:val="22"/>
        </w:rPr>
        <w:t xml:space="preserve">tehniskajā </w:t>
      </w:r>
      <w:r w:rsidR="009A6A36" w:rsidRPr="00F4266B">
        <w:rPr>
          <w:sz w:val="22"/>
          <w:szCs w:val="22"/>
        </w:rPr>
        <w:t xml:space="preserve">specifikācijā </w:t>
      </w:r>
      <w:r w:rsidR="00F4266B" w:rsidRPr="00F4266B">
        <w:rPr>
          <w:sz w:val="22"/>
          <w:szCs w:val="22"/>
        </w:rPr>
        <w:t>(Pielikums nr.3</w:t>
      </w:r>
      <w:r w:rsidR="009A6A36" w:rsidRPr="00F4266B">
        <w:rPr>
          <w:sz w:val="22"/>
          <w:szCs w:val="22"/>
        </w:rPr>
        <w:t>)</w:t>
      </w:r>
      <w:r w:rsidR="008007C0">
        <w:rPr>
          <w:sz w:val="22"/>
          <w:szCs w:val="22"/>
        </w:rPr>
        <w:t>.</w:t>
      </w:r>
    </w:p>
    <w:p w:rsidR="001A68F0" w:rsidRDefault="001A68F0" w:rsidP="00AE2B08">
      <w:pPr>
        <w:jc w:val="both"/>
        <w:rPr>
          <w:sz w:val="22"/>
          <w:szCs w:val="22"/>
        </w:rPr>
      </w:pPr>
      <w:r>
        <w:rPr>
          <w:sz w:val="22"/>
          <w:szCs w:val="22"/>
        </w:rPr>
        <w:t xml:space="preserve">1.6.2. </w:t>
      </w:r>
      <w:r w:rsidR="00870FCC" w:rsidRPr="00C427CF">
        <w:rPr>
          <w:bCs/>
          <w:sz w:val="22"/>
          <w:szCs w:val="22"/>
        </w:rPr>
        <w:t>Pakalpojuma</w:t>
      </w:r>
      <w:r w:rsidR="00155D93" w:rsidRPr="00C427CF">
        <w:rPr>
          <w:bCs/>
          <w:sz w:val="22"/>
          <w:szCs w:val="22"/>
        </w:rPr>
        <w:t xml:space="preserve"> izpildes vieta</w:t>
      </w:r>
      <w:r w:rsidR="00A3713B">
        <w:rPr>
          <w:bCs/>
          <w:sz w:val="22"/>
          <w:szCs w:val="22"/>
        </w:rPr>
        <w:t xml:space="preserve"> </w:t>
      </w:r>
      <w:r w:rsidR="00870FCC" w:rsidRPr="00C427CF">
        <w:rPr>
          <w:sz w:val="22"/>
          <w:szCs w:val="22"/>
        </w:rPr>
        <w:t xml:space="preserve">ir: </w:t>
      </w:r>
      <w:r w:rsidR="009A6A36" w:rsidRPr="00C427CF">
        <w:rPr>
          <w:sz w:val="22"/>
          <w:szCs w:val="22"/>
        </w:rPr>
        <w:t>Līvānu novada teritorija</w:t>
      </w:r>
    </w:p>
    <w:p w:rsidR="00AE2B08" w:rsidRPr="00C427CF" w:rsidRDefault="001A68F0" w:rsidP="00AE2B08">
      <w:pPr>
        <w:jc w:val="both"/>
        <w:rPr>
          <w:sz w:val="22"/>
          <w:szCs w:val="22"/>
        </w:rPr>
      </w:pPr>
      <w:r>
        <w:rPr>
          <w:sz w:val="22"/>
          <w:szCs w:val="22"/>
        </w:rPr>
        <w:t xml:space="preserve">1.6.3. </w:t>
      </w:r>
      <w:r w:rsidR="00155D93" w:rsidRPr="00C427CF">
        <w:rPr>
          <w:sz w:val="22"/>
          <w:szCs w:val="22"/>
        </w:rPr>
        <w:t>Iepir</w:t>
      </w:r>
      <w:r w:rsidR="00D25138" w:rsidRPr="00C427CF">
        <w:rPr>
          <w:sz w:val="22"/>
          <w:szCs w:val="22"/>
        </w:rPr>
        <w:t>kuma CPV kods: 09310000</w:t>
      </w:r>
      <w:r w:rsidR="00155D93" w:rsidRPr="00C427CF">
        <w:rPr>
          <w:sz w:val="22"/>
          <w:szCs w:val="22"/>
        </w:rPr>
        <w:t>-</w:t>
      </w:r>
      <w:r w:rsidR="00D25138" w:rsidRPr="00C427CF">
        <w:rPr>
          <w:sz w:val="22"/>
          <w:szCs w:val="22"/>
        </w:rPr>
        <w:t>5</w:t>
      </w:r>
      <w:r w:rsidR="00155D93" w:rsidRPr="00C427CF">
        <w:rPr>
          <w:sz w:val="22"/>
          <w:szCs w:val="22"/>
        </w:rPr>
        <w:t xml:space="preserve"> (</w:t>
      </w:r>
      <w:r w:rsidR="00D25138" w:rsidRPr="00C427CF">
        <w:rPr>
          <w:sz w:val="22"/>
          <w:szCs w:val="22"/>
        </w:rPr>
        <w:t>elektrība</w:t>
      </w:r>
      <w:r w:rsidR="00870FCC" w:rsidRPr="00C427CF">
        <w:rPr>
          <w:sz w:val="22"/>
          <w:szCs w:val="22"/>
        </w:rPr>
        <w:t xml:space="preserve">) </w:t>
      </w:r>
    </w:p>
    <w:p w:rsidR="00AE2B08" w:rsidRDefault="00336F12" w:rsidP="00CE63FF">
      <w:pPr>
        <w:jc w:val="both"/>
        <w:rPr>
          <w:sz w:val="22"/>
          <w:szCs w:val="22"/>
        </w:rPr>
      </w:pPr>
      <w:r w:rsidRPr="00222058">
        <w:rPr>
          <w:sz w:val="22"/>
          <w:szCs w:val="22"/>
        </w:rPr>
        <w:t xml:space="preserve">1.6.4. </w:t>
      </w:r>
      <w:r w:rsidR="00D25138" w:rsidRPr="00222058">
        <w:rPr>
          <w:sz w:val="22"/>
          <w:szCs w:val="22"/>
        </w:rPr>
        <w:t>Orientējoši i</w:t>
      </w:r>
      <w:r w:rsidR="00783127" w:rsidRPr="00222058">
        <w:rPr>
          <w:sz w:val="22"/>
          <w:szCs w:val="22"/>
        </w:rPr>
        <w:t>epi</w:t>
      </w:r>
      <w:r w:rsidR="00D25138" w:rsidRPr="00222058">
        <w:rPr>
          <w:sz w:val="22"/>
          <w:szCs w:val="22"/>
        </w:rPr>
        <w:t xml:space="preserve">rkuma plānotais apjoms ir </w:t>
      </w:r>
      <w:r w:rsidR="00CF3FED">
        <w:rPr>
          <w:rFonts w:ascii="Times" w:hAnsi="Times" w:cs="Times"/>
          <w:b/>
        </w:rPr>
        <w:t>1 875</w:t>
      </w:r>
      <w:r w:rsidR="000E2306" w:rsidRPr="00222058">
        <w:rPr>
          <w:rFonts w:ascii="Times" w:hAnsi="Times" w:cs="Times"/>
          <w:b/>
        </w:rPr>
        <w:t> </w:t>
      </w:r>
      <w:r w:rsidR="001765FD" w:rsidRPr="00222058">
        <w:rPr>
          <w:rFonts w:ascii="Times" w:hAnsi="Times" w:cs="Times"/>
          <w:b/>
        </w:rPr>
        <w:t>000</w:t>
      </w:r>
      <w:r w:rsidR="000E2306" w:rsidRPr="00222058">
        <w:rPr>
          <w:rFonts w:ascii="Times" w:hAnsi="Times" w:cs="Times"/>
          <w:b/>
        </w:rPr>
        <w:t xml:space="preserve"> </w:t>
      </w:r>
      <w:r w:rsidR="00D25138" w:rsidRPr="00222058">
        <w:rPr>
          <w:b/>
          <w:sz w:val="22"/>
          <w:szCs w:val="22"/>
        </w:rPr>
        <w:t>kWh</w:t>
      </w:r>
      <w:r w:rsidR="009A6A36" w:rsidRPr="00222058">
        <w:rPr>
          <w:sz w:val="22"/>
          <w:szCs w:val="22"/>
        </w:rPr>
        <w:t xml:space="preserve"> - </w:t>
      </w:r>
      <w:r w:rsidR="00CF3FED">
        <w:rPr>
          <w:sz w:val="22"/>
          <w:szCs w:val="22"/>
        </w:rPr>
        <w:t xml:space="preserve">(12) divpadsmit </w:t>
      </w:r>
      <w:r w:rsidR="00D25138" w:rsidRPr="00222058">
        <w:rPr>
          <w:sz w:val="22"/>
          <w:szCs w:val="22"/>
        </w:rPr>
        <w:t>mēnešiem.</w:t>
      </w:r>
    </w:p>
    <w:p w:rsidR="00AA043D" w:rsidRDefault="006D41E8" w:rsidP="00CE63FF">
      <w:pPr>
        <w:jc w:val="both"/>
        <w:rPr>
          <w:sz w:val="22"/>
          <w:szCs w:val="22"/>
        </w:rPr>
      </w:pPr>
      <w:r>
        <w:rPr>
          <w:sz w:val="22"/>
          <w:szCs w:val="22"/>
        </w:rPr>
        <w:t>1.6.5. Prognozētā</w:t>
      </w:r>
      <w:r w:rsidR="00AA043D">
        <w:rPr>
          <w:sz w:val="22"/>
          <w:szCs w:val="22"/>
        </w:rPr>
        <w:t xml:space="preserve"> līguma summa – EUR </w:t>
      </w:r>
      <w:r>
        <w:rPr>
          <w:sz w:val="22"/>
          <w:szCs w:val="22"/>
        </w:rPr>
        <w:t>78 500</w:t>
      </w:r>
      <w:r w:rsidR="00222058">
        <w:rPr>
          <w:sz w:val="22"/>
          <w:szCs w:val="22"/>
        </w:rPr>
        <w:t>.</w:t>
      </w:r>
    </w:p>
    <w:p w:rsidR="00336F12" w:rsidRPr="00C427CF" w:rsidRDefault="00222058" w:rsidP="00CE63FF">
      <w:pPr>
        <w:jc w:val="both"/>
        <w:rPr>
          <w:sz w:val="22"/>
          <w:szCs w:val="22"/>
        </w:rPr>
      </w:pPr>
      <w:r>
        <w:rPr>
          <w:sz w:val="22"/>
          <w:szCs w:val="22"/>
        </w:rPr>
        <w:t>1.6.6</w:t>
      </w:r>
      <w:r w:rsidR="00336F12">
        <w:rPr>
          <w:sz w:val="22"/>
          <w:szCs w:val="22"/>
        </w:rPr>
        <w:t>. Iepirkuma priekšmets netiek dalīts daļās</w:t>
      </w:r>
    </w:p>
    <w:p w:rsidR="00A3713B" w:rsidRPr="00A3713B" w:rsidRDefault="00222058" w:rsidP="008007C0">
      <w:pPr>
        <w:pStyle w:val="Default"/>
        <w:jc w:val="both"/>
      </w:pPr>
      <w:r>
        <w:rPr>
          <w:sz w:val="22"/>
          <w:szCs w:val="22"/>
        </w:rPr>
        <w:t>1.6.7</w:t>
      </w:r>
      <w:r w:rsidR="00A3713B" w:rsidRPr="00A3713B">
        <w:rPr>
          <w:sz w:val="22"/>
          <w:szCs w:val="22"/>
        </w:rPr>
        <w:t>. Līgums stājas spēkā ar nākošā mēneša 1. datumu pēc līguma n</w:t>
      </w:r>
      <w:r w:rsidR="000E2306">
        <w:rPr>
          <w:sz w:val="22"/>
          <w:szCs w:val="22"/>
        </w:rPr>
        <w:t>oslēgšanas dienas un ir spēk</w:t>
      </w:r>
      <w:r w:rsidR="00A2639E">
        <w:rPr>
          <w:sz w:val="22"/>
          <w:szCs w:val="22"/>
        </w:rPr>
        <w:t>ā 12</w:t>
      </w:r>
      <w:r w:rsidR="000E2306">
        <w:rPr>
          <w:sz w:val="22"/>
          <w:szCs w:val="22"/>
        </w:rPr>
        <w:t xml:space="preserve"> (</w:t>
      </w:r>
      <w:r w:rsidR="00A2639E">
        <w:rPr>
          <w:sz w:val="22"/>
          <w:szCs w:val="22"/>
        </w:rPr>
        <w:t>divpadsmit</w:t>
      </w:r>
      <w:r w:rsidR="00A3713B" w:rsidRPr="00A3713B">
        <w:rPr>
          <w:sz w:val="22"/>
          <w:szCs w:val="22"/>
        </w:rPr>
        <w:t>) kalendāros mēneš</w:t>
      </w:r>
      <w:r w:rsidR="00A3713B">
        <w:rPr>
          <w:sz w:val="22"/>
          <w:szCs w:val="22"/>
        </w:rPr>
        <w:t>us</w:t>
      </w:r>
      <w:r w:rsidR="000E2306">
        <w:rPr>
          <w:sz w:val="22"/>
          <w:szCs w:val="22"/>
        </w:rPr>
        <w:t xml:space="preserve"> vai līdz </w:t>
      </w:r>
      <w:r w:rsidR="000470C6">
        <w:rPr>
          <w:sz w:val="22"/>
          <w:szCs w:val="22"/>
        </w:rPr>
        <w:t>brīdim, kad izlietota līguma kopējā summa</w:t>
      </w:r>
      <w:r w:rsidR="00A3713B">
        <w:rPr>
          <w:sz w:val="22"/>
          <w:szCs w:val="22"/>
        </w:rPr>
        <w:t>.</w:t>
      </w:r>
      <w:r w:rsidR="00A3713B" w:rsidRPr="00A3713B">
        <w:t xml:space="preserve"> </w:t>
      </w:r>
      <w:r w:rsidR="00A3713B">
        <w:rPr>
          <w:sz w:val="22"/>
          <w:szCs w:val="22"/>
        </w:rPr>
        <w:t xml:space="preserve">Pasūtītājam nav pienākums iegādāties visu norādīto elektroenerģijas daudzumu. </w:t>
      </w:r>
    </w:p>
    <w:p w:rsidR="00AE2B08" w:rsidRPr="00C427CF" w:rsidRDefault="00AE2B08" w:rsidP="00AE2B08">
      <w:pPr>
        <w:jc w:val="both"/>
        <w:rPr>
          <w:sz w:val="22"/>
          <w:szCs w:val="22"/>
        </w:rPr>
      </w:pPr>
    </w:p>
    <w:p w:rsidR="008209A1" w:rsidRPr="00F07CD6" w:rsidRDefault="00662A9D" w:rsidP="00662A9D">
      <w:pPr>
        <w:pStyle w:val="Sarakstarindkopa"/>
        <w:numPr>
          <w:ilvl w:val="0"/>
          <w:numId w:val="1"/>
        </w:numPr>
        <w:suppressAutoHyphens/>
        <w:ind w:left="0" w:firstLine="0"/>
        <w:rPr>
          <w:rFonts w:ascii="Times New Roman" w:hAnsi="Times New Roman"/>
          <w:b/>
          <w:caps/>
        </w:rPr>
      </w:pPr>
      <w:r w:rsidRPr="00F07CD6">
        <w:rPr>
          <w:rFonts w:ascii="Times New Roman" w:hAnsi="Times New Roman"/>
          <w:b/>
          <w:caps/>
        </w:rPr>
        <w:t>IEPIRKUMA NOLIKUMS</w:t>
      </w:r>
    </w:p>
    <w:p w:rsidR="001848E0" w:rsidRPr="00F07CD6" w:rsidRDefault="009D401B" w:rsidP="008209A1">
      <w:pPr>
        <w:pStyle w:val="Sarakstarindkopa"/>
        <w:numPr>
          <w:ilvl w:val="1"/>
          <w:numId w:val="1"/>
        </w:numPr>
        <w:suppressAutoHyphens/>
        <w:rPr>
          <w:rFonts w:ascii="Times New Roman" w:hAnsi="Times New Roman"/>
          <w:b/>
          <w:caps/>
        </w:rPr>
      </w:pPr>
      <w:r w:rsidRPr="00F07CD6">
        <w:rPr>
          <w:rFonts w:ascii="Times New Roman" w:hAnsi="Times New Roman"/>
          <w:b/>
        </w:rPr>
        <w:t>Iepirkuma nolikuma</w:t>
      </w:r>
      <w:r w:rsidR="001848E0" w:rsidRPr="00F07CD6">
        <w:rPr>
          <w:rFonts w:ascii="Times New Roman" w:hAnsi="Times New Roman"/>
          <w:b/>
        </w:rPr>
        <w:t xml:space="preserve"> pieejamība</w:t>
      </w:r>
    </w:p>
    <w:p w:rsidR="00F3264B" w:rsidRPr="00F07CD6" w:rsidRDefault="00DF5523" w:rsidP="00F3264B">
      <w:pPr>
        <w:suppressAutoHyphens/>
        <w:jc w:val="both"/>
        <w:rPr>
          <w:sz w:val="22"/>
          <w:szCs w:val="22"/>
        </w:rPr>
      </w:pPr>
      <w:r w:rsidRPr="00F07CD6">
        <w:rPr>
          <w:bCs/>
          <w:sz w:val="22"/>
          <w:szCs w:val="22"/>
        </w:rPr>
        <w:t xml:space="preserve">2.1.1. </w:t>
      </w:r>
      <w:r w:rsidR="009D401B" w:rsidRPr="00F07CD6">
        <w:rPr>
          <w:bCs/>
          <w:sz w:val="22"/>
          <w:szCs w:val="22"/>
        </w:rPr>
        <w:t>Iepirkuma nolikumam</w:t>
      </w:r>
      <w:r w:rsidR="002977FB" w:rsidRPr="00F07CD6">
        <w:rPr>
          <w:bCs/>
          <w:sz w:val="22"/>
          <w:szCs w:val="22"/>
        </w:rPr>
        <w:t xml:space="preserve"> ir </w:t>
      </w:r>
      <w:r w:rsidR="002977FB" w:rsidRPr="00F07CD6">
        <w:rPr>
          <w:bCs/>
          <w:color w:val="000000"/>
          <w:sz w:val="22"/>
          <w:szCs w:val="22"/>
        </w:rPr>
        <w:t xml:space="preserve">nodrošināta </w:t>
      </w:r>
      <w:r w:rsidR="002977FB" w:rsidRPr="00F07CD6">
        <w:rPr>
          <w:b/>
          <w:bCs/>
          <w:color w:val="000000"/>
          <w:sz w:val="22"/>
          <w:szCs w:val="22"/>
        </w:rPr>
        <w:t>tieša un brīva elektroniskā pieeja</w:t>
      </w:r>
      <w:r w:rsidR="002977FB" w:rsidRPr="00F07CD6">
        <w:rPr>
          <w:bCs/>
          <w:color w:val="000000"/>
          <w:sz w:val="22"/>
          <w:szCs w:val="22"/>
        </w:rPr>
        <w:t xml:space="preserve"> </w:t>
      </w:r>
      <w:r w:rsidR="00DB5A0E" w:rsidRPr="00F07CD6">
        <w:rPr>
          <w:sz w:val="22"/>
          <w:szCs w:val="22"/>
        </w:rPr>
        <w:t xml:space="preserve">EIS </w:t>
      </w:r>
      <w:hyperlink r:id="rId13" w:history="1">
        <w:r w:rsidR="00DB5A0E" w:rsidRPr="00F07CD6">
          <w:rPr>
            <w:rStyle w:val="Hipersaite"/>
            <w:sz w:val="22"/>
            <w:szCs w:val="22"/>
          </w:rPr>
          <w:t>www.eis.gov.lv</w:t>
        </w:r>
      </w:hyperlink>
      <w:r w:rsidR="00DB5A0E" w:rsidRPr="00F07CD6">
        <w:rPr>
          <w:sz w:val="22"/>
          <w:szCs w:val="22"/>
        </w:rPr>
        <w:t xml:space="preserve"> e-konkursu apakšsistēmā šī konkursa sadaļā un </w:t>
      </w:r>
      <w:r w:rsidR="002977FB" w:rsidRPr="00F07CD6">
        <w:rPr>
          <w:sz w:val="22"/>
          <w:szCs w:val="22"/>
        </w:rPr>
        <w:t xml:space="preserve">Līvānu novada domes </w:t>
      </w:r>
      <w:proofErr w:type="spellStart"/>
      <w:r w:rsidR="002977FB" w:rsidRPr="00F07CD6">
        <w:rPr>
          <w:sz w:val="22"/>
          <w:szCs w:val="22"/>
        </w:rPr>
        <w:t>mājaslapā</w:t>
      </w:r>
      <w:proofErr w:type="spellEnd"/>
      <w:r w:rsidR="002977FB" w:rsidRPr="00F07CD6">
        <w:rPr>
          <w:sz w:val="22"/>
          <w:szCs w:val="22"/>
        </w:rPr>
        <w:t xml:space="preserve"> </w:t>
      </w:r>
      <w:r w:rsidR="002977FB" w:rsidRPr="00F07CD6">
        <w:rPr>
          <w:i/>
          <w:sz w:val="22"/>
          <w:szCs w:val="22"/>
        </w:rPr>
        <w:t>http://www.livani.lv</w:t>
      </w:r>
      <w:r w:rsidR="002977FB" w:rsidRPr="00F07CD6">
        <w:rPr>
          <w:sz w:val="22"/>
          <w:szCs w:val="22"/>
        </w:rPr>
        <w:t xml:space="preserve">, sadaļas „Iepirkumi” </w:t>
      </w:r>
      <w:proofErr w:type="spellStart"/>
      <w:r w:rsidR="002977FB" w:rsidRPr="00F07CD6">
        <w:rPr>
          <w:sz w:val="22"/>
          <w:szCs w:val="22"/>
        </w:rPr>
        <w:t>apakšsadaļā</w:t>
      </w:r>
      <w:proofErr w:type="spellEnd"/>
      <w:r w:rsidR="002977FB" w:rsidRPr="00F07CD6">
        <w:rPr>
          <w:sz w:val="22"/>
          <w:szCs w:val="22"/>
        </w:rPr>
        <w:t xml:space="preserve"> „Konkursi”.</w:t>
      </w:r>
    </w:p>
    <w:p w:rsidR="00437285" w:rsidRPr="00F07CD6" w:rsidRDefault="00DF5523" w:rsidP="00437285">
      <w:pPr>
        <w:suppressAutoHyphens/>
        <w:jc w:val="both"/>
        <w:rPr>
          <w:sz w:val="22"/>
          <w:szCs w:val="22"/>
        </w:rPr>
      </w:pPr>
      <w:r w:rsidRPr="00F07CD6">
        <w:rPr>
          <w:sz w:val="22"/>
          <w:szCs w:val="22"/>
        </w:rPr>
        <w:t xml:space="preserve">2.1.2. </w:t>
      </w:r>
      <w:r w:rsidR="002977FB" w:rsidRPr="00F07CD6">
        <w:rPr>
          <w:sz w:val="22"/>
          <w:szCs w:val="22"/>
        </w:rPr>
        <w:t>Ieinteresētais piegādātājs EIS e-konkursu apakšsistēmā šī konkursa sadaļā var reģistrēties kā nolikuma saņēmējs, ja tas ir reģistrēts EIS kā piegādātājs.</w:t>
      </w:r>
      <w:r w:rsidR="002977FB" w:rsidRPr="00F07CD6">
        <w:rPr>
          <w:sz w:val="22"/>
          <w:szCs w:val="22"/>
          <w:vertAlign w:val="superscript"/>
          <w:lang w:val="ru-RU"/>
        </w:rPr>
        <w:footnoteReference w:id="1"/>
      </w:r>
    </w:p>
    <w:p w:rsidR="00AC168C" w:rsidRPr="00845CC7" w:rsidRDefault="00DF5523" w:rsidP="00437285">
      <w:pPr>
        <w:suppressAutoHyphens/>
        <w:jc w:val="both"/>
        <w:rPr>
          <w:sz w:val="22"/>
          <w:szCs w:val="22"/>
        </w:rPr>
      </w:pPr>
      <w:r w:rsidRPr="00845CC7">
        <w:rPr>
          <w:sz w:val="22"/>
          <w:szCs w:val="22"/>
        </w:rPr>
        <w:t xml:space="preserve">2.1.3. </w:t>
      </w:r>
      <w:r w:rsidR="00AC168C" w:rsidRPr="00845CC7">
        <w:rPr>
          <w:sz w:val="22"/>
          <w:szCs w:val="22"/>
        </w:rPr>
        <w:t>Ieinte</w:t>
      </w:r>
      <w:r w:rsidR="00EC1F5F" w:rsidRPr="00845CC7">
        <w:rPr>
          <w:sz w:val="22"/>
          <w:szCs w:val="22"/>
        </w:rPr>
        <w:t>resētais pretendents n</w:t>
      </w:r>
      <w:r w:rsidR="00AC168C" w:rsidRPr="00845CC7">
        <w:rPr>
          <w:sz w:val="22"/>
          <w:szCs w:val="22"/>
        </w:rPr>
        <w:t xml:space="preserve">olikumu var saņemt lejupielādējot elektroniskajā formātā Pasūtītāja </w:t>
      </w:r>
      <w:proofErr w:type="spellStart"/>
      <w:r w:rsidR="00AC168C" w:rsidRPr="00845CC7">
        <w:rPr>
          <w:sz w:val="22"/>
          <w:szCs w:val="22"/>
        </w:rPr>
        <w:t>mājaslapā</w:t>
      </w:r>
      <w:proofErr w:type="spellEnd"/>
      <w:r w:rsidR="00AC168C" w:rsidRPr="00845CC7">
        <w:rPr>
          <w:sz w:val="22"/>
          <w:szCs w:val="22"/>
        </w:rPr>
        <w:t xml:space="preserve"> internetā: </w:t>
      </w:r>
      <w:hyperlink r:id="rId14" w:history="1">
        <w:r w:rsidR="00AC168C" w:rsidRPr="00845CC7">
          <w:rPr>
            <w:rStyle w:val="Hipersaite"/>
            <w:color w:val="auto"/>
            <w:sz w:val="22"/>
            <w:szCs w:val="22"/>
          </w:rPr>
          <w:t>http://www.livani.lv/page/285</w:t>
        </w:r>
      </w:hyperlink>
    </w:p>
    <w:p w:rsidR="00B54EC7" w:rsidRDefault="00EC1F5F" w:rsidP="00C371F0">
      <w:pPr>
        <w:suppressAutoHyphens/>
        <w:jc w:val="both"/>
        <w:rPr>
          <w:sz w:val="22"/>
          <w:szCs w:val="22"/>
        </w:rPr>
      </w:pPr>
      <w:r w:rsidRPr="00F07CD6">
        <w:rPr>
          <w:sz w:val="22"/>
          <w:szCs w:val="22"/>
        </w:rPr>
        <w:t>2.1.4. Vienlaikus, ar n</w:t>
      </w:r>
      <w:r w:rsidR="00AC168C" w:rsidRPr="00F07CD6">
        <w:rPr>
          <w:sz w:val="22"/>
          <w:szCs w:val="22"/>
        </w:rPr>
        <w:t>olikumu</w:t>
      </w:r>
      <w:r w:rsidRPr="00F07CD6">
        <w:rPr>
          <w:sz w:val="22"/>
          <w:szCs w:val="22"/>
        </w:rPr>
        <w:t xml:space="preserve"> var iepazīties </w:t>
      </w:r>
      <w:r w:rsidR="008705C1" w:rsidRPr="00F07CD6">
        <w:rPr>
          <w:sz w:val="22"/>
          <w:szCs w:val="22"/>
        </w:rPr>
        <w:t>Pasūtītāja telpās, Rīgas ielā 77, Līvānos</w:t>
      </w:r>
      <w:r w:rsidR="002977FB" w:rsidRPr="00F07CD6">
        <w:rPr>
          <w:sz w:val="22"/>
          <w:szCs w:val="22"/>
        </w:rPr>
        <w:t xml:space="preserve">, </w:t>
      </w:r>
      <w:r w:rsidR="00B47EB7" w:rsidRPr="00F07CD6">
        <w:rPr>
          <w:sz w:val="22"/>
          <w:szCs w:val="22"/>
        </w:rPr>
        <w:t>darba dienās</w:t>
      </w:r>
      <w:r w:rsidR="00B54EC7">
        <w:rPr>
          <w:sz w:val="22"/>
          <w:szCs w:val="22"/>
        </w:rPr>
        <w:t>:</w:t>
      </w:r>
    </w:p>
    <w:p w:rsidR="00B54EC7" w:rsidRDefault="00B47EB7" w:rsidP="00C371F0">
      <w:pPr>
        <w:suppressAutoHyphens/>
        <w:jc w:val="both"/>
        <w:rPr>
          <w:sz w:val="22"/>
          <w:szCs w:val="22"/>
        </w:rPr>
      </w:pPr>
      <w:r w:rsidRPr="00F07CD6">
        <w:rPr>
          <w:sz w:val="22"/>
          <w:szCs w:val="22"/>
        </w:rPr>
        <w:t xml:space="preserve"> </w:t>
      </w:r>
    </w:p>
    <w:p w:rsidR="00E82CA3" w:rsidRPr="00F07CD6" w:rsidRDefault="00E82CA3" w:rsidP="00C371F0">
      <w:pPr>
        <w:suppressAutoHyphens/>
        <w:jc w:val="both"/>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0"/>
        <w:gridCol w:w="5414"/>
      </w:tblGrid>
      <w:tr w:rsidR="00B54EC7" w:rsidRPr="00D70731" w:rsidTr="00672816">
        <w:tc>
          <w:tcPr>
            <w:tcW w:w="3800" w:type="dxa"/>
            <w:tcBorders>
              <w:top w:val="single" w:sz="4" w:space="0" w:color="auto"/>
              <w:left w:val="single" w:sz="4" w:space="0" w:color="auto"/>
              <w:bottom w:val="single" w:sz="4" w:space="0" w:color="auto"/>
              <w:right w:val="single" w:sz="4" w:space="0" w:color="auto"/>
            </w:tcBorders>
            <w:hideMark/>
          </w:tcPr>
          <w:p w:rsidR="00B54EC7" w:rsidRPr="00D70731" w:rsidRDefault="00B54EC7" w:rsidP="00B54EC7">
            <w:pPr>
              <w:spacing w:line="256" w:lineRule="auto"/>
            </w:pPr>
            <w:r w:rsidRPr="00D70731">
              <w:lastRenderedPageBreak/>
              <w:t>Pirmdiena</w:t>
            </w:r>
            <w:r>
              <w:t>, otrdiena, cetur</w:t>
            </w:r>
            <w:r w:rsidR="00672816">
              <w:t>t</w:t>
            </w:r>
            <w:r>
              <w:t>diena</w:t>
            </w:r>
          </w:p>
        </w:tc>
        <w:tc>
          <w:tcPr>
            <w:tcW w:w="5414" w:type="dxa"/>
            <w:tcBorders>
              <w:top w:val="single" w:sz="4" w:space="0" w:color="auto"/>
              <w:left w:val="single" w:sz="4" w:space="0" w:color="auto"/>
              <w:bottom w:val="single" w:sz="4" w:space="0" w:color="auto"/>
              <w:right w:val="single" w:sz="4" w:space="0" w:color="auto"/>
            </w:tcBorders>
            <w:hideMark/>
          </w:tcPr>
          <w:p w:rsidR="00B54EC7" w:rsidRPr="00D70731" w:rsidRDefault="00B54EC7" w:rsidP="00B54EC7">
            <w:pPr>
              <w:spacing w:line="256" w:lineRule="auto"/>
            </w:pPr>
            <w:r>
              <w:t>08.00  – 12.00, 13.00  – 17</w:t>
            </w:r>
            <w:r w:rsidRPr="00D70731">
              <w:t>.00</w:t>
            </w:r>
          </w:p>
        </w:tc>
      </w:tr>
      <w:tr w:rsidR="00B54EC7" w:rsidRPr="00D70731" w:rsidTr="00672816">
        <w:tc>
          <w:tcPr>
            <w:tcW w:w="3800" w:type="dxa"/>
            <w:tcBorders>
              <w:top w:val="single" w:sz="4" w:space="0" w:color="auto"/>
              <w:left w:val="single" w:sz="4" w:space="0" w:color="auto"/>
              <w:bottom w:val="single" w:sz="4" w:space="0" w:color="auto"/>
              <w:right w:val="single" w:sz="4" w:space="0" w:color="auto"/>
            </w:tcBorders>
            <w:hideMark/>
          </w:tcPr>
          <w:p w:rsidR="00B54EC7" w:rsidRPr="00D70731" w:rsidRDefault="00B54EC7" w:rsidP="00B54EC7">
            <w:pPr>
              <w:spacing w:line="256" w:lineRule="auto"/>
            </w:pPr>
            <w:r w:rsidRPr="00D70731">
              <w:t xml:space="preserve">Trešdiena </w:t>
            </w:r>
          </w:p>
        </w:tc>
        <w:tc>
          <w:tcPr>
            <w:tcW w:w="5414" w:type="dxa"/>
            <w:tcBorders>
              <w:top w:val="single" w:sz="4" w:space="0" w:color="auto"/>
              <w:left w:val="single" w:sz="4" w:space="0" w:color="auto"/>
              <w:bottom w:val="single" w:sz="4" w:space="0" w:color="auto"/>
              <w:right w:val="single" w:sz="4" w:space="0" w:color="auto"/>
            </w:tcBorders>
            <w:vAlign w:val="center"/>
            <w:hideMark/>
          </w:tcPr>
          <w:p w:rsidR="00B54EC7" w:rsidRPr="00D70731" w:rsidRDefault="00672816" w:rsidP="00B54EC7">
            <w:pPr>
              <w:spacing w:line="256" w:lineRule="auto"/>
            </w:pPr>
            <w:r>
              <w:t>08.00  – 12.00, 13.00 – 18</w:t>
            </w:r>
            <w:r w:rsidR="00B54EC7" w:rsidRPr="00D70731">
              <w:t>.00</w:t>
            </w:r>
          </w:p>
        </w:tc>
      </w:tr>
      <w:tr w:rsidR="00B54EC7" w:rsidRPr="00D70731" w:rsidTr="00672816">
        <w:tc>
          <w:tcPr>
            <w:tcW w:w="3800" w:type="dxa"/>
            <w:tcBorders>
              <w:top w:val="single" w:sz="4" w:space="0" w:color="auto"/>
              <w:left w:val="single" w:sz="4" w:space="0" w:color="auto"/>
              <w:bottom w:val="single" w:sz="4" w:space="0" w:color="auto"/>
              <w:right w:val="single" w:sz="4" w:space="0" w:color="auto"/>
            </w:tcBorders>
            <w:hideMark/>
          </w:tcPr>
          <w:p w:rsidR="00B54EC7" w:rsidRPr="00D70731" w:rsidRDefault="00B54EC7" w:rsidP="00B54EC7">
            <w:pPr>
              <w:spacing w:line="256" w:lineRule="auto"/>
            </w:pPr>
            <w:r w:rsidRPr="00D70731">
              <w:t>Piektdiena</w:t>
            </w:r>
          </w:p>
        </w:tc>
        <w:tc>
          <w:tcPr>
            <w:tcW w:w="5414" w:type="dxa"/>
            <w:tcBorders>
              <w:top w:val="single" w:sz="4" w:space="0" w:color="auto"/>
              <w:left w:val="single" w:sz="4" w:space="0" w:color="auto"/>
              <w:bottom w:val="single" w:sz="4" w:space="0" w:color="auto"/>
              <w:right w:val="single" w:sz="4" w:space="0" w:color="auto"/>
            </w:tcBorders>
            <w:vAlign w:val="center"/>
            <w:hideMark/>
          </w:tcPr>
          <w:p w:rsidR="00B54EC7" w:rsidRPr="00D70731" w:rsidRDefault="00AA2225" w:rsidP="00B54EC7">
            <w:pPr>
              <w:spacing w:line="256" w:lineRule="auto"/>
            </w:pPr>
            <w:r>
              <w:t>08.00 – 12.00, 13.00 – 15.3</w:t>
            </w:r>
            <w:r w:rsidR="00672816">
              <w:t>0</w:t>
            </w:r>
          </w:p>
        </w:tc>
      </w:tr>
    </w:tbl>
    <w:p w:rsidR="00F414EF" w:rsidRPr="00F07CD6" w:rsidRDefault="00B47EB7" w:rsidP="00C371F0">
      <w:pPr>
        <w:suppressAutoHyphens/>
        <w:jc w:val="both"/>
        <w:rPr>
          <w:sz w:val="22"/>
          <w:szCs w:val="22"/>
        </w:rPr>
      </w:pPr>
      <w:r w:rsidRPr="00F07CD6">
        <w:rPr>
          <w:sz w:val="22"/>
          <w:szCs w:val="22"/>
        </w:rPr>
        <w:t xml:space="preserve">līdz piedāvājuma termiņa iesniegšanas beigām, </w:t>
      </w:r>
      <w:r w:rsidR="002977FB" w:rsidRPr="00F07CD6">
        <w:rPr>
          <w:sz w:val="22"/>
          <w:szCs w:val="22"/>
        </w:rPr>
        <w:t>iepriekš s</w:t>
      </w:r>
      <w:r w:rsidR="00C9333C" w:rsidRPr="00F07CD6">
        <w:rPr>
          <w:sz w:val="22"/>
          <w:szCs w:val="22"/>
        </w:rPr>
        <w:t>azinoties ar nolikuma 1.4.1.</w:t>
      </w:r>
      <w:r w:rsidR="00B72233" w:rsidRPr="00F07CD6">
        <w:rPr>
          <w:sz w:val="22"/>
          <w:szCs w:val="22"/>
        </w:rPr>
        <w:t xml:space="preserve"> minēto</w:t>
      </w:r>
      <w:r w:rsidR="002977FB" w:rsidRPr="00F07CD6">
        <w:rPr>
          <w:sz w:val="22"/>
          <w:szCs w:val="22"/>
        </w:rPr>
        <w:t xml:space="preserve"> kontaktpersonu.</w:t>
      </w:r>
      <w:r w:rsidR="00994434" w:rsidRPr="00F07CD6">
        <w:rPr>
          <w:sz w:val="22"/>
          <w:szCs w:val="22"/>
        </w:rPr>
        <w:t xml:space="preserve"> Izsniedzot nolikumu </w:t>
      </w:r>
      <w:r w:rsidR="000E5FEC" w:rsidRPr="00F07CD6">
        <w:rPr>
          <w:sz w:val="22"/>
          <w:szCs w:val="22"/>
        </w:rPr>
        <w:t>klātienē, Pasūtītājs reģistrē nolikuma saņēmēju, norādot pretendenta nosaukumu, pārstāvja vārdu un uzvārdu, elektroniskā pasta adresi, tālruņa numuru, kā arī nolikuma izsniegšanas datumu un laiku.</w:t>
      </w:r>
    </w:p>
    <w:p w:rsidR="00C371F0" w:rsidRPr="00F07CD6" w:rsidRDefault="00F414EF" w:rsidP="00C371F0">
      <w:pPr>
        <w:suppressAutoHyphens/>
        <w:jc w:val="both"/>
        <w:rPr>
          <w:sz w:val="22"/>
          <w:szCs w:val="22"/>
        </w:rPr>
      </w:pPr>
      <w:r w:rsidRPr="00F07CD6">
        <w:rPr>
          <w:sz w:val="22"/>
          <w:szCs w:val="22"/>
        </w:rPr>
        <w:t xml:space="preserve">2.1.5. </w:t>
      </w:r>
      <w:r w:rsidR="00F3264B" w:rsidRPr="00F07CD6">
        <w:rPr>
          <w:sz w:val="22"/>
          <w:szCs w:val="22"/>
        </w:rPr>
        <w:t xml:space="preserve">Papildu informāciju ieinteresētais piegādātājs var pieprasīt latviešu valodā, nosūtot pieprasījumu </w:t>
      </w:r>
      <w:r w:rsidRPr="00F07CD6">
        <w:rPr>
          <w:sz w:val="22"/>
          <w:szCs w:val="22"/>
        </w:rPr>
        <w:t>Pasūtītājam pa pastu</w:t>
      </w:r>
      <w:r w:rsidR="00C87B13" w:rsidRPr="00F07CD6">
        <w:rPr>
          <w:sz w:val="22"/>
          <w:szCs w:val="22"/>
        </w:rPr>
        <w:t xml:space="preserve"> vai iesniedzot personīgi Līvānu novada domē, 210 kabinetā</w:t>
      </w:r>
      <w:r w:rsidRPr="00F07CD6">
        <w:rPr>
          <w:sz w:val="22"/>
          <w:szCs w:val="22"/>
        </w:rPr>
        <w:t xml:space="preserve">, </w:t>
      </w:r>
      <w:r w:rsidR="00F3264B" w:rsidRPr="00F07CD6">
        <w:rPr>
          <w:sz w:val="22"/>
          <w:szCs w:val="22"/>
        </w:rPr>
        <w:t xml:space="preserve">vai </w:t>
      </w:r>
      <w:r w:rsidR="00C87B13" w:rsidRPr="00F07CD6">
        <w:rPr>
          <w:sz w:val="22"/>
          <w:szCs w:val="22"/>
        </w:rPr>
        <w:t xml:space="preserve">nosūtot elektroniski uz </w:t>
      </w:r>
      <w:r w:rsidR="0091367E" w:rsidRPr="00F07CD6">
        <w:rPr>
          <w:sz w:val="22"/>
          <w:szCs w:val="22"/>
        </w:rPr>
        <w:t>e-pasta adresei-</w:t>
      </w:r>
      <w:r w:rsidR="005D4720" w:rsidRPr="00F07CD6">
        <w:rPr>
          <w:sz w:val="22"/>
          <w:szCs w:val="22"/>
        </w:rPr>
        <w:t xml:space="preserve"> </w:t>
      </w:r>
      <w:hyperlink r:id="rId15" w:history="1">
        <w:r w:rsidR="005D4720" w:rsidRPr="00F07CD6">
          <w:rPr>
            <w:rStyle w:val="Hipersaite"/>
            <w:sz w:val="22"/>
            <w:szCs w:val="22"/>
          </w:rPr>
          <w:t>dome@livani.lv</w:t>
        </w:r>
      </w:hyperlink>
      <w:r w:rsidR="005D4720" w:rsidRPr="00F07CD6">
        <w:rPr>
          <w:sz w:val="22"/>
          <w:szCs w:val="22"/>
        </w:rPr>
        <w:t>,</w:t>
      </w:r>
      <w:r w:rsidR="00F3264B" w:rsidRPr="00F07CD6">
        <w:rPr>
          <w:sz w:val="22"/>
          <w:szCs w:val="22"/>
        </w:rPr>
        <w:t xml:space="preserve"> pieprasījumā ie</w:t>
      </w:r>
      <w:r w:rsidR="0091367E" w:rsidRPr="00F07CD6">
        <w:rPr>
          <w:sz w:val="22"/>
          <w:szCs w:val="22"/>
        </w:rPr>
        <w:t xml:space="preserve">tverot arī iepirkuma </w:t>
      </w:r>
      <w:r w:rsidR="00F3264B" w:rsidRPr="00F07CD6">
        <w:rPr>
          <w:sz w:val="22"/>
          <w:szCs w:val="22"/>
        </w:rPr>
        <w:t>nosau</w:t>
      </w:r>
      <w:r w:rsidR="00423A13" w:rsidRPr="00F07CD6">
        <w:rPr>
          <w:sz w:val="22"/>
          <w:szCs w:val="22"/>
        </w:rPr>
        <w:t>kumu un identifikācijas numuru.</w:t>
      </w:r>
    </w:p>
    <w:p w:rsidR="001959EC" w:rsidRPr="00F07CD6" w:rsidRDefault="004A565E" w:rsidP="00D14AD5">
      <w:pPr>
        <w:suppressAutoHyphens/>
        <w:jc w:val="both"/>
        <w:rPr>
          <w:sz w:val="22"/>
          <w:szCs w:val="22"/>
        </w:rPr>
      </w:pPr>
      <w:r w:rsidRPr="00F07CD6">
        <w:rPr>
          <w:sz w:val="22"/>
          <w:szCs w:val="22"/>
        </w:rPr>
        <w:t>2.1.6. Ja Pretendents ir laikus pieprasījis papildus informāciju par nolikumā iekļautajām prasībām</w:t>
      </w:r>
      <w:r w:rsidR="00300975" w:rsidRPr="00F07CD6">
        <w:rPr>
          <w:sz w:val="22"/>
          <w:szCs w:val="22"/>
        </w:rPr>
        <w:t xml:space="preserve">, iepirkuma komisija tos sniedz </w:t>
      </w:r>
      <w:r w:rsidR="00F3264B" w:rsidRPr="00F07CD6">
        <w:rPr>
          <w:sz w:val="22"/>
          <w:szCs w:val="22"/>
        </w:rPr>
        <w:t>piecu darba dienu laikā, bet ne vēlāk kā sešas dienas pirms piedāvāju</w:t>
      </w:r>
      <w:r w:rsidR="00300975" w:rsidRPr="00F07CD6">
        <w:rPr>
          <w:sz w:val="22"/>
          <w:szCs w:val="22"/>
        </w:rPr>
        <w:t>ma iesniegšanas termiņa beigām, nosūtot atbildi</w:t>
      </w:r>
      <w:r w:rsidR="00770C12" w:rsidRPr="00F07CD6">
        <w:rPr>
          <w:sz w:val="22"/>
          <w:szCs w:val="22"/>
        </w:rPr>
        <w:t xml:space="preserve"> ieinteresētajam piegādātajam un ievietojot atbildi </w:t>
      </w:r>
      <w:r w:rsidR="00F3264B" w:rsidRPr="00F07CD6">
        <w:rPr>
          <w:sz w:val="22"/>
          <w:szCs w:val="22"/>
        </w:rPr>
        <w:t xml:space="preserve">Pasūtītāja </w:t>
      </w:r>
      <w:proofErr w:type="spellStart"/>
      <w:r w:rsidR="00F3264B" w:rsidRPr="00F07CD6">
        <w:rPr>
          <w:sz w:val="22"/>
          <w:szCs w:val="22"/>
        </w:rPr>
        <w:t>mājaslapā</w:t>
      </w:r>
      <w:proofErr w:type="spellEnd"/>
      <w:r w:rsidR="00F3264B" w:rsidRPr="00F07CD6">
        <w:rPr>
          <w:sz w:val="22"/>
          <w:szCs w:val="22"/>
        </w:rPr>
        <w:t xml:space="preserve"> internetā, kurā i</w:t>
      </w:r>
      <w:r w:rsidR="001959EC" w:rsidRPr="00F07CD6">
        <w:rPr>
          <w:sz w:val="22"/>
          <w:szCs w:val="22"/>
        </w:rPr>
        <w:t xml:space="preserve">r pieejami iepirkuma </w:t>
      </w:r>
      <w:r w:rsidR="00F3264B" w:rsidRPr="00F07CD6">
        <w:rPr>
          <w:sz w:val="22"/>
          <w:szCs w:val="22"/>
        </w:rPr>
        <w:t xml:space="preserve">dokumenti, un EIS </w:t>
      </w:r>
      <w:hyperlink r:id="rId16" w:history="1">
        <w:r w:rsidR="00F3264B" w:rsidRPr="00F07CD6">
          <w:rPr>
            <w:rStyle w:val="Hipersaite"/>
            <w:sz w:val="22"/>
            <w:szCs w:val="22"/>
          </w:rPr>
          <w:t>www.eis.gov.lv</w:t>
        </w:r>
      </w:hyperlink>
      <w:r w:rsidR="00F3264B" w:rsidRPr="00F07CD6">
        <w:rPr>
          <w:sz w:val="22"/>
          <w:szCs w:val="22"/>
        </w:rPr>
        <w:t xml:space="preserve"> e-konkursu apakšsistēmā šī konkursa sadaļā</w:t>
      </w:r>
      <w:r w:rsidR="00F3264B" w:rsidRPr="00F07CD6">
        <w:rPr>
          <w:bCs/>
          <w:iCs/>
          <w:sz w:val="22"/>
          <w:szCs w:val="22"/>
        </w:rPr>
        <w:t>,</w:t>
      </w:r>
      <w:r w:rsidR="00F3264B" w:rsidRPr="00F07CD6">
        <w:rPr>
          <w:sz w:val="22"/>
          <w:szCs w:val="22"/>
        </w:rPr>
        <w:t xml:space="preserve"> norādot arī uzdoto jautājumu.</w:t>
      </w:r>
    </w:p>
    <w:p w:rsidR="002977FB" w:rsidRPr="00F07CD6" w:rsidRDefault="001959EC" w:rsidP="00F07CD6">
      <w:pPr>
        <w:suppressAutoHyphens/>
        <w:jc w:val="both"/>
        <w:rPr>
          <w:sz w:val="22"/>
          <w:szCs w:val="22"/>
        </w:rPr>
      </w:pPr>
      <w:r w:rsidRPr="00F07CD6">
        <w:rPr>
          <w:sz w:val="22"/>
          <w:szCs w:val="22"/>
        </w:rPr>
        <w:t xml:space="preserve">2.1.7. </w:t>
      </w:r>
      <w:r w:rsidR="00D14AD5" w:rsidRPr="00F07CD6">
        <w:rPr>
          <w:bCs/>
          <w:iCs/>
          <w:sz w:val="22"/>
          <w:szCs w:val="22"/>
        </w:rPr>
        <w:t xml:space="preserve">Ieinteresētajam piegādātājam ir pienākums sekot līdzi publicētajai informācijai. </w:t>
      </w:r>
      <w:r w:rsidR="00D14AD5" w:rsidRPr="00F07CD6">
        <w:rPr>
          <w:sz w:val="22"/>
          <w:szCs w:val="22"/>
        </w:rPr>
        <w:t xml:space="preserve">Pasūtītājs </w:t>
      </w:r>
      <w:r w:rsidR="00D14AD5" w:rsidRPr="00F07CD6">
        <w:rPr>
          <w:bCs/>
          <w:iCs/>
          <w:sz w:val="22"/>
          <w:szCs w:val="22"/>
        </w:rPr>
        <w:t>nav atbildīgs par to, ja kāds ieinteresētais piegādātājs nav iepazinies ar informāciju, kurai ir nodrošināta brīva un tieša elektroniskā pieeja</w:t>
      </w:r>
      <w:r w:rsidR="00F07CD6" w:rsidRPr="00F07CD6">
        <w:rPr>
          <w:sz w:val="22"/>
          <w:szCs w:val="22"/>
        </w:rPr>
        <w:t>.</w:t>
      </w:r>
    </w:p>
    <w:p w:rsidR="00180618" w:rsidRPr="00F07CD6" w:rsidRDefault="001959EC" w:rsidP="00F07CD6">
      <w:pPr>
        <w:pStyle w:val="Virsraksts2"/>
        <w:widowControl/>
        <w:numPr>
          <w:ilvl w:val="1"/>
          <w:numId w:val="0"/>
        </w:numPr>
        <w:tabs>
          <w:tab w:val="num" w:pos="576"/>
        </w:tabs>
        <w:overflowPunct/>
        <w:autoSpaceDE/>
        <w:autoSpaceDN/>
        <w:adjustRightInd/>
        <w:rPr>
          <w:rFonts w:ascii="Times New Roman" w:hAnsi="Times New Roman" w:cs="Times New Roman"/>
          <w:i w:val="0"/>
          <w:sz w:val="22"/>
          <w:szCs w:val="22"/>
          <w:lang w:val="lv-LV"/>
        </w:rPr>
      </w:pPr>
      <w:r>
        <w:rPr>
          <w:rFonts w:ascii="Times New Roman" w:hAnsi="Times New Roman" w:cs="Times New Roman"/>
          <w:i w:val="0"/>
          <w:sz w:val="22"/>
          <w:szCs w:val="22"/>
          <w:lang w:val="lv-LV"/>
        </w:rPr>
        <w:t>3. PIEDĀVĀJUMU IESNIEGŠANAS</w:t>
      </w:r>
      <w:r w:rsidR="00421271">
        <w:rPr>
          <w:rFonts w:ascii="Times New Roman" w:hAnsi="Times New Roman" w:cs="Times New Roman"/>
          <w:i w:val="0"/>
          <w:sz w:val="22"/>
          <w:szCs w:val="22"/>
          <w:lang w:val="lv-LV"/>
        </w:rPr>
        <w:t xml:space="preserve"> KĀRTĪBĀ UN PIEDĀVĀJUMU ATVĒRŠANA</w:t>
      </w:r>
      <w:r w:rsidR="00AE2B08" w:rsidRPr="00C427CF">
        <w:rPr>
          <w:rFonts w:ascii="Times New Roman" w:hAnsi="Times New Roman" w:cs="Times New Roman"/>
          <w:i w:val="0"/>
          <w:sz w:val="22"/>
          <w:szCs w:val="22"/>
          <w:lang w:val="lv-LV"/>
        </w:rPr>
        <w:t xml:space="preserve"> </w:t>
      </w:r>
      <w:bookmarkEnd w:id="3"/>
      <w:bookmarkEnd w:id="4"/>
      <w:r w:rsidR="00421271">
        <w:rPr>
          <w:rFonts w:ascii="Times New Roman" w:hAnsi="Times New Roman" w:cs="Times New Roman"/>
          <w:i w:val="0"/>
          <w:sz w:val="22"/>
          <w:szCs w:val="22"/>
          <w:lang w:val="lv-LV"/>
        </w:rPr>
        <w:t>.</w:t>
      </w:r>
    </w:p>
    <w:p w:rsidR="00180618" w:rsidRPr="002E3789" w:rsidRDefault="00421271" w:rsidP="0092317F">
      <w:pPr>
        <w:suppressAutoHyphens/>
        <w:jc w:val="both"/>
        <w:rPr>
          <w:b/>
          <w:sz w:val="22"/>
          <w:szCs w:val="22"/>
        </w:rPr>
      </w:pPr>
      <w:r w:rsidRPr="002E3789">
        <w:rPr>
          <w:b/>
          <w:sz w:val="22"/>
          <w:szCs w:val="22"/>
        </w:rPr>
        <w:t>3.1. Piedāvājumu noformēšanas un iesniegšanas kārtība</w:t>
      </w:r>
    </w:p>
    <w:p w:rsidR="00E00FA1" w:rsidRPr="002E3789" w:rsidRDefault="00421271" w:rsidP="0092317F">
      <w:pPr>
        <w:suppressAutoHyphens/>
        <w:jc w:val="both"/>
        <w:rPr>
          <w:sz w:val="22"/>
          <w:szCs w:val="22"/>
        </w:rPr>
      </w:pPr>
      <w:r w:rsidRPr="002E3789">
        <w:rPr>
          <w:sz w:val="22"/>
          <w:szCs w:val="22"/>
        </w:rPr>
        <w:t xml:space="preserve">3.1.1. </w:t>
      </w:r>
      <w:r w:rsidR="0036758D" w:rsidRPr="002E3789">
        <w:rPr>
          <w:sz w:val="22"/>
          <w:szCs w:val="22"/>
        </w:rPr>
        <w:t xml:space="preserve">Piedāvājumi jāiesniedz </w:t>
      </w:r>
      <w:r w:rsidR="00BF4D11" w:rsidRPr="002E3789">
        <w:rPr>
          <w:sz w:val="22"/>
          <w:szCs w:val="22"/>
        </w:rPr>
        <w:t>EIS e-konkursu apakšsistēmā, izmantojot EIS sistēmas piedāvātos rīkus, aizpildot EIS sistēmas šī iepirkuma sadaļā ievie</w:t>
      </w:r>
      <w:r w:rsidR="00E00FA1" w:rsidRPr="002E3789">
        <w:rPr>
          <w:sz w:val="22"/>
          <w:szCs w:val="22"/>
        </w:rPr>
        <w:t>totās</w:t>
      </w:r>
      <w:r w:rsidR="00BF4D11" w:rsidRPr="002E3789">
        <w:rPr>
          <w:sz w:val="22"/>
          <w:szCs w:val="22"/>
        </w:rPr>
        <w:t xml:space="preserve"> formas un ievadlaukus</w:t>
      </w:r>
      <w:r w:rsidR="00E00FA1" w:rsidRPr="002E3789">
        <w:rPr>
          <w:sz w:val="22"/>
          <w:szCs w:val="22"/>
        </w:rPr>
        <w:t>, kā arī augšupielādējot nolikumā noteiktos dokumentus.</w:t>
      </w:r>
    </w:p>
    <w:p w:rsidR="00EE262C" w:rsidRPr="002E3789" w:rsidRDefault="00E00FA1" w:rsidP="0092317F">
      <w:pPr>
        <w:suppressAutoHyphens/>
        <w:jc w:val="both"/>
        <w:rPr>
          <w:sz w:val="22"/>
          <w:szCs w:val="22"/>
        </w:rPr>
      </w:pPr>
      <w:r w:rsidRPr="002E3789">
        <w:rPr>
          <w:sz w:val="22"/>
          <w:szCs w:val="22"/>
        </w:rPr>
        <w:t>3.1.2. Piedāvājumi iesniedzami sākot ar dienu, kas paziņojums par līgumu ir publicēts</w:t>
      </w:r>
      <w:r w:rsidR="00513E5A" w:rsidRPr="002E3789">
        <w:rPr>
          <w:sz w:val="22"/>
          <w:szCs w:val="22"/>
        </w:rPr>
        <w:t xml:space="preserve"> Iepirkumu uzraudzības biroja mājas lapā </w:t>
      </w:r>
      <w:hyperlink r:id="rId17" w:history="1">
        <w:r w:rsidR="00513E5A" w:rsidRPr="002E3789">
          <w:rPr>
            <w:rStyle w:val="Hipersaite"/>
            <w:sz w:val="22"/>
            <w:szCs w:val="22"/>
          </w:rPr>
          <w:t>www.iub.gov.lv</w:t>
        </w:r>
      </w:hyperlink>
      <w:r w:rsidR="00513E5A" w:rsidRPr="002E3789">
        <w:rPr>
          <w:sz w:val="22"/>
          <w:szCs w:val="22"/>
        </w:rPr>
        <w:t xml:space="preserve"> , </w:t>
      </w:r>
      <w:r w:rsidRPr="002E3789">
        <w:rPr>
          <w:sz w:val="22"/>
          <w:szCs w:val="22"/>
        </w:rPr>
        <w:t xml:space="preserve"> </w:t>
      </w:r>
      <w:r w:rsidR="0036758D" w:rsidRPr="002E3789">
        <w:rPr>
          <w:sz w:val="22"/>
          <w:szCs w:val="22"/>
        </w:rPr>
        <w:t>līdz</w:t>
      </w:r>
      <w:r w:rsidR="0036758D" w:rsidRPr="002E3789">
        <w:rPr>
          <w:b/>
          <w:sz w:val="22"/>
          <w:szCs w:val="22"/>
        </w:rPr>
        <w:t xml:space="preserve"> 2018. gada </w:t>
      </w:r>
      <w:r w:rsidR="00235BE5" w:rsidRPr="002E3789">
        <w:rPr>
          <w:b/>
          <w:sz w:val="22"/>
          <w:szCs w:val="22"/>
        </w:rPr>
        <w:t>23</w:t>
      </w:r>
      <w:r w:rsidR="0092317F" w:rsidRPr="002E3789">
        <w:rPr>
          <w:b/>
          <w:sz w:val="22"/>
          <w:szCs w:val="22"/>
        </w:rPr>
        <w:t>.maijam</w:t>
      </w:r>
      <w:r w:rsidR="0036758D" w:rsidRPr="002E3789">
        <w:rPr>
          <w:b/>
          <w:sz w:val="22"/>
          <w:szCs w:val="22"/>
        </w:rPr>
        <w:t>, plkst.</w:t>
      </w:r>
      <w:r w:rsidR="0092317F" w:rsidRPr="002E3789">
        <w:rPr>
          <w:b/>
          <w:sz w:val="22"/>
          <w:szCs w:val="22"/>
        </w:rPr>
        <w:t>15</w:t>
      </w:r>
      <w:r w:rsidR="0036758D" w:rsidRPr="002E3789">
        <w:rPr>
          <w:b/>
          <w:sz w:val="22"/>
          <w:szCs w:val="22"/>
        </w:rPr>
        <w:t>.00</w:t>
      </w:r>
      <w:r w:rsidR="00513E5A" w:rsidRPr="002E3789">
        <w:rPr>
          <w:sz w:val="22"/>
          <w:szCs w:val="22"/>
        </w:rPr>
        <w:t xml:space="preserve">. </w:t>
      </w:r>
      <w:r w:rsidR="0036758D" w:rsidRPr="002E3789">
        <w:rPr>
          <w:sz w:val="22"/>
          <w:szCs w:val="22"/>
        </w:rPr>
        <w:t xml:space="preserve"> </w:t>
      </w:r>
    </w:p>
    <w:p w:rsidR="0092317F" w:rsidRPr="002E3789" w:rsidRDefault="00EE262C" w:rsidP="0092317F">
      <w:pPr>
        <w:suppressAutoHyphens/>
        <w:jc w:val="both"/>
        <w:rPr>
          <w:rFonts w:eastAsia="MS Mincho"/>
          <w:b/>
          <w:sz w:val="22"/>
          <w:szCs w:val="22"/>
        </w:rPr>
      </w:pPr>
      <w:r w:rsidRPr="002E3789">
        <w:rPr>
          <w:sz w:val="22"/>
          <w:szCs w:val="22"/>
        </w:rPr>
        <w:t>3.1.3.</w:t>
      </w:r>
      <w:r w:rsidRPr="002E3789">
        <w:rPr>
          <w:b/>
          <w:sz w:val="22"/>
          <w:szCs w:val="22"/>
        </w:rPr>
        <w:t xml:space="preserve"> </w:t>
      </w:r>
      <w:r w:rsidR="0036758D" w:rsidRPr="002E3789">
        <w:rPr>
          <w:rFonts w:eastAsia="MS Mincho"/>
          <w:b/>
          <w:sz w:val="22"/>
          <w:szCs w:val="22"/>
        </w:rPr>
        <w:t>Ārpus EIS e-k</w:t>
      </w:r>
      <w:r w:rsidR="00A82757" w:rsidRPr="002E3789">
        <w:rPr>
          <w:rFonts w:eastAsia="MS Mincho"/>
          <w:b/>
          <w:sz w:val="22"/>
          <w:szCs w:val="22"/>
        </w:rPr>
        <w:t>onkursu apakšsistēmas iesniegu piedāvājumu Pasūtītājs nepieņem un neatvērtu izsniedz vai nosūta atpakaļ</w:t>
      </w:r>
      <w:r w:rsidRPr="002E3789">
        <w:rPr>
          <w:rFonts w:eastAsia="MS Mincho"/>
          <w:b/>
          <w:sz w:val="22"/>
          <w:szCs w:val="22"/>
        </w:rPr>
        <w:t xml:space="preserve"> iesniedzējam</w:t>
      </w:r>
      <w:r w:rsidR="0036758D" w:rsidRPr="002E3789">
        <w:rPr>
          <w:rFonts w:eastAsia="MS Mincho"/>
          <w:b/>
          <w:sz w:val="22"/>
          <w:szCs w:val="22"/>
        </w:rPr>
        <w:t>.</w:t>
      </w:r>
    </w:p>
    <w:p w:rsidR="00BF0A7B" w:rsidRPr="002E3789" w:rsidRDefault="00BF0A7B" w:rsidP="00A344C1">
      <w:pPr>
        <w:autoSpaceDE w:val="0"/>
        <w:autoSpaceDN w:val="0"/>
        <w:adjustRightInd w:val="0"/>
        <w:jc w:val="both"/>
        <w:rPr>
          <w:rFonts w:eastAsia="Calibri"/>
          <w:color w:val="000000"/>
          <w:sz w:val="22"/>
          <w:szCs w:val="22"/>
        </w:rPr>
      </w:pPr>
      <w:r w:rsidRPr="002E3789">
        <w:rPr>
          <w:rFonts w:eastAsia="MS Mincho"/>
          <w:sz w:val="22"/>
          <w:szCs w:val="22"/>
        </w:rPr>
        <w:t xml:space="preserve">3.1.4. </w:t>
      </w:r>
      <w:r w:rsidR="00A344C1" w:rsidRPr="002E3789">
        <w:rPr>
          <w:rFonts w:eastAsia="Calibri"/>
          <w:color w:val="000000"/>
          <w:sz w:val="22"/>
          <w:szCs w:val="22"/>
        </w:rPr>
        <w:t>Ieinteresēto piegādātāju reģistrācija par EIS sistēmas lietotāju ir veicama atbilstoši 2017.gada 28.februāra Ministru kabineta noteikumu Nr.108 “Publisko elektronisko iepirkumu noteikumi” prasībām. Detalizētāka informācija par reģistrēšanās kārtību ir pieejama EIS sistēmā (</w:t>
      </w:r>
      <w:hyperlink r:id="rId18" w:history="1">
        <w:r w:rsidR="00A344C1" w:rsidRPr="002E3789">
          <w:rPr>
            <w:rStyle w:val="Hipersaite"/>
            <w:rFonts w:eastAsia="Calibri"/>
            <w:sz w:val="22"/>
            <w:szCs w:val="22"/>
          </w:rPr>
          <w:t>https://www.eis.gov.lv/EIS/Publications/PublicationView.aspx?PublicationId=4&amp;systemCode=CORE</w:t>
        </w:r>
      </w:hyperlink>
      <w:r w:rsidR="00A344C1" w:rsidRPr="002E3789">
        <w:rPr>
          <w:rFonts w:eastAsia="Calibri"/>
          <w:color w:val="000000"/>
          <w:sz w:val="22"/>
          <w:szCs w:val="22"/>
        </w:rPr>
        <w:t>).</w:t>
      </w:r>
    </w:p>
    <w:p w:rsidR="00E34C7F" w:rsidRPr="002E3789" w:rsidRDefault="00A344C1" w:rsidP="00A344C1">
      <w:pPr>
        <w:autoSpaceDE w:val="0"/>
        <w:autoSpaceDN w:val="0"/>
        <w:adjustRightInd w:val="0"/>
        <w:rPr>
          <w:rFonts w:eastAsia="Calibri"/>
          <w:color w:val="000000"/>
          <w:sz w:val="22"/>
          <w:szCs w:val="22"/>
        </w:rPr>
      </w:pPr>
      <w:r w:rsidRPr="002E3789">
        <w:rPr>
          <w:rFonts w:eastAsia="Calibri"/>
          <w:color w:val="000000"/>
          <w:sz w:val="22"/>
          <w:szCs w:val="22"/>
        </w:rPr>
        <w:t>3.1.5. Papildus informāciju par piedāvājuma sagatavošanas procesu un tā ietvaros veicamajām darbībā</w:t>
      </w:r>
      <w:r w:rsidR="00E34C7F" w:rsidRPr="002E3789">
        <w:rPr>
          <w:rFonts w:eastAsia="Calibri"/>
          <w:color w:val="000000"/>
          <w:sz w:val="22"/>
          <w:szCs w:val="22"/>
        </w:rPr>
        <w:t xml:space="preserve">m ir </w:t>
      </w:r>
      <w:r w:rsidRPr="002E3789">
        <w:rPr>
          <w:rFonts w:eastAsia="Calibri"/>
          <w:color w:val="000000"/>
          <w:sz w:val="22"/>
          <w:szCs w:val="22"/>
        </w:rPr>
        <w:t>pieejama šā</w:t>
      </w:r>
      <w:r w:rsidR="00E34C7F" w:rsidRPr="002E3789">
        <w:rPr>
          <w:rFonts w:eastAsia="Calibri"/>
          <w:color w:val="000000"/>
          <w:sz w:val="22"/>
          <w:szCs w:val="22"/>
        </w:rPr>
        <w:t>dos avotos:</w:t>
      </w:r>
    </w:p>
    <w:p w:rsidR="00A344C1" w:rsidRPr="002E3789" w:rsidRDefault="00E34C7F" w:rsidP="00A344C1">
      <w:pPr>
        <w:autoSpaceDE w:val="0"/>
        <w:autoSpaceDN w:val="0"/>
        <w:adjustRightInd w:val="0"/>
        <w:rPr>
          <w:rFonts w:eastAsia="Calibri"/>
          <w:color w:val="000000"/>
          <w:sz w:val="22"/>
          <w:szCs w:val="22"/>
        </w:rPr>
      </w:pPr>
      <w:r w:rsidRPr="002E3789">
        <w:rPr>
          <w:rFonts w:eastAsia="Calibri"/>
          <w:color w:val="000000"/>
          <w:sz w:val="22"/>
          <w:szCs w:val="22"/>
        </w:rPr>
        <w:t xml:space="preserve">-  </w:t>
      </w:r>
      <w:r w:rsidR="00A344C1" w:rsidRPr="002E3789">
        <w:rPr>
          <w:rFonts w:eastAsia="Calibri"/>
          <w:color w:val="000000"/>
          <w:sz w:val="22"/>
          <w:szCs w:val="22"/>
        </w:rPr>
        <w:t>interaktīvā apmācība piegādātājiem (</w:t>
      </w:r>
      <w:r w:rsidR="00A344C1" w:rsidRPr="002E3789">
        <w:rPr>
          <w:rFonts w:eastAsia="Calibri"/>
          <w:color w:val="0000FF"/>
          <w:sz w:val="22"/>
          <w:szCs w:val="22"/>
        </w:rPr>
        <w:t>http://paligs.eis.gov.lv/piegadatajiem/</w:t>
      </w:r>
      <w:r w:rsidR="00A344C1" w:rsidRPr="002E3789">
        <w:rPr>
          <w:rFonts w:eastAsia="Calibri"/>
          <w:color w:val="000000"/>
          <w:sz w:val="22"/>
          <w:szCs w:val="22"/>
        </w:rPr>
        <w:t>);</w:t>
      </w:r>
    </w:p>
    <w:p w:rsidR="00A344C1" w:rsidRPr="002E3789" w:rsidRDefault="00E34C7F" w:rsidP="00A344C1">
      <w:pPr>
        <w:autoSpaceDE w:val="0"/>
        <w:autoSpaceDN w:val="0"/>
        <w:adjustRightInd w:val="0"/>
        <w:jc w:val="both"/>
        <w:rPr>
          <w:rFonts w:eastAsia="Calibri"/>
          <w:color w:val="000000"/>
          <w:sz w:val="22"/>
          <w:szCs w:val="22"/>
        </w:rPr>
      </w:pPr>
      <w:r w:rsidRPr="002E3789">
        <w:rPr>
          <w:rFonts w:eastAsia="Calibri"/>
          <w:color w:val="000000"/>
          <w:sz w:val="22"/>
          <w:szCs w:val="22"/>
        </w:rPr>
        <w:t xml:space="preserve">- </w:t>
      </w:r>
      <w:r w:rsidR="00A344C1" w:rsidRPr="002E3789">
        <w:rPr>
          <w:rFonts w:eastAsia="Calibri"/>
          <w:color w:val="000000"/>
          <w:sz w:val="22"/>
          <w:szCs w:val="22"/>
        </w:rPr>
        <w:t>EIS sistēmas palīgmateriāls (</w:t>
      </w:r>
      <w:hyperlink r:id="rId19" w:history="1">
        <w:r w:rsidRPr="002E3789">
          <w:rPr>
            <w:rStyle w:val="Hipersaite"/>
            <w:rFonts w:eastAsia="Calibri"/>
            <w:sz w:val="22"/>
            <w:szCs w:val="22"/>
          </w:rPr>
          <w:t>https://www.eis.gov.lv/EKEIS/NetHelp/lv/LRG%20Help.htm</w:t>
        </w:r>
      </w:hyperlink>
      <w:r w:rsidR="00A344C1" w:rsidRPr="002E3789">
        <w:rPr>
          <w:rFonts w:eastAsia="Calibri"/>
          <w:color w:val="000000"/>
          <w:sz w:val="22"/>
          <w:szCs w:val="22"/>
        </w:rPr>
        <w:t>).</w:t>
      </w:r>
    </w:p>
    <w:p w:rsidR="00E34C7F" w:rsidRPr="002E3789" w:rsidRDefault="00E34C7F" w:rsidP="00E34C7F">
      <w:pPr>
        <w:autoSpaceDE w:val="0"/>
        <w:autoSpaceDN w:val="0"/>
        <w:adjustRightInd w:val="0"/>
        <w:jc w:val="both"/>
        <w:rPr>
          <w:rFonts w:eastAsia="Calibri"/>
          <w:sz w:val="22"/>
          <w:szCs w:val="22"/>
        </w:rPr>
      </w:pPr>
      <w:r w:rsidRPr="002E3789">
        <w:rPr>
          <w:rFonts w:eastAsia="Calibri"/>
          <w:color w:val="000000"/>
          <w:sz w:val="22"/>
          <w:szCs w:val="22"/>
        </w:rPr>
        <w:t xml:space="preserve">3.1.6. </w:t>
      </w:r>
      <w:r w:rsidRPr="002E3789">
        <w:rPr>
          <w:rFonts w:eastAsia="Calibri"/>
          <w:sz w:val="22"/>
          <w:szCs w:val="22"/>
        </w:rPr>
        <w:t>Laikā no piedāvājumu iesniegšanas dienas līdz to atvēršanas brīdim Pasūtītājs nesniedz informāciju par cit</w:t>
      </w:r>
      <w:r w:rsidR="00C43560" w:rsidRPr="002E3789">
        <w:rPr>
          <w:rFonts w:eastAsia="Calibri"/>
          <w:sz w:val="22"/>
          <w:szCs w:val="22"/>
        </w:rPr>
        <w:t>u piedāvājumu esamību;</w:t>
      </w:r>
    </w:p>
    <w:p w:rsidR="00071E13" w:rsidRPr="002E3789" w:rsidRDefault="00071E13" w:rsidP="0097797C">
      <w:pPr>
        <w:autoSpaceDE w:val="0"/>
        <w:autoSpaceDN w:val="0"/>
        <w:adjustRightInd w:val="0"/>
        <w:jc w:val="both"/>
        <w:rPr>
          <w:rFonts w:eastAsia="Calibri"/>
          <w:b/>
          <w:bCs/>
          <w:sz w:val="22"/>
          <w:szCs w:val="22"/>
        </w:rPr>
      </w:pPr>
      <w:r w:rsidRPr="002E3789">
        <w:rPr>
          <w:rFonts w:eastAsia="Calibri"/>
          <w:sz w:val="22"/>
          <w:szCs w:val="22"/>
        </w:rPr>
        <w:t xml:space="preserve">3.1.7. Pretendents piedāvājumu </w:t>
      </w:r>
      <w:r w:rsidRPr="002E3789">
        <w:rPr>
          <w:rFonts w:eastAsia="Calibri"/>
          <w:b/>
          <w:bCs/>
          <w:sz w:val="22"/>
          <w:szCs w:val="22"/>
        </w:rPr>
        <w:t>izstrādā un iesniedz elektroniski EIS e-konkursu apakšsistēmā šī</w:t>
      </w:r>
    </w:p>
    <w:p w:rsidR="00071E13" w:rsidRPr="002E3789" w:rsidRDefault="00071E13" w:rsidP="0097797C">
      <w:pPr>
        <w:autoSpaceDE w:val="0"/>
        <w:autoSpaceDN w:val="0"/>
        <w:adjustRightInd w:val="0"/>
        <w:jc w:val="both"/>
        <w:rPr>
          <w:rFonts w:eastAsia="Calibri"/>
          <w:sz w:val="22"/>
          <w:szCs w:val="22"/>
        </w:rPr>
      </w:pPr>
      <w:r w:rsidRPr="002E3789">
        <w:rPr>
          <w:rFonts w:eastAsia="Calibri"/>
          <w:b/>
          <w:bCs/>
          <w:sz w:val="22"/>
          <w:szCs w:val="22"/>
        </w:rPr>
        <w:t>iepirkuma sadaļā</w:t>
      </w:r>
      <w:r w:rsidRPr="002E3789">
        <w:rPr>
          <w:rFonts w:eastAsia="Calibri"/>
          <w:sz w:val="22"/>
          <w:szCs w:val="22"/>
        </w:rPr>
        <w:t>, ievērojot šādus noteikumus:</w:t>
      </w:r>
    </w:p>
    <w:p w:rsidR="00071E13" w:rsidRPr="002E3789" w:rsidRDefault="0097797C" w:rsidP="0097797C">
      <w:pPr>
        <w:autoSpaceDE w:val="0"/>
        <w:autoSpaceDN w:val="0"/>
        <w:adjustRightInd w:val="0"/>
        <w:jc w:val="both"/>
        <w:rPr>
          <w:rFonts w:eastAsia="Calibri"/>
          <w:sz w:val="22"/>
          <w:szCs w:val="22"/>
        </w:rPr>
      </w:pPr>
      <w:r w:rsidRPr="002E3789">
        <w:rPr>
          <w:rFonts w:eastAsia="Calibri"/>
          <w:bCs/>
          <w:sz w:val="22"/>
          <w:szCs w:val="22"/>
        </w:rPr>
        <w:t>3.1.7.1.</w:t>
      </w:r>
      <w:r w:rsidRPr="002E3789">
        <w:rPr>
          <w:rFonts w:eastAsia="Calibri"/>
          <w:b/>
          <w:bCs/>
          <w:sz w:val="22"/>
          <w:szCs w:val="22"/>
        </w:rPr>
        <w:t xml:space="preserve"> </w:t>
      </w:r>
      <w:r w:rsidR="00071E13" w:rsidRPr="002E3789">
        <w:rPr>
          <w:rFonts w:eastAsia="Calibri"/>
          <w:sz w:val="22"/>
          <w:szCs w:val="22"/>
        </w:rPr>
        <w:t>aizpildot EIS sistēmā ievietotās veidnes, pretendents izmanto EIS e-konkursu apakšsistēmā</w:t>
      </w:r>
    </w:p>
    <w:p w:rsidR="0097797C" w:rsidRPr="002E3789" w:rsidRDefault="00071E13" w:rsidP="0097797C">
      <w:pPr>
        <w:autoSpaceDE w:val="0"/>
        <w:autoSpaceDN w:val="0"/>
        <w:adjustRightInd w:val="0"/>
        <w:jc w:val="both"/>
        <w:rPr>
          <w:rFonts w:eastAsia="Calibri"/>
          <w:sz w:val="22"/>
          <w:szCs w:val="22"/>
        </w:rPr>
      </w:pPr>
      <w:r w:rsidRPr="002E3789">
        <w:rPr>
          <w:rFonts w:eastAsia="Calibri"/>
          <w:sz w:val="22"/>
          <w:szCs w:val="22"/>
        </w:rPr>
        <w:t>piedāvātos rī</w:t>
      </w:r>
      <w:r w:rsidR="0097797C" w:rsidRPr="002E3789">
        <w:rPr>
          <w:rFonts w:eastAsia="Calibri"/>
          <w:sz w:val="22"/>
          <w:szCs w:val="22"/>
        </w:rPr>
        <w:t>kus;</w:t>
      </w:r>
    </w:p>
    <w:p w:rsidR="00071E13" w:rsidRPr="002E3789" w:rsidRDefault="0097797C" w:rsidP="0097797C">
      <w:pPr>
        <w:autoSpaceDE w:val="0"/>
        <w:autoSpaceDN w:val="0"/>
        <w:adjustRightInd w:val="0"/>
        <w:jc w:val="both"/>
        <w:rPr>
          <w:rFonts w:eastAsia="Calibri"/>
          <w:sz w:val="22"/>
          <w:szCs w:val="22"/>
        </w:rPr>
      </w:pPr>
      <w:r w:rsidRPr="002E3789">
        <w:rPr>
          <w:rFonts w:eastAsia="Calibri"/>
          <w:sz w:val="22"/>
          <w:szCs w:val="22"/>
        </w:rPr>
        <w:t xml:space="preserve">3.1.7.2. </w:t>
      </w:r>
      <w:r w:rsidR="00071E13" w:rsidRPr="002E3789">
        <w:rPr>
          <w:rFonts w:eastAsia="Calibri"/>
          <w:b/>
          <w:bCs/>
          <w:sz w:val="22"/>
          <w:szCs w:val="22"/>
        </w:rPr>
        <w:t xml:space="preserve"> </w:t>
      </w:r>
      <w:r w:rsidR="00071E13" w:rsidRPr="002E3789">
        <w:rPr>
          <w:rFonts w:eastAsia="Calibri"/>
          <w:sz w:val="22"/>
          <w:szCs w:val="22"/>
        </w:rPr>
        <w:t xml:space="preserve">pretendents sagatavo un EIS sistēmā augšupielādē datnes ar </w:t>
      </w:r>
      <w:r w:rsidR="00071E13" w:rsidRPr="002E3789">
        <w:rPr>
          <w:rFonts w:eastAsia="Calibri"/>
          <w:i/>
          <w:sz w:val="22"/>
          <w:szCs w:val="22"/>
        </w:rPr>
        <w:t>Microsoft Office 2010</w:t>
      </w:r>
      <w:r w:rsidR="00071E13" w:rsidRPr="002E3789">
        <w:rPr>
          <w:rFonts w:eastAsia="Calibri"/>
          <w:sz w:val="22"/>
          <w:szCs w:val="22"/>
        </w:rPr>
        <w:t xml:space="preserve"> (vai vēlākas</w:t>
      </w:r>
    </w:p>
    <w:p w:rsidR="00071E13" w:rsidRPr="002E3789" w:rsidRDefault="00071E13" w:rsidP="0097797C">
      <w:pPr>
        <w:autoSpaceDE w:val="0"/>
        <w:autoSpaceDN w:val="0"/>
        <w:adjustRightInd w:val="0"/>
        <w:jc w:val="both"/>
        <w:rPr>
          <w:rFonts w:eastAsia="Calibri"/>
          <w:sz w:val="22"/>
          <w:szCs w:val="22"/>
        </w:rPr>
      </w:pPr>
      <w:r w:rsidRPr="002E3789">
        <w:rPr>
          <w:rFonts w:eastAsia="Calibri"/>
          <w:sz w:val="22"/>
          <w:szCs w:val="22"/>
        </w:rPr>
        <w:t>programmatūras versijas) rīkiem lasāmā formātā, PDF formātā vai citā pasūtītājam ērti un vienkārši</w:t>
      </w:r>
    </w:p>
    <w:p w:rsidR="00071E13" w:rsidRPr="002E3789" w:rsidRDefault="00071E13" w:rsidP="0097797C">
      <w:pPr>
        <w:autoSpaceDE w:val="0"/>
        <w:autoSpaceDN w:val="0"/>
        <w:adjustRightInd w:val="0"/>
        <w:jc w:val="both"/>
        <w:rPr>
          <w:rFonts w:eastAsia="Calibri"/>
          <w:sz w:val="22"/>
          <w:szCs w:val="22"/>
        </w:rPr>
      </w:pPr>
      <w:r w:rsidRPr="002E3789">
        <w:rPr>
          <w:rFonts w:eastAsia="Calibri"/>
          <w:sz w:val="22"/>
          <w:szCs w:val="22"/>
        </w:rPr>
        <w:t>pieejamā formātā. Pretendents atbild par dokumenta atv</w:t>
      </w:r>
      <w:r w:rsidR="00C43560" w:rsidRPr="002E3789">
        <w:rPr>
          <w:rFonts w:eastAsia="Calibri"/>
          <w:sz w:val="22"/>
          <w:szCs w:val="22"/>
        </w:rPr>
        <w:t>ēršanas un nolasīšanas iespējām;</w:t>
      </w:r>
    </w:p>
    <w:p w:rsidR="00071E13" w:rsidRPr="002E3789" w:rsidRDefault="0097797C" w:rsidP="0097797C">
      <w:pPr>
        <w:autoSpaceDE w:val="0"/>
        <w:autoSpaceDN w:val="0"/>
        <w:adjustRightInd w:val="0"/>
        <w:jc w:val="both"/>
        <w:rPr>
          <w:rFonts w:eastAsia="Calibri"/>
          <w:sz w:val="22"/>
          <w:szCs w:val="22"/>
        </w:rPr>
      </w:pPr>
      <w:r w:rsidRPr="002E3789">
        <w:rPr>
          <w:rFonts w:eastAsia="Calibri"/>
          <w:bCs/>
          <w:sz w:val="22"/>
          <w:szCs w:val="22"/>
        </w:rPr>
        <w:t>3.1.7.3.</w:t>
      </w:r>
      <w:r w:rsidR="00071E13" w:rsidRPr="002E3789">
        <w:rPr>
          <w:rFonts w:eastAsia="Calibri"/>
          <w:bCs/>
          <w:sz w:val="22"/>
          <w:szCs w:val="22"/>
        </w:rPr>
        <w:t xml:space="preserve"> </w:t>
      </w:r>
      <w:r w:rsidR="00071E13" w:rsidRPr="002E3789">
        <w:rPr>
          <w:rFonts w:eastAsia="Calibri"/>
          <w:sz w:val="22"/>
          <w:szCs w:val="22"/>
        </w:rPr>
        <w:t>iepirkuma komisijas sagatavotās un iepirkuma dokumentācijā ietvertās dokumentu veidnes ir</w:t>
      </w:r>
    </w:p>
    <w:p w:rsidR="001014A6" w:rsidRPr="002E3789" w:rsidRDefault="00071E13" w:rsidP="001014A6">
      <w:pPr>
        <w:autoSpaceDE w:val="0"/>
        <w:autoSpaceDN w:val="0"/>
        <w:adjustRightInd w:val="0"/>
        <w:jc w:val="both"/>
        <w:rPr>
          <w:rFonts w:eastAsia="Calibri"/>
          <w:sz w:val="22"/>
          <w:szCs w:val="22"/>
        </w:rPr>
      </w:pPr>
      <w:r w:rsidRPr="002E3789">
        <w:rPr>
          <w:rFonts w:eastAsia="Calibri"/>
          <w:sz w:val="22"/>
          <w:szCs w:val="22"/>
        </w:rPr>
        <w:t>aizpildāmas iepirkuma nolikuma 4.sadaļā noteiktajā kārtībā. Papildus Pretendentam ir tiesī</w:t>
      </w:r>
      <w:r w:rsidR="0097797C" w:rsidRPr="002E3789">
        <w:rPr>
          <w:rFonts w:eastAsia="Calibri"/>
          <w:sz w:val="22"/>
          <w:szCs w:val="22"/>
        </w:rPr>
        <w:t xml:space="preserve">bas </w:t>
      </w:r>
      <w:r w:rsidRPr="002E3789">
        <w:rPr>
          <w:rFonts w:eastAsia="Calibri"/>
          <w:sz w:val="22"/>
          <w:szCs w:val="22"/>
        </w:rPr>
        <w:t>minētos dokumentus parakstīt atsevišķi ar drošu elektronisko parakstu un laika zīmogu;</w:t>
      </w:r>
    </w:p>
    <w:p w:rsidR="00A81674" w:rsidRPr="002E3789" w:rsidRDefault="001014A6" w:rsidP="00A13047">
      <w:pPr>
        <w:autoSpaceDE w:val="0"/>
        <w:autoSpaceDN w:val="0"/>
        <w:adjustRightInd w:val="0"/>
        <w:jc w:val="both"/>
        <w:rPr>
          <w:rFonts w:eastAsia="Calibri"/>
          <w:sz w:val="22"/>
          <w:szCs w:val="22"/>
        </w:rPr>
      </w:pPr>
      <w:r w:rsidRPr="002E3789">
        <w:rPr>
          <w:rFonts w:eastAsia="Calibri"/>
          <w:sz w:val="22"/>
          <w:szCs w:val="22"/>
        </w:rPr>
        <w:t>3.1.7.4. Iepirkuma nolikumā noteiktās dokumentu kopijas pretendentam ir tiesības noformēt un augšup</w:t>
      </w:r>
      <w:r w:rsidR="00C43560" w:rsidRPr="002E3789">
        <w:rPr>
          <w:rFonts w:eastAsia="Calibri"/>
          <w:sz w:val="22"/>
          <w:szCs w:val="22"/>
        </w:rPr>
        <w:t>ielādēt skanētu dokumentu formā;</w:t>
      </w:r>
      <w:r w:rsidRPr="002E3789">
        <w:rPr>
          <w:rFonts w:eastAsia="Calibri"/>
          <w:sz w:val="22"/>
          <w:szCs w:val="22"/>
        </w:rPr>
        <w:t xml:space="preserve"> </w:t>
      </w:r>
    </w:p>
    <w:p w:rsidR="009239F9" w:rsidRPr="002E3789" w:rsidRDefault="00D246A7" w:rsidP="009239F9">
      <w:pPr>
        <w:pStyle w:val="Default"/>
        <w:tabs>
          <w:tab w:val="left" w:pos="-3686"/>
          <w:tab w:val="left" w:pos="709"/>
        </w:tabs>
        <w:jc w:val="both"/>
        <w:rPr>
          <w:color w:val="auto"/>
          <w:sz w:val="22"/>
          <w:szCs w:val="22"/>
        </w:rPr>
      </w:pPr>
      <w:r w:rsidRPr="002E3789">
        <w:rPr>
          <w:sz w:val="22"/>
          <w:szCs w:val="22"/>
        </w:rPr>
        <w:t xml:space="preserve">3.1.7.5. </w:t>
      </w:r>
      <w:r w:rsidR="005E7870" w:rsidRPr="002E3789">
        <w:rPr>
          <w:color w:val="auto"/>
          <w:sz w:val="22"/>
          <w:szCs w:val="22"/>
        </w:rPr>
        <w:t>Piedāvājums</w:t>
      </w:r>
      <w:r w:rsidR="009239F9" w:rsidRPr="002E3789">
        <w:rPr>
          <w:color w:val="auto"/>
          <w:sz w:val="22"/>
          <w:szCs w:val="22"/>
        </w:rPr>
        <w:t xml:space="preserve"> </w:t>
      </w:r>
      <w:r w:rsidR="005E7870" w:rsidRPr="002E3789">
        <w:rPr>
          <w:color w:val="auto"/>
          <w:sz w:val="22"/>
          <w:szCs w:val="22"/>
        </w:rPr>
        <w:t>jā</w:t>
      </w:r>
      <w:r w:rsidR="009239F9" w:rsidRPr="002E3789">
        <w:rPr>
          <w:color w:val="auto"/>
          <w:sz w:val="22"/>
          <w:szCs w:val="22"/>
        </w:rPr>
        <w:t>sagatavo latviešu valodā. Ja kāds dokuments ir sagatavots svešvalodā, tam pievieno pretendenta apliecinātu tulkojumu latviešu valodā saskaņā ar 2000. gada 22. augusta Ministru kabineta noteikumiem Nr. 291 “Kārtība, kādā apliecināmi dok</w:t>
      </w:r>
      <w:r w:rsidR="00C43560" w:rsidRPr="002E3789">
        <w:rPr>
          <w:color w:val="auto"/>
          <w:sz w:val="22"/>
          <w:szCs w:val="22"/>
        </w:rPr>
        <w:t>umentu tulkojumi valsts valodā;</w:t>
      </w:r>
    </w:p>
    <w:p w:rsidR="00E53791" w:rsidRPr="002E3789" w:rsidRDefault="009239F9" w:rsidP="00E53791">
      <w:pPr>
        <w:pStyle w:val="Default"/>
        <w:tabs>
          <w:tab w:val="left" w:pos="-3686"/>
          <w:tab w:val="left" w:pos="709"/>
        </w:tabs>
        <w:jc w:val="both"/>
        <w:rPr>
          <w:color w:val="auto"/>
          <w:sz w:val="22"/>
          <w:szCs w:val="22"/>
        </w:rPr>
      </w:pPr>
      <w:r w:rsidRPr="002E3789">
        <w:rPr>
          <w:color w:val="auto"/>
          <w:sz w:val="22"/>
          <w:szCs w:val="22"/>
        </w:rPr>
        <w:t>3.1.7.6. Piedāvājumā iekļautajiem dokumentiem jābūt skaidri salasāmiem un bez neatrunātiem labojumiem. Gadījumā, ja Komisija konstatē pretrunas starp skaitliskās vērtības apzīmējumiem ciparos un vārdos, tā vadās no skaitlis</w:t>
      </w:r>
      <w:r w:rsidR="00A8631F" w:rsidRPr="002E3789">
        <w:rPr>
          <w:color w:val="auto"/>
          <w:sz w:val="22"/>
          <w:szCs w:val="22"/>
        </w:rPr>
        <w:t>kās vērtības apzīmējuma vārdos;</w:t>
      </w:r>
    </w:p>
    <w:p w:rsidR="00A13047" w:rsidRPr="00AA2225" w:rsidRDefault="00E53791" w:rsidP="00A13047">
      <w:pPr>
        <w:autoSpaceDE w:val="0"/>
        <w:autoSpaceDN w:val="0"/>
        <w:adjustRightInd w:val="0"/>
        <w:jc w:val="both"/>
        <w:rPr>
          <w:rFonts w:eastAsia="Calibri"/>
          <w:sz w:val="22"/>
          <w:szCs w:val="22"/>
        </w:rPr>
      </w:pPr>
      <w:r w:rsidRPr="00AA2225">
        <w:rPr>
          <w:sz w:val="22"/>
          <w:szCs w:val="22"/>
        </w:rPr>
        <w:lastRenderedPageBreak/>
        <w:t xml:space="preserve">3.1.7.7. </w:t>
      </w:r>
      <w:r w:rsidR="009239F9" w:rsidRPr="00AA2225">
        <w:rPr>
          <w:sz w:val="22"/>
          <w:szCs w:val="22"/>
        </w:rPr>
        <w:t xml:space="preserve">Pretendents apliecina piedāvājuma kopiju un iesniegto dokumentu kopiju pareizību atbilstoši Ministru kabineta 2010. gada 28. septembra noteikumiem Nr. 916 “Dokumentu izstrādāšanas un noformēšanas kārtība”. </w:t>
      </w:r>
      <w:r w:rsidR="00A13047" w:rsidRPr="00AA2225">
        <w:rPr>
          <w:rFonts w:eastAsia="Calibri"/>
          <w:sz w:val="22"/>
          <w:szCs w:val="22"/>
        </w:rPr>
        <w:t>Ja pasūtītājam radīsies šaubas par iesniegtās dokumenta kopijas autentiskumu, tas pieprasīs, lai pretendents uzrāda dokumenta oriģinālu vai iesniedz apliecinātu dokumenta kopiju;</w:t>
      </w:r>
    </w:p>
    <w:p w:rsidR="00A13047" w:rsidRPr="00AA2225" w:rsidRDefault="00A13047" w:rsidP="001014A6">
      <w:pPr>
        <w:autoSpaceDE w:val="0"/>
        <w:autoSpaceDN w:val="0"/>
        <w:adjustRightInd w:val="0"/>
        <w:jc w:val="both"/>
        <w:rPr>
          <w:rFonts w:eastAsia="Calibri"/>
          <w:sz w:val="22"/>
          <w:szCs w:val="22"/>
        </w:rPr>
      </w:pPr>
      <w:r w:rsidRPr="00AA2225">
        <w:rPr>
          <w:rFonts w:eastAsia="Calibri"/>
          <w:color w:val="000000"/>
          <w:sz w:val="22"/>
          <w:szCs w:val="22"/>
          <w:lang w:eastAsia="en-US"/>
        </w:rPr>
        <w:t xml:space="preserve">3.1.7.8. </w:t>
      </w:r>
      <w:r w:rsidR="001014A6" w:rsidRPr="00AA2225">
        <w:rPr>
          <w:rFonts w:eastAsia="Calibri"/>
          <w:sz w:val="22"/>
          <w:szCs w:val="22"/>
        </w:rPr>
        <w:t>pretendents izstrādā piedāvājumu, neapdraudot EIS sistēmas darbību, tostarp piedāvājums nedrī</w:t>
      </w:r>
      <w:r w:rsidR="00A81674" w:rsidRPr="00AA2225">
        <w:rPr>
          <w:rFonts w:eastAsia="Calibri"/>
          <w:sz w:val="22"/>
          <w:szCs w:val="22"/>
        </w:rPr>
        <w:t xml:space="preserve">kst </w:t>
      </w:r>
      <w:r w:rsidR="001014A6" w:rsidRPr="00AA2225">
        <w:rPr>
          <w:rFonts w:eastAsia="Calibri"/>
          <w:sz w:val="22"/>
          <w:szCs w:val="22"/>
        </w:rPr>
        <w:t>saturēt datorvīrusus un citas kaitīgas programmatūras vai to ģeneratorus. Ja Komisija konstatē šā</w:t>
      </w:r>
      <w:r w:rsidR="00A81674" w:rsidRPr="00AA2225">
        <w:rPr>
          <w:rFonts w:eastAsia="Calibri"/>
          <w:sz w:val="22"/>
          <w:szCs w:val="22"/>
        </w:rPr>
        <w:t xml:space="preserve">du </w:t>
      </w:r>
      <w:r w:rsidR="001014A6" w:rsidRPr="00AA2225">
        <w:rPr>
          <w:rFonts w:eastAsia="Calibri"/>
          <w:sz w:val="22"/>
          <w:szCs w:val="22"/>
        </w:rPr>
        <w:t xml:space="preserve">gadījumu vai, ja piedāvājums ir šifrēts un nav atverams, </w:t>
      </w:r>
      <w:r w:rsidR="00A81674" w:rsidRPr="00AA2225">
        <w:rPr>
          <w:rFonts w:eastAsia="Calibri"/>
          <w:sz w:val="22"/>
          <w:szCs w:val="22"/>
        </w:rPr>
        <w:t xml:space="preserve">Komisija neizskata pretendenta </w:t>
      </w:r>
      <w:r w:rsidR="001014A6" w:rsidRPr="00AA2225">
        <w:rPr>
          <w:rFonts w:eastAsia="Calibri"/>
          <w:sz w:val="22"/>
          <w:szCs w:val="22"/>
        </w:rPr>
        <w:t>piedāvājumu un izslēdz pretendentu no dalības Konkursā;</w:t>
      </w:r>
    </w:p>
    <w:p w:rsidR="00896B4F" w:rsidRPr="00AA2225" w:rsidRDefault="00896B4F" w:rsidP="001014A6">
      <w:pPr>
        <w:autoSpaceDE w:val="0"/>
        <w:autoSpaceDN w:val="0"/>
        <w:adjustRightInd w:val="0"/>
        <w:jc w:val="both"/>
        <w:rPr>
          <w:rFonts w:eastAsia="Calibri"/>
          <w:sz w:val="22"/>
          <w:szCs w:val="22"/>
        </w:rPr>
      </w:pPr>
      <w:r w:rsidRPr="00AA2225">
        <w:rPr>
          <w:rFonts w:eastAsia="Calibri"/>
          <w:sz w:val="22"/>
          <w:szCs w:val="22"/>
        </w:rPr>
        <w:t xml:space="preserve">3.1.7.9. </w:t>
      </w:r>
      <w:r w:rsidRPr="00AA2225">
        <w:rPr>
          <w:sz w:val="22"/>
          <w:szCs w:val="22"/>
        </w:rPr>
        <w:t>Ja piedāvājums vai kāda piedāvājuma daļa satur komercnoslēpumu, tad pretendents savā piedāvājumā norāda, vai attiecībā uz piedāvājuma priekšmetu nepieciešams ievērot komercnoslēpumu, un tieši kas piedāvājumā i</w:t>
      </w:r>
      <w:r w:rsidR="00A8631F" w:rsidRPr="00AA2225">
        <w:rPr>
          <w:sz w:val="22"/>
          <w:szCs w:val="22"/>
        </w:rPr>
        <w:t>r uzskatāms par komercnoslēpumu;</w:t>
      </w:r>
    </w:p>
    <w:p w:rsidR="00896B4F" w:rsidRPr="00AA2225" w:rsidRDefault="00896B4F" w:rsidP="00896B4F">
      <w:pPr>
        <w:autoSpaceDE w:val="0"/>
        <w:autoSpaceDN w:val="0"/>
        <w:adjustRightInd w:val="0"/>
        <w:jc w:val="both"/>
        <w:rPr>
          <w:rFonts w:eastAsia="Calibri"/>
          <w:sz w:val="22"/>
          <w:szCs w:val="22"/>
        </w:rPr>
      </w:pPr>
      <w:r w:rsidRPr="00AA2225">
        <w:rPr>
          <w:rFonts w:eastAsia="Calibri"/>
          <w:sz w:val="22"/>
          <w:szCs w:val="22"/>
        </w:rPr>
        <w:t>3.1.7.10</w:t>
      </w:r>
      <w:r w:rsidR="00A13047" w:rsidRPr="00AA2225">
        <w:rPr>
          <w:rFonts w:eastAsia="Calibri"/>
          <w:sz w:val="22"/>
          <w:szCs w:val="22"/>
        </w:rPr>
        <w:t xml:space="preserve">. </w:t>
      </w:r>
      <w:r w:rsidR="001014A6" w:rsidRPr="00AA2225">
        <w:rPr>
          <w:rFonts w:eastAsia="Calibri"/>
          <w:sz w:val="22"/>
          <w:szCs w:val="22"/>
        </w:rPr>
        <w:t>Iesniedzot piedāvājumu, pretendents pilnībā atzīst visus nolikumā (t.sk. tā pielikumos un formā</w:t>
      </w:r>
      <w:r w:rsidR="00AF4C06" w:rsidRPr="00AA2225">
        <w:rPr>
          <w:rFonts w:eastAsia="Calibri"/>
          <w:sz w:val="22"/>
          <w:szCs w:val="22"/>
        </w:rPr>
        <w:t xml:space="preserve">s, kuras </w:t>
      </w:r>
      <w:r w:rsidR="001014A6" w:rsidRPr="00AA2225">
        <w:rPr>
          <w:rFonts w:eastAsia="Calibri"/>
          <w:sz w:val="22"/>
          <w:szCs w:val="22"/>
        </w:rPr>
        <w:t>ir ievietotas EIS</w:t>
      </w:r>
      <w:r w:rsidR="00A8631F" w:rsidRPr="00AA2225">
        <w:rPr>
          <w:rFonts w:eastAsia="Calibri"/>
          <w:sz w:val="22"/>
          <w:szCs w:val="22"/>
        </w:rPr>
        <w:t xml:space="preserve"> sistēmā) ietvertos nosacījumus;</w:t>
      </w:r>
    </w:p>
    <w:p w:rsidR="00180618" w:rsidRDefault="00180618" w:rsidP="001014A6">
      <w:pPr>
        <w:autoSpaceDE w:val="0"/>
        <w:autoSpaceDN w:val="0"/>
        <w:adjustRightInd w:val="0"/>
        <w:jc w:val="both"/>
        <w:rPr>
          <w:rFonts w:ascii="TimesNewRomanPSMT" w:eastAsia="Calibri" w:hAnsi="TimesNewRomanPSMT" w:cs="TimesNewRomanPSMT"/>
          <w:sz w:val="22"/>
          <w:szCs w:val="22"/>
        </w:rPr>
      </w:pPr>
    </w:p>
    <w:p w:rsidR="007702D8" w:rsidRPr="007702D8" w:rsidRDefault="007702D8" w:rsidP="007702D8">
      <w:pPr>
        <w:suppressAutoHyphens/>
        <w:jc w:val="both"/>
        <w:rPr>
          <w:b/>
          <w:sz w:val="23"/>
          <w:szCs w:val="23"/>
        </w:rPr>
      </w:pPr>
      <w:r w:rsidRPr="007702D8">
        <w:rPr>
          <w:rFonts w:ascii="TimesNewRomanPSMT" w:eastAsia="Calibri" w:hAnsi="TimesNewRomanPSMT" w:cs="TimesNewRomanPSMT"/>
          <w:b/>
          <w:sz w:val="22"/>
          <w:szCs w:val="22"/>
        </w:rPr>
        <w:t>3.2.</w:t>
      </w:r>
      <w:r w:rsidRPr="007702D8">
        <w:rPr>
          <w:rFonts w:ascii="TimesNewRomanPSMT" w:eastAsia="Calibri" w:hAnsi="TimesNewRomanPSMT" w:cs="TimesNewRomanPSMT"/>
          <w:sz w:val="22"/>
          <w:szCs w:val="22"/>
        </w:rPr>
        <w:t xml:space="preserve"> </w:t>
      </w:r>
      <w:r>
        <w:rPr>
          <w:b/>
          <w:sz w:val="23"/>
          <w:szCs w:val="23"/>
        </w:rPr>
        <w:t>Piedāvājumu atvēršanas sanāksme.</w:t>
      </w:r>
    </w:p>
    <w:p w:rsidR="00AB2B91" w:rsidRPr="001D44C9" w:rsidRDefault="00180618" w:rsidP="00AB2B91">
      <w:pPr>
        <w:suppressAutoHyphens/>
        <w:jc w:val="both"/>
        <w:rPr>
          <w:rFonts w:ascii="TimesNewRomanPSMT" w:eastAsia="Calibri" w:hAnsi="TimesNewRomanPSMT" w:cs="TimesNewRomanPSMT"/>
          <w:sz w:val="22"/>
          <w:szCs w:val="22"/>
        </w:rPr>
      </w:pPr>
      <w:r w:rsidRPr="001D44C9">
        <w:rPr>
          <w:rFonts w:eastAsia="Calibri"/>
          <w:sz w:val="22"/>
          <w:szCs w:val="22"/>
        </w:rPr>
        <w:t xml:space="preserve">3.2.1. </w:t>
      </w:r>
      <w:r w:rsidR="00AC1495" w:rsidRPr="001D44C9">
        <w:rPr>
          <w:sz w:val="22"/>
          <w:szCs w:val="22"/>
        </w:rPr>
        <w:t>Piedāvājumu atvēršanas sanāksme notiek Līvānu novada domē, Rīgas ielā 77, Līvānos, Domes sēžu zālē, 1.stāvā</w:t>
      </w:r>
      <w:r w:rsidR="00AC1495" w:rsidRPr="001D44C9">
        <w:rPr>
          <w:rFonts w:ascii="TimesNewRomanPSMT" w:eastAsia="Calibri" w:hAnsi="TimesNewRomanPSMT" w:cs="TimesNewRomanPSMT"/>
          <w:sz w:val="22"/>
          <w:szCs w:val="22"/>
        </w:rPr>
        <w:t>. P</w:t>
      </w:r>
      <w:r w:rsidR="00AB2B91" w:rsidRPr="001D44C9">
        <w:rPr>
          <w:rFonts w:ascii="TimesNewRomanPSMT" w:eastAsia="Calibri" w:hAnsi="TimesNewRomanPSMT" w:cs="TimesNewRomanPSMT"/>
          <w:sz w:val="22"/>
          <w:szCs w:val="22"/>
        </w:rPr>
        <w:t>iedāvājumus atver EIS sistēmas sadaļā “Atvēršana” tūlīt pēc piedāvājumu iesniegšanas</w:t>
      </w:r>
      <w:r w:rsidR="00AB2B91" w:rsidRPr="001D44C9">
        <w:rPr>
          <w:rFonts w:eastAsia="Calibri"/>
          <w:sz w:val="22"/>
          <w:szCs w:val="22"/>
        </w:rPr>
        <w:t xml:space="preserve"> </w:t>
      </w:r>
      <w:r w:rsidR="00AB2B91" w:rsidRPr="001D44C9">
        <w:rPr>
          <w:rFonts w:ascii="TimesNewRomanPSMT" w:eastAsia="Calibri" w:hAnsi="TimesNewRomanPSMT" w:cs="TimesNewRomanPSMT"/>
          <w:sz w:val="22"/>
          <w:szCs w:val="22"/>
        </w:rPr>
        <w:t>termiņa beigām.</w:t>
      </w:r>
    </w:p>
    <w:p w:rsidR="009E0EA3" w:rsidRPr="001D44C9" w:rsidRDefault="009E0EA3" w:rsidP="009E0EA3">
      <w:pPr>
        <w:suppressAutoHyphens/>
        <w:jc w:val="both"/>
        <w:rPr>
          <w:sz w:val="22"/>
          <w:szCs w:val="22"/>
        </w:rPr>
      </w:pPr>
      <w:r w:rsidRPr="001D44C9">
        <w:rPr>
          <w:sz w:val="22"/>
          <w:szCs w:val="22"/>
        </w:rPr>
        <w:t>3.2.2.</w:t>
      </w:r>
      <w:r w:rsidRPr="001D44C9">
        <w:rPr>
          <w:spacing w:val="1"/>
          <w:sz w:val="22"/>
          <w:szCs w:val="22"/>
        </w:rPr>
        <w:t>P</w:t>
      </w:r>
      <w:r w:rsidRPr="001D44C9">
        <w:rPr>
          <w:spacing w:val="-1"/>
          <w:sz w:val="22"/>
          <w:szCs w:val="22"/>
        </w:rPr>
        <w:t>ē</w:t>
      </w:r>
      <w:r w:rsidRPr="001D44C9">
        <w:rPr>
          <w:sz w:val="22"/>
          <w:szCs w:val="22"/>
        </w:rPr>
        <w:t>c</w:t>
      </w:r>
      <w:r w:rsidRPr="001D44C9">
        <w:rPr>
          <w:spacing w:val="-1"/>
          <w:sz w:val="22"/>
          <w:szCs w:val="22"/>
        </w:rPr>
        <w:t xml:space="preserve"> </w:t>
      </w:r>
      <w:r w:rsidRPr="001D44C9">
        <w:rPr>
          <w:sz w:val="22"/>
          <w:szCs w:val="22"/>
        </w:rPr>
        <w:t>visu pied</w:t>
      </w:r>
      <w:r w:rsidRPr="001D44C9">
        <w:rPr>
          <w:spacing w:val="-1"/>
          <w:sz w:val="22"/>
          <w:szCs w:val="22"/>
        </w:rPr>
        <w:t>ā</w:t>
      </w:r>
      <w:r w:rsidRPr="001D44C9">
        <w:rPr>
          <w:sz w:val="22"/>
          <w:szCs w:val="22"/>
        </w:rPr>
        <w:t>v</w:t>
      </w:r>
      <w:r w:rsidRPr="001D44C9">
        <w:rPr>
          <w:spacing w:val="-1"/>
          <w:sz w:val="22"/>
          <w:szCs w:val="22"/>
        </w:rPr>
        <w:t>ā</w:t>
      </w:r>
      <w:r w:rsidRPr="001D44C9">
        <w:rPr>
          <w:sz w:val="22"/>
          <w:szCs w:val="22"/>
        </w:rPr>
        <w:t>ju</w:t>
      </w:r>
      <w:r w:rsidRPr="001D44C9">
        <w:rPr>
          <w:spacing w:val="1"/>
          <w:sz w:val="22"/>
          <w:szCs w:val="22"/>
        </w:rPr>
        <w:t>m</w:t>
      </w:r>
      <w:r w:rsidRPr="001D44C9">
        <w:rPr>
          <w:sz w:val="22"/>
          <w:szCs w:val="22"/>
        </w:rPr>
        <w:t xml:space="preserve">u </w:t>
      </w:r>
      <w:r w:rsidRPr="001D44C9">
        <w:rPr>
          <w:spacing w:val="-1"/>
          <w:sz w:val="22"/>
          <w:szCs w:val="22"/>
        </w:rPr>
        <w:t>a</w:t>
      </w:r>
      <w:r w:rsidRPr="001D44C9">
        <w:rPr>
          <w:spacing w:val="3"/>
          <w:sz w:val="22"/>
          <w:szCs w:val="22"/>
        </w:rPr>
        <w:t>t</w:t>
      </w:r>
      <w:r w:rsidRPr="001D44C9">
        <w:rPr>
          <w:sz w:val="22"/>
          <w:szCs w:val="22"/>
        </w:rPr>
        <w:t>v</w:t>
      </w:r>
      <w:r w:rsidRPr="001D44C9">
        <w:rPr>
          <w:spacing w:val="-1"/>
          <w:sz w:val="22"/>
          <w:szCs w:val="22"/>
        </w:rPr>
        <w:t>ē</w:t>
      </w:r>
      <w:r w:rsidRPr="001D44C9">
        <w:rPr>
          <w:sz w:val="22"/>
          <w:szCs w:val="22"/>
        </w:rPr>
        <w:t>rš</w:t>
      </w:r>
      <w:r w:rsidRPr="001D44C9">
        <w:rPr>
          <w:spacing w:val="-1"/>
          <w:sz w:val="22"/>
          <w:szCs w:val="22"/>
        </w:rPr>
        <w:t>a</w:t>
      </w:r>
      <w:r w:rsidRPr="001D44C9">
        <w:rPr>
          <w:sz w:val="22"/>
          <w:szCs w:val="22"/>
        </w:rPr>
        <w:t>n</w:t>
      </w:r>
      <w:r w:rsidRPr="001D44C9">
        <w:rPr>
          <w:spacing w:val="-1"/>
          <w:sz w:val="22"/>
          <w:szCs w:val="22"/>
        </w:rPr>
        <w:t>a</w:t>
      </w:r>
      <w:r w:rsidRPr="001D44C9">
        <w:rPr>
          <w:sz w:val="22"/>
          <w:szCs w:val="22"/>
        </w:rPr>
        <w:t>s pi</w:t>
      </w:r>
      <w:r w:rsidRPr="001D44C9">
        <w:rPr>
          <w:spacing w:val="-1"/>
          <w:sz w:val="22"/>
          <w:szCs w:val="22"/>
        </w:rPr>
        <w:t>e</w:t>
      </w:r>
      <w:r w:rsidRPr="001D44C9">
        <w:rPr>
          <w:spacing w:val="2"/>
          <w:sz w:val="22"/>
          <w:szCs w:val="22"/>
        </w:rPr>
        <w:t>d</w:t>
      </w:r>
      <w:r w:rsidRPr="001D44C9">
        <w:rPr>
          <w:spacing w:val="-1"/>
          <w:sz w:val="22"/>
          <w:szCs w:val="22"/>
        </w:rPr>
        <w:t>ā</w:t>
      </w:r>
      <w:r w:rsidRPr="001D44C9">
        <w:rPr>
          <w:sz w:val="22"/>
          <w:szCs w:val="22"/>
        </w:rPr>
        <w:t>v</w:t>
      </w:r>
      <w:r w:rsidRPr="001D44C9">
        <w:rPr>
          <w:spacing w:val="-1"/>
          <w:sz w:val="22"/>
          <w:szCs w:val="22"/>
        </w:rPr>
        <w:t>ā</w:t>
      </w:r>
      <w:r w:rsidRPr="001D44C9">
        <w:rPr>
          <w:sz w:val="22"/>
          <w:szCs w:val="22"/>
        </w:rPr>
        <w:t>ju</w:t>
      </w:r>
      <w:r w:rsidRPr="001D44C9">
        <w:rPr>
          <w:spacing w:val="1"/>
          <w:sz w:val="22"/>
          <w:szCs w:val="22"/>
        </w:rPr>
        <w:t>m</w:t>
      </w:r>
      <w:r w:rsidRPr="001D44C9">
        <w:rPr>
          <w:sz w:val="22"/>
          <w:szCs w:val="22"/>
        </w:rPr>
        <w:t xml:space="preserve">u </w:t>
      </w:r>
      <w:r w:rsidRPr="001D44C9">
        <w:rPr>
          <w:spacing w:val="-1"/>
          <w:sz w:val="22"/>
          <w:szCs w:val="22"/>
        </w:rPr>
        <w:t>a</w:t>
      </w:r>
      <w:r w:rsidRPr="001D44C9">
        <w:rPr>
          <w:spacing w:val="3"/>
          <w:sz w:val="22"/>
          <w:szCs w:val="22"/>
        </w:rPr>
        <w:t>t</w:t>
      </w:r>
      <w:r w:rsidRPr="001D44C9">
        <w:rPr>
          <w:sz w:val="22"/>
          <w:szCs w:val="22"/>
        </w:rPr>
        <w:t>v</w:t>
      </w:r>
      <w:r w:rsidRPr="001D44C9">
        <w:rPr>
          <w:spacing w:val="-1"/>
          <w:sz w:val="22"/>
          <w:szCs w:val="22"/>
        </w:rPr>
        <w:t>ē</w:t>
      </w:r>
      <w:r w:rsidRPr="001D44C9">
        <w:rPr>
          <w:sz w:val="22"/>
          <w:szCs w:val="22"/>
        </w:rPr>
        <w:t>rš</w:t>
      </w:r>
      <w:r w:rsidRPr="001D44C9">
        <w:rPr>
          <w:spacing w:val="-1"/>
          <w:sz w:val="22"/>
          <w:szCs w:val="22"/>
        </w:rPr>
        <w:t>a</w:t>
      </w:r>
      <w:r w:rsidRPr="001D44C9">
        <w:rPr>
          <w:sz w:val="22"/>
          <w:szCs w:val="22"/>
        </w:rPr>
        <w:t>n</w:t>
      </w:r>
      <w:r w:rsidRPr="001D44C9">
        <w:rPr>
          <w:spacing w:val="-1"/>
          <w:sz w:val="22"/>
          <w:szCs w:val="22"/>
        </w:rPr>
        <w:t>a</w:t>
      </w:r>
      <w:r w:rsidRPr="001D44C9">
        <w:rPr>
          <w:sz w:val="22"/>
          <w:szCs w:val="22"/>
        </w:rPr>
        <w:t xml:space="preserve">s </w:t>
      </w:r>
      <w:r w:rsidRPr="001D44C9">
        <w:rPr>
          <w:spacing w:val="3"/>
          <w:sz w:val="22"/>
          <w:szCs w:val="22"/>
        </w:rPr>
        <w:t>s</w:t>
      </w:r>
      <w:r w:rsidRPr="001D44C9">
        <w:rPr>
          <w:spacing w:val="-1"/>
          <w:sz w:val="22"/>
          <w:szCs w:val="22"/>
        </w:rPr>
        <w:t>a</w:t>
      </w:r>
      <w:r w:rsidRPr="001D44C9">
        <w:rPr>
          <w:sz w:val="22"/>
          <w:szCs w:val="22"/>
        </w:rPr>
        <w:t>n</w:t>
      </w:r>
      <w:r w:rsidRPr="001D44C9">
        <w:rPr>
          <w:spacing w:val="-1"/>
          <w:sz w:val="22"/>
          <w:szCs w:val="22"/>
        </w:rPr>
        <w:t>ā</w:t>
      </w:r>
      <w:r w:rsidRPr="001D44C9">
        <w:rPr>
          <w:sz w:val="22"/>
          <w:szCs w:val="22"/>
        </w:rPr>
        <w:t>ksme ti</w:t>
      </w:r>
      <w:r w:rsidRPr="001D44C9">
        <w:rPr>
          <w:spacing w:val="-1"/>
          <w:sz w:val="22"/>
          <w:szCs w:val="22"/>
        </w:rPr>
        <w:t>e</w:t>
      </w:r>
      <w:r w:rsidRPr="001D44C9">
        <w:rPr>
          <w:sz w:val="22"/>
          <w:szCs w:val="22"/>
        </w:rPr>
        <w:t xml:space="preserve">k </w:t>
      </w:r>
      <w:r w:rsidRPr="001D44C9">
        <w:rPr>
          <w:spacing w:val="2"/>
          <w:sz w:val="22"/>
          <w:szCs w:val="22"/>
        </w:rPr>
        <w:t>s</w:t>
      </w:r>
      <w:r w:rsidRPr="001D44C9">
        <w:rPr>
          <w:sz w:val="22"/>
          <w:szCs w:val="22"/>
        </w:rPr>
        <w:t>lē</w:t>
      </w:r>
      <w:r w:rsidRPr="001D44C9">
        <w:rPr>
          <w:spacing w:val="-3"/>
          <w:sz w:val="22"/>
          <w:szCs w:val="22"/>
        </w:rPr>
        <w:t>g</w:t>
      </w:r>
      <w:r w:rsidRPr="001D44C9">
        <w:rPr>
          <w:sz w:val="22"/>
          <w:szCs w:val="22"/>
        </w:rPr>
        <w:t xml:space="preserve">ta. </w:t>
      </w:r>
      <w:r w:rsidRPr="001D44C9">
        <w:rPr>
          <w:spacing w:val="1"/>
          <w:sz w:val="22"/>
          <w:szCs w:val="22"/>
        </w:rPr>
        <w:t>P</w:t>
      </w:r>
      <w:r w:rsidRPr="001D44C9">
        <w:rPr>
          <w:sz w:val="22"/>
          <w:szCs w:val="22"/>
        </w:rPr>
        <w:t>r</w:t>
      </w:r>
      <w:r w:rsidRPr="001D44C9">
        <w:rPr>
          <w:spacing w:val="-2"/>
          <w:sz w:val="22"/>
          <w:szCs w:val="22"/>
        </w:rPr>
        <w:t>e</w:t>
      </w:r>
      <w:r w:rsidRPr="001D44C9">
        <w:rPr>
          <w:sz w:val="22"/>
          <w:szCs w:val="22"/>
        </w:rPr>
        <w:t>tend</w:t>
      </w:r>
      <w:r w:rsidRPr="001D44C9">
        <w:rPr>
          <w:spacing w:val="-1"/>
          <w:sz w:val="22"/>
          <w:szCs w:val="22"/>
        </w:rPr>
        <w:t>e</w:t>
      </w:r>
      <w:r w:rsidRPr="001D44C9">
        <w:rPr>
          <w:sz w:val="22"/>
          <w:szCs w:val="22"/>
        </w:rPr>
        <w:t>ntu</w:t>
      </w:r>
      <w:r w:rsidRPr="001D44C9">
        <w:rPr>
          <w:spacing w:val="19"/>
          <w:sz w:val="22"/>
          <w:szCs w:val="22"/>
        </w:rPr>
        <w:t xml:space="preserve"> </w:t>
      </w:r>
      <w:r w:rsidRPr="001D44C9">
        <w:rPr>
          <w:spacing w:val="-1"/>
          <w:sz w:val="22"/>
          <w:szCs w:val="22"/>
        </w:rPr>
        <w:t>a</w:t>
      </w:r>
      <w:r w:rsidRPr="001D44C9">
        <w:rPr>
          <w:sz w:val="22"/>
          <w:szCs w:val="22"/>
        </w:rPr>
        <w:t>t</w:t>
      </w:r>
      <w:r w:rsidRPr="001D44C9">
        <w:rPr>
          <w:spacing w:val="1"/>
          <w:sz w:val="22"/>
          <w:szCs w:val="22"/>
        </w:rPr>
        <w:t>l</w:t>
      </w:r>
      <w:r w:rsidRPr="001D44C9">
        <w:rPr>
          <w:spacing w:val="-1"/>
          <w:sz w:val="22"/>
          <w:szCs w:val="22"/>
        </w:rPr>
        <w:t>a</w:t>
      </w:r>
      <w:r w:rsidRPr="001D44C9">
        <w:rPr>
          <w:sz w:val="22"/>
          <w:szCs w:val="22"/>
        </w:rPr>
        <w:t>si,</w:t>
      </w:r>
      <w:r w:rsidRPr="001D44C9">
        <w:rPr>
          <w:spacing w:val="20"/>
          <w:sz w:val="22"/>
          <w:szCs w:val="22"/>
        </w:rPr>
        <w:t xml:space="preserve"> </w:t>
      </w:r>
      <w:r w:rsidRPr="001D44C9">
        <w:rPr>
          <w:sz w:val="22"/>
          <w:szCs w:val="22"/>
        </w:rPr>
        <w:t>p</w:t>
      </w:r>
      <w:r w:rsidRPr="001D44C9">
        <w:rPr>
          <w:spacing w:val="3"/>
          <w:sz w:val="22"/>
          <w:szCs w:val="22"/>
        </w:rPr>
        <w:t>i</w:t>
      </w:r>
      <w:r w:rsidRPr="001D44C9">
        <w:rPr>
          <w:spacing w:val="-1"/>
          <w:sz w:val="22"/>
          <w:szCs w:val="22"/>
        </w:rPr>
        <w:t>e</w:t>
      </w:r>
      <w:r w:rsidRPr="001D44C9">
        <w:rPr>
          <w:sz w:val="22"/>
          <w:szCs w:val="22"/>
        </w:rPr>
        <w:t>d</w:t>
      </w:r>
      <w:r w:rsidRPr="001D44C9">
        <w:rPr>
          <w:spacing w:val="1"/>
          <w:sz w:val="22"/>
          <w:szCs w:val="22"/>
        </w:rPr>
        <w:t>ā</w:t>
      </w:r>
      <w:r w:rsidRPr="001D44C9">
        <w:rPr>
          <w:sz w:val="22"/>
          <w:szCs w:val="22"/>
        </w:rPr>
        <w:t>v</w:t>
      </w:r>
      <w:r w:rsidRPr="001D44C9">
        <w:rPr>
          <w:spacing w:val="-1"/>
          <w:sz w:val="22"/>
          <w:szCs w:val="22"/>
        </w:rPr>
        <w:t>ā</w:t>
      </w:r>
      <w:r w:rsidRPr="001D44C9">
        <w:rPr>
          <w:sz w:val="22"/>
          <w:szCs w:val="22"/>
        </w:rPr>
        <w:t>ju</w:t>
      </w:r>
      <w:r w:rsidRPr="001D44C9">
        <w:rPr>
          <w:spacing w:val="1"/>
          <w:sz w:val="22"/>
          <w:szCs w:val="22"/>
        </w:rPr>
        <w:t>m</w:t>
      </w:r>
      <w:r w:rsidRPr="001D44C9">
        <w:rPr>
          <w:sz w:val="22"/>
          <w:szCs w:val="22"/>
        </w:rPr>
        <w:t>u</w:t>
      </w:r>
      <w:r w:rsidRPr="001D44C9">
        <w:rPr>
          <w:spacing w:val="19"/>
          <w:sz w:val="22"/>
          <w:szCs w:val="22"/>
        </w:rPr>
        <w:t xml:space="preserve"> </w:t>
      </w:r>
      <w:r w:rsidRPr="001D44C9">
        <w:rPr>
          <w:spacing w:val="-1"/>
          <w:sz w:val="22"/>
          <w:szCs w:val="22"/>
        </w:rPr>
        <w:t>a</w:t>
      </w:r>
      <w:r w:rsidRPr="001D44C9">
        <w:rPr>
          <w:sz w:val="22"/>
          <w:szCs w:val="22"/>
        </w:rPr>
        <w:t>tb</w:t>
      </w:r>
      <w:r w:rsidRPr="001D44C9">
        <w:rPr>
          <w:spacing w:val="1"/>
          <w:sz w:val="22"/>
          <w:szCs w:val="22"/>
        </w:rPr>
        <w:t>i</w:t>
      </w:r>
      <w:r w:rsidRPr="001D44C9">
        <w:rPr>
          <w:sz w:val="22"/>
          <w:szCs w:val="22"/>
        </w:rPr>
        <w:t>ls</w:t>
      </w:r>
      <w:r w:rsidRPr="001D44C9">
        <w:rPr>
          <w:spacing w:val="1"/>
          <w:sz w:val="22"/>
          <w:szCs w:val="22"/>
        </w:rPr>
        <w:t>t</w:t>
      </w:r>
      <w:r w:rsidRPr="001D44C9">
        <w:rPr>
          <w:sz w:val="22"/>
          <w:szCs w:val="22"/>
        </w:rPr>
        <w:t>ības</w:t>
      </w:r>
      <w:r w:rsidRPr="001D44C9">
        <w:rPr>
          <w:spacing w:val="19"/>
          <w:sz w:val="22"/>
          <w:szCs w:val="22"/>
        </w:rPr>
        <w:t xml:space="preserve"> </w:t>
      </w:r>
      <w:r w:rsidRPr="001D44C9">
        <w:rPr>
          <w:sz w:val="22"/>
          <w:szCs w:val="22"/>
        </w:rPr>
        <w:t>p</w:t>
      </w:r>
      <w:r w:rsidRPr="001D44C9">
        <w:rPr>
          <w:spacing w:val="-1"/>
          <w:sz w:val="22"/>
          <w:szCs w:val="22"/>
        </w:rPr>
        <w:t>ā</w:t>
      </w:r>
      <w:r w:rsidRPr="001D44C9">
        <w:rPr>
          <w:sz w:val="22"/>
          <w:szCs w:val="22"/>
        </w:rPr>
        <w:t>rbaudi</w:t>
      </w:r>
      <w:r w:rsidRPr="001D44C9">
        <w:rPr>
          <w:spacing w:val="19"/>
          <w:sz w:val="22"/>
          <w:szCs w:val="22"/>
        </w:rPr>
        <w:t xml:space="preserve"> </w:t>
      </w:r>
      <w:r w:rsidRPr="001D44C9">
        <w:rPr>
          <w:sz w:val="22"/>
          <w:szCs w:val="22"/>
        </w:rPr>
        <w:t>un</w:t>
      </w:r>
      <w:r w:rsidRPr="001D44C9">
        <w:rPr>
          <w:spacing w:val="19"/>
          <w:sz w:val="22"/>
          <w:szCs w:val="22"/>
        </w:rPr>
        <w:t xml:space="preserve"> </w:t>
      </w:r>
      <w:r w:rsidRPr="001D44C9">
        <w:rPr>
          <w:sz w:val="22"/>
          <w:szCs w:val="22"/>
        </w:rPr>
        <w:t>pied</w:t>
      </w:r>
      <w:r w:rsidRPr="001D44C9">
        <w:rPr>
          <w:spacing w:val="-1"/>
          <w:sz w:val="22"/>
          <w:szCs w:val="22"/>
        </w:rPr>
        <w:t>ā</w:t>
      </w:r>
      <w:r w:rsidRPr="001D44C9">
        <w:rPr>
          <w:sz w:val="22"/>
          <w:szCs w:val="22"/>
        </w:rPr>
        <w:t>v</w:t>
      </w:r>
      <w:r w:rsidRPr="001D44C9">
        <w:rPr>
          <w:spacing w:val="-1"/>
          <w:sz w:val="22"/>
          <w:szCs w:val="22"/>
        </w:rPr>
        <w:t>ā</w:t>
      </w:r>
      <w:r w:rsidRPr="001D44C9">
        <w:rPr>
          <w:sz w:val="22"/>
          <w:szCs w:val="22"/>
        </w:rPr>
        <w:t>ju</w:t>
      </w:r>
      <w:r w:rsidRPr="001D44C9">
        <w:rPr>
          <w:spacing w:val="1"/>
          <w:sz w:val="22"/>
          <w:szCs w:val="22"/>
        </w:rPr>
        <w:t>m</w:t>
      </w:r>
      <w:r w:rsidRPr="001D44C9">
        <w:rPr>
          <w:sz w:val="22"/>
          <w:szCs w:val="22"/>
        </w:rPr>
        <w:t>u</w:t>
      </w:r>
      <w:r w:rsidRPr="001D44C9">
        <w:rPr>
          <w:spacing w:val="19"/>
          <w:sz w:val="22"/>
          <w:szCs w:val="22"/>
        </w:rPr>
        <w:t xml:space="preserve"> </w:t>
      </w:r>
      <w:r w:rsidRPr="001D44C9">
        <w:rPr>
          <w:spacing w:val="2"/>
          <w:sz w:val="22"/>
          <w:szCs w:val="22"/>
        </w:rPr>
        <w:t>v</w:t>
      </w:r>
      <w:r w:rsidRPr="001D44C9">
        <w:rPr>
          <w:spacing w:val="-1"/>
          <w:sz w:val="22"/>
          <w:szCs w:val="22"/>
        </w:rPr>
        <w:t>ē</w:t>
      </w:r>
      <w:r w:rsidRPr="001D44C9">
        <w:rPr>
          <w:sz w:val="22"/>
          <w:szCs w:val="22"/>
        </w:rPr>
        <w:t>r</w:t>
      </w:r>
      <w:r w:rsidRPr="001D44C9">
        <w:rPr>
          <w:spacing w:val="2"/>
          <w:sz w:val="22"/>
          <w:szCs w:val="22"/>
        </w:rPr>
        <w:t>t</w:t>
      </w:r>
      <w:r w:rsidRPr="001D44C9">
        <w:rPr>
          <w:spacing w:val="-1"/>
          <w:sz w:val="22"/>
          <w:szCs w:val="22"/>
        </w:rPr>
        <w:t>ē</w:t>
      </w:r>
      <w:r w:rsidRPr="001D44C9">
        <w:rPr>
          <w:sz w:val="22"/>
          <w:szCs w:val="22"/>
        </w:rPr>
        <w:t>š</w:t>
      </w:r>
      <w:r w:rsidRPr="001D44C9">
        <w:rPr>
          <w:spacing w:val="-1"/>
          <w:sz w:val="22"/>
          <w:szCs w:val="22"/>
        </w:rPr>
        <w:t>a</w:t>
      </w:r>
      <w:r w:rsidRPr="001D44C9">
        <w:rPr>
          <w:sz w:val="22"/>
          <w:szCs w:val="22"/>
        </w:rPr>
        <w:t>nu</w:t>
      </w:r>
      <w:r w:rsidRPr="001D44C9">
        <w:rPr>
          <w:spacing w:val="19"/>
          <w:sz w:val="22"/>
          <w:szCs w:val="22"/>
        </w:rPr>
        <w:t xml:space="preserve"> </w:t>
      </w:r>
      <w:r w:rsidRPr="001D44C9">
        <w:rPr>
          <w:sz w:val="22"/>
          <w:szCs w:val="22"/>
        </w:rPr>
        <w:t>Kom</w:t>
      </w:r>
      <w:r w:rsidRPr="001D44C9">
        <w:rPr>
          <w:spacing w:val="1"/>
          <w:sz w:val="22"/>
          <w:szCs w:val="22"/>
        </w:rPr>
        <w:t>i</w:t>
      </w:r>
      <w:r w:rsidRPr="001D44C9">
        <w:rPr>
          <w:sz w:val="22"/>
          <w:szCs w:val="22"/>
        </w:rPr>
        <w:t>si</w:t>
      </w:r>
      <w:r w:rsidRPr="001D44C9">
        <w:rPr>
          <w:spacing w:val="1"/>
          <w:sz w:val="22"/>
          <w:szCs w:val="22"/>
        </w:rPr>
        <w:t>j</w:t>
      </w:r>
      <w:r w:rsidRPr="001D44C9">
        <w:rPr>
          <w:sz w:val="22"/>
          <w:szCs w:val="22"/>
        </w:rPr>
        <w:t>a</w:t>
      </w:r>
      <w:r w:rsidRPr="001D44C9">
        <w:rPr>
          <w:spacing w:val="-1"/>
          <w:sz w:val="22"/>
          <w:szCs w:val="22"/>
        </w:rPr>
        <w:t xml:space="preserve"> </w:t>
      </w:r>
      <w:r w:rsidRPr="001D44C9">
        <w:rPr>
          <w:sz w:val="22"/>
          <w:szCs w:val="22"/>
        </w:rPr>
        <w:t>v</w:t>
      </w:r>
      <w:r w:rsidRPr="001D44C9">
        <w:rPr>
          <w:spacing w:val="-1"/>
          <w:sz w:val="22"/>
          <w:szCs w:val="22"/>
        </w:rPr>
        <w:t>e</w:t>
      </w:r>
      <w:r w:rsidRPr="001D44C9">
        <w:rPr>
          <w:sz w:val="22"/>
          <w:szCs w:val="22"/>
        </w:rPr>
        <w:t>ic sl</w:t>
      </w:r>
      <w:r w:rsidRPr="001D44C9">
        <w:rPr>
          <w:spacing w:val="-1"/>
          <w:sz w:val="22"/>
          <w:szCs w:val="22"/>
        </w:rPr>
        <w:t>ē</w:t>
      </w:r>
      <w:r w:rsidRPr="001D44C9">
        <w:rPr>
          <w:spacing w:val="-2"/>
          <w:sz w:val="22"/>
          <w:szCs w:val="22"/>
        </w:rPr>
        <w:t>g</w:t>
      </w:r>
      <w:r w:rsidRPr="001D44C9">
        <w:rPr>
          <w:sz w:val="22"/>
          <w:szCs w:val="22"/>
        </w:rPr>
        <w:t xml:space="preserve">tā </w:t>
      </w:r>
      <w:r w:rsidRPr="001D44C9">
        <w:rPr>
          <w:spacing w:val="2"/>
          <w:sz w:val="22"/>
          <w:szCs w:val="22"/>
        </w:rPr>
        <w:t>s</w:t>
      </w:r>
      <w:r w:rsidRPr="001D44C9">
        <w:rPr>
          <w:spacing w:val="-1"/>
          <w:sz w:val="22"/>
          <w:szCs w:val="22"/>
        </w:rPr>
        <w:t>ē</w:t>
      </w:r>
      <w:r w:rsidRPr="001D44C9">
        <w:rPr>
          <w:sz w:val="22"/>
          <w:szCs w:val="22"/>
        </w:rPr>
        <w:t>d</w:t>
      </w:r>
      <w:r w:rsidRPr="001D44C9">
        <w:rPr>
          <w:spacing w:val="-1"/>
          <w:sz w:val="22"/>
          <w:szCs w:val="22"/>
        </w:rPr>
        <w:t>ē</w:t>
      </w:r>
      <w:r w:rsidRPr="001D44C9">
        <w:rPr>
          <w:sz w:val="22"/>
          <w:szCs w:val="22"/>
        </w:rPr>
        <w:t>.</w:t>
      </w:r>
    </w:p>
    <w:p w:rsidR="00EE3A75" w:rsidRPr="001D44C9" w:rsidRDefault="009E0EA3" w:rsidP="009E0EA3">
      <w:pPr>
        <w:suppressAutoHyphens/>
        <w:jc w:val="both"/>
        <w:rPr>
          <w:sz w:val="22"/>
          <w:szCs w:val="22"/>
        </w:rPr>
      </w:pPr>
      <w:r w:rsidRPr="001D44C9">
        <w:rPr>
          <w:sz w:val="22"/>
          <w:szCs w:val="22"/>
        </w:rPr>
        <w:t>3.2.3</w:t>
      </w:r>
      <w:r w:rsidR="00EE3A75" w:rsidRPr="001D44C9">
        <w:rPr>
          <w:sz w:val="22"/>
          <w:szCs w:val="22"/>
        </w:rPr>
        <w:t xml:space="preserve">. </w:t>
      </w:r>
      <w:r w:rsidR="00F0717B" w:rsidRPr="001D44C9">
        <w:rPr>
          <w:rFonts w:ascii="TimesNewRomanPSMT" w:eastAsia="Calibri" w:hAnsi="TimesNewRomanPSMT" w:cs="TimesNewRomanPSMT"/>
          <w:sz w:val="22"/>
          <w:szCs w:val="22"/>
        </w:rPr>
        <w:t>Pasūtīt</w:t>
      </w:r>
      <w:r w:rsidR="00470A99" w:rsidRPr="001D44C9">
        <w:rPr>
          <w:rFonts w:ascii="TimesNewRomanPSMT" w:eastAsia="Calibri" w:hAnsi="TimesNewRomanPSMT" w:cs="TimesNewRomanPSMT"/>
          <w:sz w:val="22"/>
          <w:szCs w:val="22"/>
        </w:rPr>
        <w:t xml:space="preserve">ājs </w:t>
      </w:r>
      <w:r w:rsidR="00F0717B" w:rsidRPr="001D44C9">
        <w:rPr>
          <w:rFonts w:ascii="TimesNewRomanPSMT" w:eastAsia="Calibri" w:hAnsi="TimesNewRomanPSMT" w:cs="TimesNewRomanPSMT"/>
          <w:sz w:val="22"/>
          <w:szCs w:val="22"/>
        </w:rPr>
        <w:t xml:space="preserve">EIS sistēmā </w:t>
      </w:r>
      <w:r w:rsidR="00470A99" w:rsidRPr="001D44C9">
        <w:rPr>
          <w:rFonts w:ascii="TimesNewRomanPSMT" w:eastAsia="Calibri" w:hAnsi="TimesNewRomanPSMT" w:cs="TimesNewRomanPSMT"/>
          <w:sz w:val="22"/>
          <w:szCs w:val="22"/>
        </w:rPr>
        <w:t xml:space="preserve">publicē </w:t>
      </w:r>
      <w:r w:rsidR="00F0717B" w:rsidRPr="001D44C9">
        <w:rPr>
          <w:rFonts w:ascii="TimesNewRomanPSMT" w:eastAsia="Calibri" w:hAnsi="TimesNewRomanPSMT" w:cs="TimesNewRomanPSMT"/>
          <w:sz w:val="22"/>
          <w:szCs w:val="22"/>
        </w:rPr>
        <w:t>izveidoto pretendentu un to iesniegto</w:t>
      </w:r>
      <w:r w:rsidR="00470A99" w:rsidRPr="001D44C9">
        <w:rPr>
          <w:sz w:val="22"/>
          <w:szCs w:val="22"/>
        </w:rPr>
        <w:t xml:space="preserve"> </w:t>
      </w:r>
      <w:r w:rsidR="00AF4057" w:rsidRPr="001D44C9">
        <w:rPr>
          <w:rFonts w:ascii="TimesNewRomanPSMT" w:eastAsia="Calibri" w:hAnsi="TimesNewRomanPSMT" w:cs="TimesNewRomanPSMT"/>
          <w:sz w:val="22"/>
          <w:szCs w:val="22"/>
        </w:rPr>
        <w:t xml:space="preserve">piedāvājumu </w:t>
      </w:r>
      <w:r w:rsidR="009621F4" w:rsidRPr="001D44C9">
        <w:rPr>
          <w:rFonts w:ascii="TimesNewRomanPSMT" w:eastAsia="Calibri" w:hAnsi="TimesNewRomanPSMT" w:cs="TimesNewRomanPSMT"/>
          <w:sz w:val="22"/>
          <w:szCs w:val="22"/>
        </w:rPr>
        <w:t xml:space="preserve">finanšu </w:t>
      </w:r>
      <w:r w:rsidR="00AF4057" w:rsidRPr="001D44C9">
        <w:rPr>
          <w:rFonts w:ascii="TimesNewRomanPSMT" w:eastAsia="Calibri" w:hAnsi="TimesNewRomanPSMT" w:cs="TimesNewRomanPSMT"/>
          <w:sz w:val="22"/>
          <w:szCs w:val="22"/>
        </w:rPr>
        <w:t>apkopojumu.</w:t>
      </w:r>
    </w:p>
    <w:p w:rsidR="00420761" w:rsidRPr="001D44C9" w:rsidRDefault="00420761" w:rsidP="00DD54DE">
      <w:pPr>
        <w:suppressAutoHyphens/>
        <w:jc w:val="both"/>
        <w:rPr>
          <w:sz w:val="22"/>
          <w:szCs w:val="22"/>
        </w:rPr>
      </w:pPr>
    </w:p>
    <w:p w:rsidR="00016980" w:rsidRPr="00C427CF" w:rsidRDefault="00016980" w:rsidP="00AD281C">
      <w:pPr>
        <w:pStyle w:val="Paraststmeklis"/>
        <w:numPr>
          <w:ilvl w:val="0"/>
          <w:numId w:val="8"/>
        </w:numPr>
        <w:spacing w:before="0" w:beforeAutospacing="0" w:after="0" w:afterAutospacing="0"/>
        <w:ind w:left="0" w:firstLine="0"/>
        <w:rPr>
          <w:b/>
          <w:bCs/>
          <w:sz w:val="22"/>
          <w:szCs w:val="22"/>
        </w:rPr>
      </w:pPr>
      <w:r>
        <w:rPr>
          <w:b/>
          <w:bCs/>
          <w:sz w:val="22"/>
          <w:szCs w:val="22"/>
        </w:rPr>
        <w:t>P</w:t>
      </w:r>
      <w:r w:rsidR="0047149D">
        <w:rPr>
          <w:b/>
          <w:bCs/>
          <w:sz w:val="22"/>
          <w:szCs w:val="22"/>
        </w:rPr>
        <w:t>RETENDENTU ATLASES PRASĪBAS UN IESNIEDZAMIE DOKUMENTI</w:t>
      </w:r>
    </w:p>
    <w:p w:rsidR="00874D87" w:rsidRPr="00C427CF" w:rsidRDefault="00874D87" w:rsidP="00874D87">
      <w:pPr>
        <w:pStyle w:val="Paraststmeklis"/>
        <w:spacing w:before="0" w:beforeAutospacing="0" w:after="0" w:afterAutospacing="0"/>
        <w:jc w:val="both"/>
        <w:rPr>
          <w:b/>
          <w:bCs/>
          <w:sz w:val="22"/>
          <w:szCs w:val="22"/>
        </w:rPr>
      </w:pPr>
    </w:p>
    <w:tbl>
      <w:tblPr>
        <w:tblStyle w:val="Reatabula"/>
        <w:tblW w:w="0" w:type="auto"/>
        <w:tblLook w:val="04A0" w:firstRow="1" w:lastRow="0" w:firstColumn="1" w:lastColumn="0" w:noHBand="0" w:noVBand="1"/>
      </w:tblPr>
      <w:tblGrid>
        <w:gridCol w:w="4591"/>
        <w:gridCol w:w="4855"/>
      </w:tblGrid>
      <w:tr w:rsidR="00874D87" w:rsidRPr="00C427CF" w:rsidTr="00DD2DBA">
        <w:tc>
          <w:tcPr>
            <w:tcW w:w="4591" w:type="dxa"/>
          </w:tcPr>
          <w:p w:rsidR="00874D87" w:rsidRPr="00C427CF" w:rsidRDefault="00874D87" w:rsidP="00AD281C">
            <w:pPr>
              <w:pStyle w:val="Paraststmeklis"/>
              <w:numPr>
                <w:ilvl w:val="1"/>
                <w:numId w:val="8"/>
              </w:numPr>
              <w:spacing w:before="0" w:beforeAutospacing="0" w:after="0" w:afterAutospacing="0"/>
              <w:jc w:val="both"/>
              <w:rPr>
                <w:b/>
                <w:bCs/>
                <w:sz w:val="22"/>
                <w:szCs w:val="22"/>
              </w:rPr>
            </w:pPr>
            <w:r w:rsidRPr="00C427CF">
              <w:rPr>
                <w:b/>
                <w:bCs/>
                <w:sz w:val="22"/>
                <w:szCs w:val="22"/>
              </w:rPr>
              <w:t>Prasība</w:t>
            </w:r>
          </w:p>
        </w:tc>
        <w:tc>
          <w:tcPr>
            <w:tcW w:w="4855" w:type="dxa"/>
          </w:tcPr>
          <w:p w:rsidR="00874D87" w:rsidRPr="00C427CF" w:rsidRDefault="00874D87" w:rsidP="00AD281C">
            <w:pPr>
              <w:pStyle w:val="Paraststmeklis"/>
              <w:numPr>
                <w:ilvl w:val="1"/>
                <w:numId w:val="8"/>
              </w:numPr>
              <w:spacing w:before="0" w:beforeAutospacing="0" w:after="0" w:afterAutospacing="0"/>
              <w:jc w:val="both"/>
              <w:rPr>
                <w:b/>
                <w:bCs/>
                <w:sz w:val="22"/>
                <w:szCs w:val="22"/>
              </w:rPr>
            </w:pPr>
            <w:r w:rsidRPr="00C427CF">
              <w:rPr>
                <w:b/>
                <w:bCs/>
                <w:sz w:val="22"/>
                <w:szCs w:val="22"/>
              </w:rPr>
              <w:t>Iesniedzamais dokuments</w:t>
            </w:r>
          </w:p>
        </w:tc>
      </w:tr>
      <w:tr w:rsidR="00A23B95" w:rsidRPr="00C427CF" w:rsidTr="00197B53">
        <w:tc>
          <w:tcPr>
            <w:tcW w:w="4591" w:type="dxa"/>
          </w:tcPr>
          <w:p w:rsidR="0006646E" w:rsidRDefault="00DD6BC5" w:rsidP="0006646E">
            <w:pPr>
              <w:pStyle w:val="Paraststmeklis"/>
              <w:spacing w:before="0" w:beforeAutospacing="0" w:after="0" w:afterAutospacing="0"/>
              <w:jc w:val="both"/>
              <w:rPr>
                <w:sz w:val="22"/>
                <w:szCs w:val="22"/>
              </w:rPr>
            </w:pPr>
            <w:r>
              <w:rPr>
                <w:sz w:val="22"/>
                <w:szCs w:val="22"/>
              </w:rPr>
              <w:t>4.1.1.</w:t>
            </w:r>
            <w:r w:rsidR="00A23B95" w:rsidRPr="00C427CF">
              <w:rPr>
                <w:sz w:val="22"/>
                <w:szCs w:val="22"/>
              </w:rPr>
              <w:t xml:space="preserve">Pretendents normatīvajos aktos noteiktajā kārtībā ir reģistrēts Latvijas Republikas (turpmāk – LR) Komercreģistrā vai </w:t>
            </w:r>
            <w:r w:rsidR="0006646E">
              <w:rPr>
                <w:sz w:val="22"/>
                <w:szCs w:val="22"/>
              </w:rPr>
              <w:t>līdzvērtīgā reģistrā ārvalstīs</w:t>
            </w:r>
            <w:r w:rsidR="0006646E" w:rsidRPr="00827DE6">
              <w:rPr>
                <w:bCs/>
                <w:sz w:val="22"/>
                <w:szCs w:val="22"/>
              </w:rPr>
              <w:t xml:space="preserve"> atbilstoši attiecīgās valsts normatīvo aktu prasībām.</w:t>
            </w:r>
          </w:p>
          <w:p w:rsidR="0006646E" w:rsidRDefault="0006646E" w:rsidP="00197B53">
            <w:pPr>
              <w:pStyle w:val="Paraststmeklis"/>
              <w:spacing w:before="0" w:beforeAutospacing="0" w:after="0" w:afterAutospacing="0"/>
              <w:jc w:val="both"/>
              <w:rPr>
                <w:sz w:val="22"/>
                <w:szCs w:val="22"/>
              </w:rPr>
            </w:pPr>
          </w:p>
          <w:p w:rsidR="0006646E" w:rsidRDefault="0006646E" w:rsidP="00197B53">
            <w:pPr>
              <w:pStyle w:val="Paraststmeklis"/>
              <w:spacing w:before="0" w:beforeAutospacing="0" w:after="0" w:afterAutospacing="0"/>
              <w:jc w:val="both"/>
              <w:rPr>
                <w:sz w:val="22"/>
                <w:szCs w:val="22"/>
              </w:rPr>
            </w:pPr>
          </w:p>
          <w:p w:rsidR="00A23B95" w:rsidRDefault="00A23B95" w:rsidP="00197B53">
            <w:pPr>
              <w:pStyle w:val="Paraststmeklis"/>
              <w:spacing w:before="0" w:beforeAutospacing="0" w:after="0" w:afterAutospacing="0"/>
              <w:jc w:val="both"/>
              <w:rPr>
                <w:sz w:val="22"/>
                <w:szCs w:val="22"/>
              </w:rPr>
            </w:pPr>
            <w:r>
              <w:rPr>
                <w:sz w:val="22"/>
                <w:szCs w:val="22"/>
              </w:rPr>
              <w:t xml:space="preserve"> </w:t>
            </w:r>
          </w:p>
          <w:p w:rsidR="00A23B95" w:rsidRPr="00C427CF" w:rsidRDefault="00A23B95" w:rsidP="00197B53">
            <w:pPr>
              <w:pStyle w:val="Paraststmeklis"/>
              <w:spacing w:before="0" w:beforeAutospacing="0" w:after="0" w:afterAutospacing="0"/>
              <w:jc w:val="both"/>
              <w:rPr>
                <w:b/>
                <w:bCs/>
                <w:sz w:val="22"/>
                <w:szCs w:val="22"/>
              </w:rPr>
            </w:pPr>
          </w:p>
        </w:tc>
        <w:tc>
          <w:tcPr>
            <w:tcW w:w="4855" w:type="dxa"/>
          </w:tcPr>
          <w:p w:rsidR="008D66D0" w:rsidRPr="008D66D0" w:rsidRDefault="00DD6BC5" w:rsidP="00137F15">
            <w:pPr>
              <w:pStyle w:val="Paraststmeklis"/>
              <w:spacing w:before="0" w:beforeAutospacing="0" w:after="0" w:afterAutospacing="0"/>
              <w:jc w:val="both"/>
              <w:rPr>
                <w:sz w:val="22"/>
                <w:szCs w:val="22"/>
              </w:rPr>
            </w:pPr>
            <w:r>
              <w:rPr>
                <w:sz w:val="22"/>
                <w:szCs w:val="22"/>
              </w:rPr>
              <w:t xml:space="preserve">4.2.1. </w:t>
            </w:r>
            <w:r w:rsidR="008D66D0">
              <w:rPr>
                <w:rFonts w:ascii="TimesNewRomanPS-BoldMT" w:eastAsia="Calibri" w:hAnsi="TimesNewRomanPS-BoldMT" w:cs="TimesNewRomanPS-BoldMT"/>
                <w:b/>
                <w:bCs/>
                <w:sz w:val="22"/>
                <w:szCs w:val="22"/>
              </w:rPr>
              <w:t>Pretendents piedāvājumā iekļauj šādus</w:t>
            </w:r>
          </w:p>
          <w:p w:rsidR="008D66D0" w:rsidRDefault="008D66D0" w:rsidP="00137F15">
            <w:pPr>
              <w:autoSpaceDE w:val="0"/>
              <w:autoSpaceDN w:val="0"/>
              <w:adjustRightInd w:val="0"/>
              <w:jc w:val="both"/>
              <w:rPr>
                <w:rFonts w:eastAsia="Calibri"/>
                <w:b/>
                <w:bCs/>
                <w:sz w:val="22"/>
                <w:szCs w:val="22"/>
              </w:rPr>
            </w:pPr>
            <w:r>
              <w:rPr>
                <w:rFonts w:eastAsia="Calibri"/>
                <w:b/>
                <w:bCs/>
                <w:sz w:val="22"/>
                <w:szCs w:val="22"/>
              </w:rPr>
              <w:t>dokumentus:</w:t>
            </w:r>
          </w:p>
          <w:p w:rsidR="008D66D0" w:rsidRDefault="008D66D0" w:rsidP="00137F15">
            <w:pPr>
              <w:autoSpaceDE w:val="0"/>
              <w:autoSpaceDN w:val="0"/>
              <w:adjustRightInd w:val="0"/>
              <w:jc w:val="both"/>
              <w:rPr>
                <w:rFonts w:ascii="TimesNewRomanPSMT" w:eastAsia="Calibri" w:hAnsi="TimesNewRomanPSMT" w:cs="TimesNewRomanPSMT"/>
                <w:sz w:val="22"/>
                <w:szCs w:val="22"/>
              </w:rPr>
            </w:pPr>
            <w:r>
              <w:rPr>
                <w:rFonts w:eastAsia="Calibri"/>
                <w:sz w:val="22"/>
                <w:szCs w:val="22"/>
              </w:rPr>
              <w:t xml:space="preserve">a) </w:t>
            </w:r>
            <w:r>
              <w:rPr>
                <w:rFonts w:eastAsia="Calibri"/>
                <w:b/>
                <w:bCs/>
                <w:sz w:val="22"/>
                <w:szCs w:val="22"/>
              </w:rPr>
              <w:t>pieteikums</w:t>
            </w:r>
            <w:r>
              <w:rPr>
                <w:rFonts w:ascii="TimesNewRomanPSMT" w:eastAsia="Calibri" w:hAnsi="TimesNewRomanPSMT" w:cs="TimesNewRomanPSMT"/>
                <w:sz w:val="22"/>
                <w:szCs w:val="22"/>
              </w:rPr>
              <w:t>, kas sagatavots un aizpildīts atbilstoši</w:t>
            </w:r>
          </w:p>
          <w:p w:rsidR="008D66D0" w:rsidRDefault="008D66D0" w:rsidP="00137F15">
            <w:pPr>
              <w:autoSpaceDE w:val="0"/>
              <w:autoSpaceDN w:val="0"/>
              <w:adjustRightInd w:val="0"/>
              <w:jc w:val="both"/>
              <w:rPr>
                <w:rFonts w:eastAsia="Calibri"/>
                <w:sz w:val="22"/>
                <w:szCs w:val="22"/>
              </w:rPr>
            </w:pPr>
            <w:r>
              <w:rPr>
                <w:rFonts w:eastAsia="Calibri"/>
                <w:sz w:val="22"/>
                <w:szCs w:val="22"/>
              </w:rPr>
              <w:t>nolikumam pievienotajai formai (1.pielikums).</w:t>
            </w:r>
          </w:p>
          <w:p w:rsidR="008D66D0" w:rsidRPr="008D66D0" w:rsidRDefault="008D66D0" w:rsidP="00137F15">
            <w:pPr>
              <w:autoSpaceDE w:val="0"/>
              <w:autoSpaceDN w:val="0"/>
              <w:adjustRightInd w:val="0"/>
              <w:jc w:val="both"/>
              <w:rPr>
                <w:rFonts w:ascii="TimesNewRomanPS-ItalicMT" w:eastAsia="Calibri" w:hAnsi="TimesNewRomanPS-ItalicMT" w:cs="TimesNewRomanPS-ItalicMT"/>
                <w:i/>
                <w:iCs/>
                <w:sz w:val="20"/>
                <w:szCs w:val="20"/>
              </w:rPr>
            </w:pPr>
            <w:r w:rsidRPr="008D66D0">
              <w:rPr>
                <w:rFonts w:ascii="TimesNewRomanPS-ItalicMT" w:eastAsia="Calibri" w:hAnsi="TimesNewRomanPS-ItalicMT" w:cs="TimesNewRomanPS-ItalicMT"/>
                <w:i/>
                <w:iCs/>
                <w:sz w:val="20"/>
                <w:szCs w:val="20"/>
              </w:rPr>
              <w:t>Dokuments aizpildāmas un piedāvājumā pievienojams tikai elektroniski, atsevišķā elektroniskā dokumentā</w:t>
            </w:r>
            <w:r w:rsidRPr="008D66D0">
              <w:rPr>
                <w:rFonts w:eastAsia="Calibri"/>
                <w:sz w:val="20"/>
                <w:szCs w:val="20"/>
              </w:rPr>
              <w:t>;</w:t>
            </w:r>
          </w:p>
          <w:p w:rsidR="008D66D0" w:rsidRPr="00137F15" w:rsidRDefault="008D66D0" w:rsidP="00137F15">
            <w:pPr>
              <w:autoSpaceDE w:val="0"/>
              <w:autoSpaceDN w:val="0"/>
              <w:adjustRightInd w:val="0"/>
              <w:jc w:val="both"/>
              <w:rPr>
                <w:rFonts w:ascii="TimesNewRomanPSMT" w:eastAsia="Calibri" w:hAnsi="TimesNewRomanPSMT" w:cs="TimesNewRomanPSMT"/>
                <w:sz w:val="22"/>
                <w:szCs w:val="22"/>
              </w:rPr>
            </w:pPr>
            <w:r>
              <w:rPr>
                <w:rFonts w:eastAsia="Calibri"/>
                <w:sz w:val="22"/>
                <w:szCs w:val="22"/>
              </w:rPr>
              <w:t xml:space="preserve">b) </w:t>
            </w:r>
            <w:r>
              <w:rPr>
                <w:rFonts w:eastAsia="Calibri"/>
                <w:b/>
                <w:bCs/>
                <w:sz w:val="22"/>
                <w:szCs w:val="22"/>
              </w:rPr>
              <w:t>pilnvaras kopija</w:t>
            </w:r>
            <w:r>
              <w:rPr>
                <w:rFonts w:ascii="TimesNewRomanPSMT" w:eastAsia="Calibri" w:hAnsi="TimesNewRomanPSMT" w:cs="TimesNewRomanPSMT"/>
                <w:sz w:val="22"/>
                <w:szCs w:val="22"/>
              </w:rPr>
              <w:t>, ja piedāvājumu paraksta person</w:t>
            </w:r>
            <w:r w:rsidR="00137F15">
              <w:rPr>
                <w:rFonts w:ascii="TimesNewRomanPSMT" w:eastAsia="Calibri" w:hAnsi="TimesNewRomanPSMT" w:cs="TimesNewRomanPSMT"/>
                <w:sz w:val="22"/>
                <w:szCs w:val="22"/>
              </w:rPr>
              <w:t xml:space="preserve">a, </w:t>
            </w:r>
            <w:r>
              <w:rPr>
                <w:rFonts w:ascii="TimesNewRomanPSMT" w:eastAsia="Calibri" w:hAnsi="TimesNewRomanPSMT" w:cs="TimesNewRomanPSMT"/>
                <w:sz w:val="22"/>
                <w:szCs w:val="22"/>
              </w:rPr>
              <w:t>kurai nav publiski reģistrētas tiesī</w:t>
            </w:r>
            <w:r w:rsidR="00137F15">
              <w:rPr>
                <w:rFonts w:ascii="TimesNewRomanPSMT" w:eastAsia="Calibri" w:hAnsi="TimesNewRomanPSMT" w:cs="TimesNewRomanPSMT"/>
                <w:sz w:val="22"/>
                <w:szCs w:val="22"/>
              </w:rPr>
              <w:t xml:space="preserve">bas </w:t>
            </w:r>
            <w:r>
              <w:rPr>
                <w:rFonts w:ascii="TimesNewRomanPSMT" w:eastAsia="Calibri" w:hAnsi="TimesNewRomanPSMT" w:cs="TimesNewRomanPSMT"/>
                <w:sz w:val="22"/>
                <w:szCs w:val="22"/>
              </w:rPr>
              <w:t>pārstāvē</w:t>
            </w:r>
            <w:r w:rsidR="00137F15">
              <w:rPr>
                <w:rFonts w:ascii="TimesNewRomanPSMT" w:eastAsia="Calibri" w:hAnsi="TimesNewRomanPSMT" w:cs="TimesNewRomanPSMT"/>
                <w:sz w:val="22"/>
                <w:szCs w:val="22"/>
              </w:rPr>
              <w:t xml:space="preserve">t </w:t>
            </w:r>
            <w:r>
              <w:rPr>
                <w:rFonts w:eastAsia="Calibri"/>
                <w:sz w:val="22"/>
                <w:szCs w:val="22"/>
              </w:rPr>
              <w:t>pretendentu.</w:t>
            </w:r>
          </w:p>
          <w:p w:rsidR="008D66D0" w:rsidRDefault="008D66D0" w:rsidP="008D66D0">
            <w:pPr>
              <w:autoSpaceDE w:val="0"/>
              <w:autoSpaceDN w:val="0"/>
              <w:adjustRightInd w:val="0"/>
              <w:rPr>
                <w:rFonts w:ascii="TimesNewRomanPSMT" w:eastAsia="Calibri" w:hAnsi="TimesNewRomanPSMT" w:cs="TimesNewRomanPSMT"/>
                <w:sz w:val="22"/>
                <w:szCs w:val="22"/>
              </w:rPr>
            </w:pPr>
            <w:r>
              <w:rPr>
                <w:rFonts w:eastAsia="Calibri"/>
                <w:sz w:val="22"/>
                <w:szCs w:val="22"/>
              </w:rPr>
              <w:t xml:space="preserve">c) </w:t>
            </w:r>
            <w:r>
              <w:rPr>
                <w:rFonts w:ascii="TimesNewRomanPSMT" w:eastAsia="Calibri" w:hAnsi="TimesNewRomanPSMT" w:cs="TimesNewRomanPSMT"/>
                <w:sz w:val="22"/>
                <w:szCs w:val="22"/>
              </w:rPr>
              <w:t>Komercreģistra vai līdzvērtīgas komercdarbību</w:t>
            </w:r>
          </w:p>
          <w:p w:rsidR="008D66D0" w:rsidRDefault="008D66D0" w:rsidP="008D66D0">
            <w:pPr>
              <w:autoSpaceDE w:val="0"/>
              <w:autoSpaceDN w:val="0"/>
              <w:adjustRightInd w:val="0"/>
              <w:rPr>
                <w:rFonts w:ascii="TimesNewRomanPS-BoldMT" w:eastAsia="Calibri" w:hAnsi="TimesNewRomanPS-BoldMT" w:cs="TimesNewRomanPS-BoldMT"/>
                <w:b/>
                <w:bCs/>
                <w:sz w:val="22"/>
                <w:szCs w:val="22"/>
              </w:rPr>
            </w:pPr>
            <w:r>
              <w:rPr>
                <w:rFonts w:ascii="TimesNewRomanPSMT" w:eastAsia="Calibri" w:hAnsi="TimesNewRomanPSMT" w:cs="TimesNewRomanPSMT"/>
                <w:sz w:val="22"/>
                <w:szCs w:val="22"/>
              </w:rPr>
              <w:t xml:space="preserve">reģistrējošas iestādes ārvalstīs izdota </w:t>
            </w:r>
            <w:r>
              <w:rPr>
                <w:rFonts w:ascii="TimesNewRomanPS-BoldMT" w:eastAsia="Calibri" w:hAnsi="TimesNewRomanPS-BoldMT" w:cs="TimesNewRomanPS-BoldMT"/>
                <w:b/>
                <w:bCs/>
                <w:sz w:val="22"/>
                <w:szCs w:val="22"/>
              </w:rPr>
              <w:t>reģistrācijas</w:t>
            </w:r>
          </w:p>
          <w:p w:rsidR="008D66D0" w:rsidRDefault="008D66D0" w:rsidP="008D66D0">
            <w:pPr>
              <w:autoSpaceDE w:val="0"/>
              <w:autoSpaceDN w:val="0"/>
              <w:adjustRightInd w:val="0"/>
              <w:rPr>
                <w:rFonts w:eastAsia="Calibri"/>
                <w:i/>
                <w:iCs/>
                <w:sz w:val="22"/>
                <w:szCs w:val="22"/>
              </w:rPr>
            </w:pPr>
            <w:r>
              <w:rPr>
                <w:rFonts w:ascii="TimesNewRomanPS-BoldMT" w:eastAsia="Calibri" w:hAnsi="TimesNewRomanPS-BoldMT" w:cs="TimesNewRomanPS-BoldMT"/>
                <w:b/>
                <w:bCs/>
                <w:sz w:val="22"/>
                <w:szCs w:val="22"/>
              </w:rPr>
              <w:t>apliecības kopija</w:t>
            </w:r>
            <w:r>
              <w:rPr>
                <w:rFonts w:eastAsia="Calibri"/>
                <w:sz w:val="22"/>
                <w:szCs w:val="22"/>
              </w:rPr>
              <w:t xml:space="preserve">. </w:t>
            </w:r>
            <w:r>
              <w:rPr>
                <w:rFonts w:ascii="TimesNewRomanPS-ItalicMT" w:eastAsia="Calibri" w:hAnsi="TimesNewRomanPS-ItalicMT" w:cs="TimesNewRomanPS-ItalicMT"/>
                <w:i/>
                <w:iCs/>
                <w:sz w:val="22"/>
                <w:szCs w:val="22"/>
              </w:rPr>
              <w:t>Dokuments nav jāiesniedz, j</w:t>
            </w:r>
            <w:r>
              <w:rPr>
                <w:rFonts w:eastAsia="Calibri"/>
                <w:i/>
                <w:iCs/>
                <w:sz w:val="22"/>
                <w:szCs w:val="22"/>
              </w:rPr>
              <w:t>a</w:t>
            </w:r>
          </w:p>
          <w:p w:rsidR="008D66D0" w:rsidRDefault="008D66D0" w:rsidP="008D66D0">
            <w:pPr>
              <w:autoSpaceDE w:val="0"/>
              <w:autoSpaceDN w:val="0"/>
              <w:adjustRightInd w:val="0"/>
              <w:rPr>
                <w:rFonts w:ascii="TimesNewRomanPS-ItalicMT" w:eastAsia="Calibri" w:hAnsi="TimesNewRomanPS-ItalicMT" w:cs="TimesNewRomanPS-ItalicMT"/>
                <w:i/>
                <w:iCs/>
                <w:sz w:val="22"/>
                <w:szCs w:val="22"/>
              </w:rPr>
            </w:pPr>
            <w:r>
              <w:rPr>
                <w:rFonts w:ascii="TimesNewRomanPS-ItalicMT" w:eastAsia="Calibri" w:hAnsi="TimesNewRomanPS-ItalicMT" w:cs="TimesNewRomanPS-ItalicMT"/>
                <w:i/>
                <w:iCs/>
                <w:sz w:val="22"/>
                <w:szCs w:val="22"/>
              </w:rPr>
              <w:t>pretendents ir reģistrēts Latvijas Republikas</w:t>
            </w:r>
          </w:p>
          <w:p w:rsidR="00A23B95" w:rsidRPr="00437F5C" w:rsidRDefault="008D66D0" w:rsidP="00437F5C">
            <w:pPr>
              <w:ind w:right="3"/>
              <w:jc w:val="both"/>
              <w:rPr>
                <w:i/>
                <w:sz w:val="22"/>
                <w:szCs w:val="22"/>
              </w:rPr>
            </w:pPr>
            <w:r>
              <w:rPr>
                <w:rFonts w:ascii="TimesNewRomanPS-ItalicMT" w:eastAsia="Calibri" w:hAnsi="TimesNewRomanPS-ItalicMT" w:cs="TimesNewRomanPS-ItalicMT"/>
                <w:i/>
                <w:iCs/>
                <w:sz w:val="22"/>
                <w:szCs w:val="22"/>
              </w:rPr>
              <w:t>Uzņēmumu reģ</w:t>
            </w:r>
            <w:r w:rsidR="00137F15">
              <w:rPr>
                <w:rFonts w:ascii="TimesNewRomanPS-ItalicMT" w:eastAsia="Calibri" w:hAnsi="TimesNewRomanPS-ItalicMT" w:cs="TimesNewRomanPS-ItalicMT"/>
                <w:i/>
                <w:iCs/>
                <w:sz w:val="22"/>
                <w:szCs w:val="22"/>
              </w:rPr>
              <w:t xml:space="preserve">istra </w:t>
            </w:r>
            <w:r>
              <w:rPr>
                <w:rFonts w:ascii="TimesNewRomanPS-ItalicMT" w:eastAsia="Calibri" w:hAnsi="TimesNewRomanPS-ItalicMT" w:cs="TimesNewRomanPS-ItalicMT"/>
                <w:i/>
                <w:iCs/>
                <w:sz w:val="22"/>
                <w:szCs w:val="22"/>
              </w:rPr>
              <w:t>reģistros</w:t>
            </w:r>
            <w:r>
              <w:rPr>
                <w:rFonts w:eastAsia="Calibri"/>
                <w:i/>
                <w:iCs/>
                <w:sz w:val="22"/>
                <w:szCs w:val="22"/>
              </w:rPr>
              <w:t>.</w:t>
            </w:r>
            <w:r w:rsidR="00437F5C" w:rsidRPr="00F03FBE">
              <w:rPr>
                <w:sz w:val="22"/>
                <w:szCs w:val="22"/>
              </w:rPr>
              <w:t xml:space="preserve"> </w:t>
            </w:r>
            <w:r w:rsidR="00437F5C" w:rsidRPr="00437F5C">
              <w:rPr>
                <w:i/>
                <w:sz w:val="22"/>
                <w:szCs w:val="22"/>
              </w:rPr>
              <w:t>Informāciju par Latvijā reģistrēta pretendenta reģistrācijas faktu, Pasū</w:t>
            </w:r>
            <w:r w:rsidR="00437F5C">
              <w:rPr>
                <w:i/>
                <w:sz w:val="22"/>
                <w:szCs w:val="22"/>
              </w:rPr>
              <w:t>tītājs iegūs publiskā datubāzē.</w:t>
            </w:r>
          </w:p>
        </w:tc>
      </w:tr>
      <w:tr w:rsidR="00874D87" w:rsidRPr="00C427CF" w:rsidTr="00DD2DBA">
        <w:tc>
          <w:tcPr>
            <w:tcW w:w="4591" w:type="dxa"/>
          </w:tcPr>
          <w:p w:rsidR="00DB7122" w:rsidRPr="00DB7122" w:rsidRDefault="000A566E" w:rsidP="00DB7122">
            <w:pPr>
              <w:jc w:val="both"/>
              <w:rPr>
                <w:bCs/>
                <w:sz w:val="22"/>
                <w:szCs w:val="22"/>
              </w:rPr>
            </w:pPr>
            <w:r>
              <w:rPr>
                <w:bCs/>
                <w:sz w:val="22"/>
                <w:szCs w:val="22"/>
              </w:rPr>
              <w:t xml:space="preserve">4.1.2. </w:t>
            </w:r>
            <w:r w:rsidR="00DB7122" w:rsidRPr="00DB7122">
              <w:rPr>
                <w:bCs/>
                <w:sz w:val="22"/>
                <w:szCs w:val="22"/>
              </w:rPr>
              <w:t>Pretendents ir tiesīgs nodarboties ar elektroenerģijas tirdzniecību Latvijas Republikas teritorijā un ir reģistrēts elektroenerģijas tirgotāju reģistrā.</w:t>
            </w:r>
          </w:p>
          <w:p w:rsidR="00A41143" w:rsidRPr="00DB7122" w:rsidRDefault="00A41143" w:rsidP="000E1B9A">
            <w:pPr>
              <w:pStyle w:val="Paraststmeklis"/>
              <w:spacing w:before="0" w:beforeAutospacing="0" w:after="0" w:afterAutospacing="0"/>
              <w:jc w:val="both"/>
              <w:rPr>
                <w:b/>
                <w:bCs/>
                <w:sz w:val="22"/>
                <w:szCs w:val="22"/>
              </w:rPr>
            </w:pPr>
          </w:p>
        </w:tc>
        <w:tc>
          <w:tcPr>
            <w:tcW w:w="4855" w:type="dxa"/>
          </w:tcPr>
          <w:p w:rsidR="00DB7122" w:rsidRPr="00E3636B" w:rsidRDefault="000A566E" w:rsidP="00E3636B">
            <w:pPr>
              <w:jc w:val="both"/>
              <w:rPr>
                <w:bCs/>
                <w:sz w:val="22"/>
                <w:szCs w:val="22"/>
              </w:rPr>
            </w:pPr>
            <w:r>
              <w:rPr>
                <w:bCs/>
                <w:sz w:val="22"/>
                <w:szCs w:val="22"/>
              </w:rPr>
              <w:t xml:space="preserve">4.2.1. </w:t>
            </w:r>
            <w:r w:rsidR="00DB7122" w:rsidRPr="00E3636B">
              <w:rPr>
                <w:bCs/>
                <w:sz w:val="22"/>
                <w:szCs w:val="22"/>
              </w:rPr>
              <w:t>Reģistrācijas faktu elektroenerģijas tirgotāju reģistrā iepirkuma komisija pārbaudīs Sabiedrisko pakalpojumu regulēšanas k</w:t>
            </w:r>
            <w:r w:rsidR="00231E3F">
              <w:rPr>
                <w:bCs/>
                <w:sz w:val="22"/>
                <w:szCs w:val="22"/>
              </w:rPr>
              <w:t xml:space="preserve">omisijas mājas </w:t>
            </w:r>
            <w:r w:rsidR="00ED132A">
              <w:rPr>
                <w:bCs/>
                <w:sz w:val="22"/>
                <w:szCs w:val="22"/>
              </w:rPr>
              <w:t xml:space="preserve">lapā </w:t>
            </w:r>
            <w:r w:rsidR="00231E3F">
              <w:rPr>
                <w:bCs/>
                <w:sz w:val="22"/>
                <w:szCs w:val="22"/>
              </w:rPr>
              <w:t xml:space="preserve"> </w:t>
            </w:r>
            <w:hyperlink r:id="rId20" w:history="1">
              <w:r w:rsidR="00231E3F" w:rsidRPr="006203DB">
                <w:rPr>
                  <w:rStyle w:val="Hipersaite"/>
                  <w:bCs/>
                  <w:sz w:val="22"/>
                  <w:szCs w:val="22"/>
                </w:rPr>
                <w:t>www.sprk.gov.lv</w:t>
              </w:r>
            </w:hyperlink>
            <w:r w:rsidR="00231E3F">
              <w:rPr>
                <w:bCs/>
                <w:sz w:val="22"/>
                <w:szCs w:val="22"/>
              </w:rPr>
              <w:t xml:space="preserve"> </w:t>
            </w:r>
          </w:p>
          <w:p w:rsidR="00874D87" w:rsidRPr="00E3636B" w:rsidRDefault="00874D87" w:rsidP="00E3636B">
            <w:pPr>
              <w:pStyle w:val="Paraststmeklis"/>
              <w:spacing w:before="0" w:beforeAutospacing="0" w:after="0" w:afterAutospacing="0"/>
              <w:jc w:val="both"/>
              <w:rPr>
                <w:bCs/>
                <w:sz w:val="22"/>
                <w:szCs w:val="22"/>
              </w:rPr>
            </w:pPr>
          </w:p>
        </w:tc>
      </w:tr>
      <w:tr w:rsidR="005B6490" w:rsidRPr="00C427CF" w:rsidTr="001174ED">
        <w:tc>
          <w:tcPr>
            <w:tcW w:w="4591" w:type="dxa"/>
          </w:tcPr>
          <w:p w:rsidR="007A6657" w:rsidRDefault="007A6657" w:rsidP="007A6657">
            <w:pPr>
              <w:autoSpaceDE w:val="0"/>
              <w:autoSpaceDN w:val="0"/>
              <w:adjustRightInd w:val="0"/>
              <w:jc w:val="both"/>
              <w:rPr>
                <w:rFonts w:ascii="TimesNewRomanPSMT" w:eastAsia="Calibri" w:hAnsi="TimesNewRomanPSMT" w:cs="TimesNewRomanPSMT"/>
                <w:sz w:val="22"/>
                <w:szCs w:val="22"/>
              </w:rPr>
            </w:pPr>
            <w:r>
              <w:rPr>
                <w:sz w:val="22"/>
                <w:szCs w:val="22"/>
              </w:rPr>
              <w:t xml:space="preserve">4.1.3. </w:t>
            </w:r>
            <w:r>
              <w:rPr>
                <w:rFonts w:eastAsia="Calibri"/>
                <w:sz w:val="22"/>
                <w:szCs w:val="22"/>
              </w:rPr>
              <w:t>U</w:t>
            </w:r>
            <w:r>
              <w:rPr>
                <w:rFonts w:ascii="TimesNewRomanPSMT" w:eastAsia="Calibri" w:hAnsi="TimesNewRomanPSMT" w:cs="TimesNewRomanPSMT"/>
                <w:sz w:val="22"/>
                <w:szCs w:val="22"/>
              </w:rPr>
              <w:t>z pretendentu nav attiecināmi Publisko</w:t>
            </w:r>
          </w:p>
          <w:p w:rsidR="007A6657" w:rsidRDefault="007A6657" w:rsidP="007A6657">
            <w:pPr>
              <w:autoSpaceDE w:val="0"/>
              <w:autoSpaceDN w:val="0"/>
              <w:adjustRightInd w:val="0"/>
              <w:jc w:val="both"/>
              <w:rPr>
                <w:rFonts w:ascii="TimesNewRomanPSMT" w:eastAsia="Calibri" w:hAnsi="TimesNewRomanPSMT" w:cs="TimesNewRomanPSMT"/>
                <w:sz w:val="22"/>
                <w:szCs w:val="22"/>
              </w:rPr>
            </w:pPr>
            <w:r>
              <w:rPr>
                <w:rFonts w:ascii="TimesNewRomanPSMT" w:eastAsia="Calibri" w:hAnsi="TimesNewRomanPSMT" w:cs="TimesNewRomanPSMT"/>
                <w:sz w:val="22"/>
                <w:szCs w:val="22"/>
              </w:rPr>
              <w:t>iepirkumu likuma 42. panta pirmajā daļā noteiktie pretendentu izslēgšanas nosacījumi</w:t>
            </w:r>
          </w:p>
          <w:p w:rsidR="007A6657" w:rsidRDefault="007A6657" w:rsidP="007A6657">
            <w:pPr>
              <w:autoSpaceDE w:val="0"/>
              <w:autoSpaceDN w:val="0"/>
              <w:adjustRightInd w:val="0"/>
              <w:jc w:val="both"/>
              <w:rPr>
                <w:rFonts w:ascii="TimesNewRomanPSMT" w:eastAsia="Calibri" w:hAnsi="TimesNewRomanPSMT" w:cs="TimesNewRomanPSMT"/>
                <w:sz w:val="22"/>
                <w:szCs w:val="22"/>
              </w:rPr>
            </w:pPr>
            <w:r>
              <w:rPr>
                <w:rFonts w:ascii="TimesNewRomanPSMT" w:eastAsia="Calibri" w:hAnsi="TimesNewRomanPSMT" w:cs="TimesNewRomanPSMT"/>
                <w:sz w:val="22"/>
                <w:szCs w:val="22"/>
              </w:rPr>
              <w:t>(pretendentu izslēgšanas gadījumi tiks pārbaudīti</w:t>
            </w:r>
          </w:p>
          <w:p w:rsidR="007A6657" w:rsidRDefault="007A6657" w:rsidP="007A6657">
            <w:pPr>
              <w:autoSpaceDE w:val="0"/>
              <w:autoSpaceDN w:val="0"/>
              <w:adjustRightInd w:val="0"/>
              <w:jc w:val="both"/>
              <w:rPr>
                <w:rFonts w:ascii="TimesNewRomanPSMT" w:eastAsia="Calibri" w:hAnsi="TimesNewRomanPSMT" w:cs="TimesNewRomanPSMT"/>
                <w:sz w:val="22"/>
                <w:szCs w:val="22"/>
              </w:rPr>
            </w:pPr>
            <w:r>
              <w:rPr>
                <w:rFonts w:ascii="TimesNewRomanPSMT" w:eastAsia="Calibri" w:hAnsi="TimesNewRomanPSMT" w:cs="TimesNewRomanPSMT"/>
                <w:sz w:val="22"/>
                <w:szCs w:val="22"/>
              </w:rPr>
              <w:t>Publisko iepirkumu likuma 42. pantā noteiktajā</w:t>
            </w:r>
          </w:p>
          <w:p w:rsidR="005B6490" w:rsidRPr="00FC35A9" w:rsidRDefault="007A6657" w:rsidP="007A6657">
            <w:pPr>
              <w:pStyle w:val="Paraststmeklis"/>
              <w:spacing w:before="0" w:beforeAutospacing="0" w:after="0" w:afterAutospacing="0"/>
              <w:jc w:val="both"/>
              <w:rPr>
                <w:b/>
                <w:bCs/>
                <w:sz w:val="22"/>
                <w:szCs w:val="22"/>
              </w:rPr>
            </w:pPr>
            <w:r>
              <w:rPr>
                <w:rFonts w:ascii="TimesNewRomanPSMT" w:eastAsia="Calibri" w:hAnsi="TimesNewRomanPSMT" w:cs="TimesNewRomanPSMT"/>
                <w:sz w:val="22"/>
                <w:szCs w:val="22"/>
              </w:rPr>
              <w:t>kārtībā).</w:t>
            </w:r>
          </w:p>
        </w:tc>
        <w:tc>
          <w:tcPr>
            <w:tcW w:w="4855" w:type="dxa"/>
          </w:tcPr>
          <w:p w:rsidR="007A6657" w:rsidRPr="004C0B97" w:rsidRDefault="007A6657" w:rsidP="004C0B97">
            <w:pPr>
              <w:autoSpaceDE w:val="0"/>
              <w:autoSpaceDN w:val="0"/>
              <w:adjustRightInd w:val="0"/>
              <w:jc w:val="both"/>
              <w:rPr>
                <w:rFonts w:ascii="TimesNewRomanPSMT" w:eastAsia="Calibri" w:hAnsi="TimesNewRomanPSMT" w:cs="TimesNewRomanPSMT"/>
                <w:color w:val="000000"/>
                <w:sz w:val="22"/>
                <w:szCs w:val="22"/>
              </w:rPr>
            </w:pPr>
            <w:r>
              <w:rPr>
                <w:sz w:val="22"/>
                <w:szCs w:val="22"/>
              </w:rPr>
              <w:t xml:space="preserve">4.2.2. </w:t>
            </w:r>
            <w:r>
              <w:rPr>
                <w:rFonts w:ascii="TimesNewRomanPSMT" w:eastAsia="Calibri" w:hAnsi="TimesNewRomanPSMT" w:cs="TimesNewRomanPSMT"/>
                <w:color w:val="000000"/>
                <w:sz w:val="22"/>
                <w:szCs w:val="22"/>
              </w:rPr>
              <w:t>Pasūtītājs Publi</w:t>
            </w:r>
            <w:r w:rsidR="004C0B97">
              <w:rPr>
                <w:rFonts w:ascii="TimesNewRomanPSMT" w:eastAsia="Calibri" w:hAnsi="TimesNewRomanPSMT" w:cs="TimesNewRomanPSMT"/>
                <w:color w:val="000000"/>
                <w:sz w:val="22"/>
                <w:szCs w:val="22"/>
              </w:rPr>
              <w:t xml:space="preserve">sko iepirkumu likumā noteiktajā kārtībā informāciju pārbauda Elektronisko </w:t>
            </w:r>
            <w:r>
              <w:rPr>
                <w:rFonts w:ascii="TimesNewRomanPSMT" w:eastAsia="Calibri" w:hAnsi="TimesNewRomanPSMT" w:cs="TimesNewRomanPSMT"/>
                <w:color w:val="000000"/>
                <w:sz w:val="22"/>
                <w:szCs w:val="22"/>
              </w:rPr>
              <w:t>iepirkumu sistēmā (</w:t>
            </w:r>
            <w:proofErr w:type="spellStart"/>
            <w:r>
              <w:rPr>
                <w:rFonts w:eastAsia="Calibri"/>
                <w:color w:val="0000FF"/>
                <w:sz w:val="22"/>
                <w:szCs w:val="22"/>
              </w:rPr>
              <w:t>www.eis.gov.lv</w:t>
            </w:r>
            <w:proofErr w:type="spellEnd"/>
            <w:r>
              <w:rPr>
                <w:rFonts w:eastAsia="Calibri"/>
                <w:color w:val="000000"/>
                <w:sz w:val="22"/>
                <w:szCs w:val="22"/>
              </w:rPr>
              <w:t>).</w:t>
            </w:r>
          </w:p>
          <w:p w:rsidR="005B6490" w:rsidRPr="00C427CF" w:rsidRDefault="005B6490" w:rsidP="004C0B97">
            <w:pPr>
              <w:pStyle w:val="Paraststmeklis"/>
              <w:spacing w:before="0" w:beforeAutospacing="0" w:after="0" w:afterAutospacing="0"/>
              <w:jc w:val="both"/>
              <w:rPr>
                <w:b/>
                <w:bCs/>
                <w:sz w:val="22"/>
                <w:szCs w:val="22"/>
              </w:rPr>
            </w:pPr>
          </w:p>
        </w:tc>
      </w:tr>
      <w:tr w:rsidR="00D575F2" w:rsidRPr="00C427CF" w:rsidTr="00F87204">
        <w:tc>
          <w:tcPr>
            <w:tcW w:w="4591" w:type="dxa"/>
          </w:tcPr>
          <w:p w:rsidR="00C44250" w:rsidRPr="00C44250" w:rsidRDefault="00D575F2" w:rsidP="00C44250">
            <w:pPr>
              <w:autoSpaceDE w:val="0"/>
              <w:autoSpaceDN w:val="0"/>
              <w:adjustRightInd w:val="0"/>
              <w:jc w:val="both"/>
              <w:rPr>
                <w:rFonts w:ascii="TimesNewRomanPSMT" w:eastAsia="Calibri" w:hAnsi="TimesNewRomanPSMT" w:cs="TimesNewRomanPSMT"/>
                <w:sz w:val="22"/>
                <w:szCs w:val="22"/>
              </w:rPr>
            </w:pPr>
            <w:r w:rsidRPr="00C44250">
              <w:rPr>
                <w:bCs/>
                <w:sz w:val="22"/>
                <w:szCs w:val="22"/>
              </w:rPr>
              <w:t xml:space="preserve">4.1.4. </w:t>
            </w:r>
            <w:r w:rsidR="00ED4E74" w:rsidRPr="00C44250">
              <w:rPr>
                <w:rFonts w:ascii="TimesNewRomanPSMT" w:eastAsia="Calibri" w:hAnsi="TimesNewRomanPSMT" w:cs="TimesNewRomanPSMT"/>
                <w:sz w:val="22"/>
                <w:szCs w:val="22"/>
              </w:rPr>
              <w:t xml:space="preserve">Saskaņā ar Publisko iepirkumu likuma 42.panta otro daļu uz pretendentu nav attiecināms nosacījums, ka pretendents (kā līgumslēdzēja puse vai līgumslēdzējas puses dalībnieks vai biedrs, ja līgumslēdzēja puse ir </w:t>
            </w:r>
            <w:r w:rsidR="00ED4E74" w:rsidRPr="00C44250">
              <w:rPr>
                <w:rFonts w:ascii="TimesNewRomanPSMT" w:eastAsia="Calibri" w:hAnsi="TimesNewRomanPSMT" w:cs="TimesNewRomanPSMT"/>
                <w:sz w:val="22"/>
                <w:szCs w:val="22"/>
              </w:rPr>
              <w:lastRenderedPageBreak/>
              <w:t xml:space="preserve">bijusi piegādātāju apvienība vai personālsabiedrība), tā dalībnieks vai biedrs (ja pretendents ir piegādātāju apvienība vai personālsabiedrība) nav pildījis ar Pasūtītāju noslēgtu iepirkuma līgumu vai vispārīgo vienošanos un tādēļ Pasūtītājs ir izmantojis iepirkuma līgumā vai vispārīgās vienošanās noteikumos paredzētās </w:t>
            </w:r>
            <w:proofErr w:type="spellStart"/>
            <w:r w:rsidR="00ED4E74" w:rsidRPr="00C44250">
              <w:rPr>
                <w:rFonts w:ascii="TimesNewRomanPSMT" w:eastAsia="Calibri" w:hAnsi="TimesNewRomanPSMT" w:cs="TimesNewRomanPSMT"/>
                <w:sz w:val="22"/>
                <w:szCs w:val="22"/>
              </w:rPr>
              <w:t>tiesības</w:t>
            </w:r>
            <w:r w:rsidR="00C44250" w:rsidRPr="00C44250">
              <w:rPr>
                <w:rFonts w:ascii="TimesNewRomanPSMT" w:eastAsia="Calibri" w:hAnsi="TimesNewRomanPSMT" w:cs="TimesNewRomanPSMT"/>
                <w:sz w:val="22"/>
                <w:szCs w:val="22"/>
              </w:rPr>
              <w:t>vienpusēji</w:t>
            </w:r>
            <w:proofErr w:type="spellEnd"/>
            <w:r w:rsidR="00C44250" w:rsidRPr="00C44250">
              <w:rPr>
                <w:rFonts w:ascii="TimesNewRomanPSMT" w:eastAsia="Calibri" w:hAnsi="TimesNewRomanPSMT" w:cs="TimesNewRomanPSMT"/>
                <w:sz w:val="22"/>
                <w:szCs w:val="22"/>
              </w:rPr>
              <w:t xml:space="preserve"> atkāpties no iepirkuma līguma vai</w:t>
            </w:r>
            <w:r w:rsidR="00C44250">
              <w:rPr>
                <w:rFonts w:ascii="TimesNewRomanPSMT" w:eastAsia="Calibri" w:hAnsi="TimesNewRomanPSMT" w:cs="TimesNewRomanPSMT"/>
                <w:sz w:val="22"/>
                <w:szCs w:val="22"/>
              </w:rPr>
              <w:t xml:space="preserve"> </w:t>
            </w:r>
            <w:r w:rsidR="00C44250" w:rsidRPr="00C44250">
              <w:rPr>
                <w:rFonts w:ascii="TimesNewRomanPSMT" w:eastAsia="Calibri" w:hAnsi="TimesNewRomanPSMT" w:cs="TimesNewRomanPSMT"/>
                <w:sz w:val="22"/>
                <w:szCs w:val="22"/>
              </w:rPr>
              <w:t>vispārīgās vienošanās šādos gadījumos:</w:t>
            </w:r>
          </w:p>
          <w:p w:rsidR="00C44250" w:rsidRPr="00C44250" w:rsidRDefault="001A3689" w:rsidP="00C44250">
            <w:pPr>
              <w:autoSpaceDE w:val="0"/>
              <w:autoSpaceDN w:val="0"/>
              <w:adjustRightInd w:val="0"/>
              <w:jc w:val="both"/>
              <w:rPr>
                <w:rFonts w:ascii="TimesNewRomanPSMT" w:eastAsia="Calibri" w:hAnsi="TimesNewRomanPSMT" w:cs="TimesNewRomanPSMT"/>
                <w:sz w:val="22"/>
                <w:szCs w:val="22"/>
              </w:rPr>
            </w:pPr>
            <w:r>
              <w:rPr>
                <w:rFonts w:eastAsia="Calibri"/>
                <w:bCs/>
                <w:sz w:val="22"/>
                <w:szCs w:val="22"/>
              </w:rPr>
              <w:t>4.1.4.1</w:t>
            </w:r>
            <w:r w:rsidR="00C44250" w:rsidRPr="00C44250">
              <w:rPr>
                <w:rFonts w:eastAsia="Calibri"/>
                <w:bCs/>
                <w:sz w:val="22"/>
                <w:szCs w:val="22"/>
              </w:rPr>
              <w:t xml:space="preserve">. </w:t>
            </w:r>
            <w:r w:rsidR="00C44250" w:rsidRPr="00C44250">
              <w:rPr>
                <w:rFonts w:ascii="TimesNewRomanPSMT" w:eastAsia="Calibri" w:hAnsi="TimesNewRomanPSMT" w:cs="TimesNewRomanPSMT"/>
                <w:sz w:val="22"/>
                <w:szCs w:val="22"/>
              </w:rPr>
              <w:t>pretendents ir kavējis Pasūtītāja noteiktos</w:t>
            </w:r>
          </w:p>
          <w:p w:rsidR="00C44250" w:rsidRPr="00C44250" w:rsidRDefault="00C44250" w:rsidP="00C44250">
            <w:pPr>
              <w:autoSpaceDE w:val="0"/>
              <w:autoSpaceDN w:val="0"/>
              <w:adjustRightInd w:val="0"/>
              <w:jc w:val="both"/>
              <w:rPr>
                <w:rFonts w:ascii="TimesNewRomanPSMT" w:eastAsia="Calibri" w:hAnsi="TimesNewRomanPSMT" w:cs="TimesNewRomanPSMT"/>
                <w:sz w:val="22"/>
                <w:szCs w:val="22"/>
              </w:rPr>
            </w:pPr>
            <w:r w:rsidRPr="00C44250">
              <w:rPr>
                <w:rFonts w:ascii="TimesNewRomanPSMT" w:eastAsia="Calibri" w:hAnsi="TimesNewRomanPSMT" w:cs="TimesNewRomanPSMT"/>
                <w:sz w:val="22"/>
                <w:szCs w:val="22"/>
              </w:rPr>
              <w:t>saistību izpildes termiņus jebkura ar Pasūtītā</w:t>
            </w:r>
            <w:r>
              <w:rPr>
                <w:rFonts w:ascii="TimesNewRomanPSMT" w:eastAsia="Calibri" w:hAnsi="TimesNewRomanPSMT" w:cs="TimesNewRomanPSMT"/>
                <w:sz w:val="22"/>
                <w:szCs w:val="22"/>
              </w:rPr>
              <w:t xml:space="preserve">ju </w:t>
            </w:r>
            <w:r w:rsidRPr="00C44250">
              <w:rPr>
                <w:rFonts w:ascii="TimesNewRomanPSMT" w:eastAsia="Calibri" w:hAnsi="TimesNewRomanPSMT" w:cs="TimesNewRomanPSMT"/>
                <w:sz w:val="22"/>
                <w:szCs w:val="22"/>
              </w:rPr>
              <w:t>noslēgta iepirkuma līguma izpildes ietvaros;</w:t>
            </w:r>
          </w:p>
          <w:p w:rsidR="00ED4E74" w:rsidRPr="00DE5B84" w:rsidRDefault="001A3689" w:rsidP="00DE5B84">
            <w:pPr>
              <w:autoSpaceDE w:val="0"/>
              <w:autoSpaceDN w:val="0"/>
              <w:adjustRightInd w:val="0"/>
              <w:jc w:val="both"/>
              <w:rPr>
                <w:rFonts w:ascii="TimesNewRomanPSMT" w:eastAsia="Calibri" w:hAnsi="TimesNewRomanPSMT" w:cs="TimesNewRomanPSMT"/>
                <w:sz w:val="22"/>
                <w:szCs w:val="22"/>
              </w:rPr>
            </w:pPr>
            <w:r>
              <w:rPr>
                <w:rFonts w:eastAsia="Calibri"/>
                <w:bCs/>
                <w:sz w:val="22"/>
                <w:szCs w:val="22"/>
              </w:rPr>
              <w:t>4.1.4.2</w:t>
            </w:r>
            <w:r w:rsidR="00C44250" w:rsidRPr="00C44250">
              <w:rPr>
                <w:rFonts w:eastAsia="Calibri"/>
                <w:bCs/>
                <w:sz w:val="22"/>
                <w:szCs w:val="22"/>
              </w:rPr>
              <w:t xml:space="preserve">. </w:t>
            </w:r>
            <w:r w:rsidR="00C44250" w:rsidRPr="00C44250">
              <w:rPr>
                <w:rFonts w:ascii="TimesNewRomanPSMT" w:eastAsia="Calibri" w:hAnsi="TimesNewRomanPSMT" w:cs="TimesNewRomanPSMT"/>
                <w:sz w:val="22"/>
                <w:szCs w:val="22"/>
              </w:rPr>
              <w:t>pretendents nav ievē</w:t>
            </w:r>
            <w:r w:rsidR="00C44250">
              <w:rPr>
                <w:rFonts w:ascii="TimesNewRomanPSMT" w:eastAsia="Calibri" w:hAnsi="TimesNewRomanPSMT" w:cs="TimesNewRomanPSMT"/>
                <w:sz w:val="22"/>
                <w:szCs w:val="22"/>
              </w:rPr>
              <w:t xml:space="preserve">rojis </w:t>
            </w:r>
            <w:r w:rsidR="00DE5B84">
              <w:rPr>
                <w:rFonts w:ascii="TimesNewRomanPSMT" w:eastAsia="Calibri" w:hAnsi="TimesNewRomanPSMT" w:cs="TimesNewRomanPSMT"/>
                <w:sz w:val="22"/>
                <w:szCs w:val="22"/>
              </w:rPr>
              <w:t xml:space="preserve">līgumos noteiktās, </w:t>
            </w:r>
            <w:r w:rsidR="00C44250">
              <w:rPr>
                <w:rFonts w:ascii="TimesNewRomanPSMT" w:eastAsia="Calibri" w:hAnsi="TimesNewRomanPSMT" w:cs="TimesNewRomanPSMT"/>
                <w:sz w:val="22"/>
                <w:szCs w:val="22"/>
              </w:rPr>
              <w:t xml:space="preserve">iepirkuma </w:t>
            </w:r>
            <w:r w:rsidR="00DE5B84">
              <w:rPr>
                <w:rFonts w:ascii="TimesNewRomanPSMT" w:eastAsia="Calibri" w:hAnsi="TimesNewRomanPSMT" w:cs="TimesNewRomanPSMT"/>
                <w:sz w:val="22"/>
                <w:szCs w:val="22"/>
              </w:rPr>
              <w:t xml:space="preserve">priekšmetam atbilstošas </w:t>
            </w:r>
            <w:r w:rsidR="00C44250" w:rsidRPr="00C44250">
              <w:rPr>
                <w:rFonts w:ascii="TimesNewRomanPSMT" w:eastAsia="Calibri" w:hAnsi="TimesNewRomanPSMT" w:cs="TimesNewRomanPSMT"/>
                <w:sz w:val="22"/>
                <w:szCs w:val="22"/>
              </w:rPr>
              <w:t>tehniskās specifikācijas, kvalitā</w:t>
            </w:r>
            <w:r w:rsidR="00C44250">
              <w:rPr>
                <w:rFonts w:ascii="TimesNewRomanPSMT" w:eastAsia="Calibri" w:hAnsi="TimesNewRomanPSMT" w:cs="TimesNewRomanPSMT"/>
                <w:sz w:val="22"/>
                <w:szCs w:val="22"/>
              </w:rPr>
              <w:t xml:space="preserve">tes </w:t>
            </w:r>
            <w:r w:rsidR="00C44250" w:rsidRPr="00C44250">
              <w:rPr>
                <w:rFonts w:ascii="TimesNewRomanPSMT" w:eastAsia="Calibri" w:hAnsi="TimesNewRomanPSMT" w:cs="TimesNewRomanPSMT"/>
                <w:sz w:val="22"/>
                <w:szCs w:val="22"/>
              </w:rPr>
              <w:t>prasības un/vai normatīvo aktu prasības.</w:t>
            </w:r>
          </w:p>
        </w:tc>
        <w:tc>
          <w:tcPr>
            <w:tcW w:w="4855" w:type="dxa"/>
          </w:tcPr>
          <w:p w:rsidR="00D575F2" w:rsidRPr="003F0CD8" w:rsidRDefault="003F0CD8" w:rsidP="003F0CD8">
            <w:pPr>
              <w:autoSpaceDE w:val="0"/>
              <w:autoSpaceDN w:val="0"/>
              <w:adjustRightInd w:val="0"/>
              <w:jc w:val="both"/>
              <w:rPr>
                <w:rFonts w:ascii="TimesNewRomanPSMT" w:eastAsia="Calibri" w:hAnsi="TimesNewRomanPSMT" w:cs="TimesNewRomanPSMT"/>
                <w:sz w:val="22"/>
                <w:szCs w:val="22"/>
              </w:rPr>
            </w:pPr>
            <w:r w:rsidRPr="003F0CD8">
              <w:rPr>
                <w:rFonts w:eastAsia="Calibri"/>
                <w:bCs/>
                <w:sz w:val="22"/>
                <w:szCs w:val="22"/>
              </w:rPr>
              <w:lastRenderedPageBreak/>
              <w:t xml:space="preserve">4.2.4. </w:t>
            </w:r>
            <w:r w:rsidRPr="003F0CD8">
              <w:rPr>
                <w:rFonts w:ascii="TimesNewRomanPSMT" w:eastAsia="Calibri" w:hAnsi="TimesNewRomanPSMT" w:cs="TimesNewRomanPSMT"/>
                <w:sz w:val="22"/>
                <w:szCs w:val="22"/>
              </w:rPr>
              <w:t>Pasūtītājs</w:t>
            </w:r>
            <w:r>
              <w:rPr>
                <w:rFonts w:ascii="TimesNewRomanPSMT" w:eastAsia="Calibri" w:hAnsi="TimesNewRomanPSMT" w:cs="TimesNewRomanPSMT"/>
                <w:sz w:val="22"/>
                <w:szCs w:val="22"/>
              </w:rPr>
              <w:t xml:space="preserve"> Publisko iepirkumu likumā noteiktajā kārtībā informāciju pārbauda savās informācijas sistēmās.</w:t>
            </w:r>
          </w:p>
        </w:tc>
      </w:tr>
      <w:tr w:rsidR="00874D87" w:rsidRPr="00C427CF" w:rsidTr="00DD2DBA">
        <w:tc>
          <w:tcPr>
            <w:tcW w:w="4591" w:type="dxa"/>
          </w:tcPr>
          <w:p w:rsidR="00874D87" w:rsidRPr="00C427CF" w:rsidRDefault="001C63B5" w:rsidP="00874D87">
            <w:pPr>
              <w:pStyle w:val="Paraststmeklis"/>
              <w:spacing w:before="0" w:beforeAutospacing="0" w:after="0" w:afterAutospacing="0"/>
              <w:jc w:val="both"/>
              <w:rPr>
                <w:b/>
                <w:bCs/>
                <w:sz w:val="22"/>
                <w:szCs w:val="22"/>
              </w:rPr>
            </w:pPr>
            <w:r>
              <w:rPr>
                <w:sz w:val="22"/>
                <w:szCs w:val="22"/>
              </w:rPr>
              <w:lastRenderedPageBreak/>
              <w:t xml:space="preserve">4.1.5. </w:t>
            </w:r>
            <w:r w:rsidR="000E1B9A" w:rsidRPr="00C427CF">
              <w:rPr>
                <w:sz w:val="22"/>
                <w:szCs w:val="22"/>
              </w:rPr>
              <w:t xml:space="preserve">Pretendentam </w:t>
            </w:r>
            <w:r w:rsidR="005B6490" w:rsidRPr="00C427CF">
              <w:rPr>
                <w:sz w:val="22"/>
                <w:szCs w:val="22"/>
              </w:rPr>
              <w:t>ir spēkā esoši Līgumi ar Sistēmas operatoriem par Sistēmas paka</w:t>
            </w:r>
            <w:r w:rsidR="00693B74" w:rsidRPr="00C427CF">
              <w:rPr>
                <w:sz w:val="22"/>
                <w:szCs w:val="22"/>
              </w:rPr>
              <w:t>l</w:t>
            </w:r>
            <w:r w:rsidR="005B6490" w:rsidRPr="00C427CF">
              <w:rPr>
                <w:sz w:val="22"/>
                <w:szCs w:val="22"/>
              </w:rPr>
              <w:t>pojumu izmantošanu.</w:t>
            </w:r>
          </w:p>
        </w:tc>
        <w:tc>
          <w:tcPr>
            <w:tcW w:w="4855" w:type="dxa"/>
          </w:tcPr>
          <w:p w:rsidR="000662EA" w:rsidRPr="000662EA" w:rsidRDefault="006A5ABA" w:rsidP="000662EA">
            <w:pPr>
              <w:autoSpaceDE w:val="0"/>
              <w:autoSpaceDN w:val="0"/>
              <w:adjustRightInd w:val="0"/>
              <w:jc w:val="both"/>
              <w:rPr>
                <w:rFonts w:eastAsia="Calibri"/>
                <w:sz w:val="22"/>
                <w:szCs w:val="22"/>
              </w:rPr>
            </w:pPr>
            <w:r>
              <w:rPr>
                <w:sz w:val="22"/>
                <w:szCs w:val="22"/>
              </w:rPr>
              <w:t>4.2.5</w:t>
            </w:r>
            <w:r w:rsidR="001C63B5">
              <w:rPr>
                <w:sz w:val="22"/>
                <w:szCs w:val="22"/>
              </w:rPr>
              <w:t xml:space="preserve">. </w:t>
            </w:r>
            <w:r w:rsidR="000662EA">
              <w:rPr>
                <w:sz w:val="22"/>
                <w:szCs w:val="22"/>
              </w:rPr>
              <w:t xml:space="preserve">Pretendents </w:t>
            </w:r>
            <w:r w:rsidR="000662EA">
              <w:rPr>
                <w:rFonts w:eastAsia="Calibri"/>
                <w:sz w:val="22"/>
                <w:szCs w:val="22"/>
              </w:rPr>
              <w:t>pied</w:t>
            </w:r>
            <w:r w:rsidR="000662EA">
              <w:rPr>
                <w:rFonts w:ascii="TimesNewRomanPSMT" w:eastAsia="Calibri" w:hAnsi="TimesNewRomanPSMT" w:cs="TimesNewRomanPSMT"/>
                <w:sz w:val="22"/>
                <w:szCs w:val="22"/>
              </w:rPr>
              <w:t>ā</w:t>
            </w:r>
            <w:r w:rsidR="000662EA">
              <w:rPr>
                <w:rFonts w:eastAsia="Calibri"/>
                <w:sz w:val="22"/>
                <w:szCs w:val="22"/>
              </w:rPr>
              <w:t>v</w:t>
            </w:r>
            <w:r w:rsidR="000662EA">
              <w:rPr>
                <w:rFonts w:ascii="TimesNewRomanPSMT" w:eastAsia="Calibri" w:hAnsi="TimesNewRomanPSMT" w:cs="TimesNewRomanPSMT"/>
                <w:sz w:val="22"/>
                <w:szCs w:val="22"/>
              </w:rPr>
              <w:t>ā</w:t>
            </w:r>
            <w:r w:rsidR="000662EA">
              <w:rPr>
                <w:rFonts w:eastAsia="Calibri"/>
                <w:sz w:val="22"/>
                <w:szCs w:val="22"/>
              </w:rPr>
              <w:t>jum</w:t>
            </w:r>
            <w:r w:rsidR="000662EA">
              <w:rPr>
                <w:rFonts w:ascii="TimesNewRomanPSMT" w:eastAsia="Calibri" w:hAnsi="TimesNewRomanPSMT" w:cs="TimesNewRomanPSMT"/>
                <w:sz w:val="22"/>
                <w:szCs w:val="22"/>
              </w:rPr>
              <w:t xml:space="preserve">ā </w:t>
            </w:r>
            <w:r w:rsidR="000662EA">
              <w:rPr>
                <w:rFonts w:eastAsia="Calibri"/>
                <w:sz w:val="22"/>
                <w:szCs w:val="22"/>
              </w:rPr>
              <w:t>iek</w:t>
            </w:r>
            <w:r w:rsidR="000662EA">
              <w:rPr>
                <w:rFonts w:ascii="TimesNewRomanPSMT" w:eastAsia="Calibri" w:hAnsi="TimesNewRomanPSMT" w:cs="TimesNewRomanPSMT"/>
                <w:sz w:val="22"/>
                <w:szCs w:val="22"/>
              </w:rPr>
              <w:t>ļ</w:t>
            </w:r>
            <w:r w:rsidR="000662EA">
              <w:rPr>
                <w:rFonts w:eastAsia="Calibri"/>
                <w:sz w:val="22"/>
                <w:szCs w:val="22"/>
              </w:rPr>
              <w:t>auj br</w:t>
            </w:r>
            <w:r w:rsidR="000662EA">
              <w:rPr>
                <w:rFonts w:ascii="TimesNewRomanPSMT" w:eastAsia="Calibri" w:hAnsi="TimesNewRomanPSMT" w:cs="TimesNewRomanPSMT"/>
                <w:sz w:val="22"/>
                <w:szCs w:val="22"/>
              </w:rPr>
              <w:t>ī</w:t>
            </w:r>
            <w:r w:rsidR="000662EA">
              <w:rPr>
                <w:rFonts w:eastAsia="Calibri"/>
                <w:sz w:val="22"/>
                <w:szCs w:val="22"/>
              </w:rPr>
              <w:t>vas formas apliecin</w:t>
            </w:r>
            <w:r w:rsidR="000662EA">
              <w:rPr>
                <w:rFonts w:ascii="TimesNewRomanPSMT" w:eastAsia="Calibri" w:hAnsi="TimesNewRomanPSMT" w:cs="TimesNewRomanPSMT"/>
                <w:sz w:val="22"/>
                <w:szCs w:val="22"/>
              </w:rPr>
              <w:t>ā</w:t>
            </w:r>
            <w:r w:rsidR="000662EA">
              <w:rPr>
                <w:rFonts w:eastAsia="Calibri"/>
                <w:sz w:val="22"/>
                <w:szCs w:val="22"/>
              </w:rPr>
              <w:t xml:space="preserve">jumu par to, ka </w:t>
            </w:r>
            <w:r w:rsidR="000662EA">
              <w:rPr>
                <w:rFonts w:ascii="TimesNewRomanPSMT" w:eastAsia="Calibri" w:hAnsi="TimesNewRomanPSMT" w:cs="TimesNewRomanPSMT"/>
                <w:sz w:val="22"/>
                <w:szCs w:val="22"/>
              </w:rPr>
              <w:t>Pretendentam ir spēkā</w:t>
            </w:r>
            <w:r w:rsidR="000662EA">
              <w:rPr>
                <w:rFonts w:eastAsia="Calibri"/>
                <w:sz w:val="22"/>
                <w:szCs w:val="22"/>
              </w:rPr>
              <w:t xml:space="preserve"> </w:t>
            </w:r>
            <w:r w:rsidR="000662EA">
              <w:rPr>
                <w:rFonts w:ascii="TimesNewRomanPSMT" w:eastAsia="Calibri" w:hAnsi="TimesNewRomanPSMT" w:cs="TimesNewRomanPSMT"/>
                <w:sz w:val="22"/>
                <w:szCs w:val="22"/>
              </w:rPr>
              <w:t>esoši līgumi ar sadales un pārvades sistēmas</w:t>
            </w:r>
          </w:p>
          <w:p w:rsidR="00874D87" w:rsidRPr="000662EA" w:rsidRDefault="000662EA" w:rsidP="000662EA">
            <w:pPr>
              <w:autoSpaceDE w:val="0"/>
              <w:autoSpaceDN w:val="0"/>
              <w:adjustRightInd w:val="0"/>
              <w:jc w:val="both"/>
              <w:rPr>
                <w:rFonts w:ascii="TimesNewRomanPSMT" w:eastAsia="Calibri" w:hAnsi="TimesNewRomanPSMT" w:cs="TimesNewRomanPSMT"/>
                <w:sz w:val="22"/>
                <w:szCs w:val="22"/>
              </w:rPr>
            </w:pPr>
            <w:r>
              <w:rPr>
                <w:rFonts w:ascii="TimesNewRomanPSMT" w:eastAsia="Calibri" w:hAnsi="TimesNewRomanPSMT" w:cs="TimesNewRomanPSMT"/>
                <w:sz w:val="22"/>
                <w:szCs w:val="22"/>
              </w:rPr>
              <w:t>operatoriem par Sistēmas pakalpojumu</w:t>
            </w:r>
            <w:r w:rsidR="003E5CEE">
              <w:rPr>
                <w:rFonts w:ascii="TimesNewRomanPSMT" w:eastAsia="Calibri" w:hAnsi="TimesNewRomanPSMT" w:cs="TimesNewRomanPSMT"/>
                <w:sz w:val="22"/>
                <w:szCs w:val="22"/>
              </w:rPr>
              <w:t xml:space="preserve"> </w:t>
            </w:r>
            <w:r>
              <w:rPr>
                <w:rFonts w:ascii="TimesNewRomanPSMT" w:eastAsia="Calibri" w:hAnsi="TimesNewRomanPSMT" w:cs="TimesNewRomanPSMT"/>
                <w:sz w:val="22"/>
                <w:szCs w:val="22"/>
              </w:rPr>
              <w:t>izmantošanu.</w:t>
            </w:r>
          </w:p>
        </w:tc>
      </w:tr>
      <w:tr w:rsidR="00874D87" w:rsidRPr="00C427CF" w:rsidTr="005B6490">
        <w:tc>
          <w:tcPr>
            <w:tcW w:w="4591" w:type="dxa"/>
          </w:tcPr>
          <w:p w:rsidR="00874D87" w:rsidRPr="00C427CF" w:rsidRDefault="006A5ABA" w:rsidP="00874D87">
            <w:pPr>
              <w:pStyle w:val="Paraststmeklis"/>
              <w:spacing w:before="0" w:beforeAutospacing="0" w:after="0" w:afterAutospacing="0"/>
              <w:jc w:val="both"/>
              <w:rPr>
                <w:b/>
                <w:bCs/>
                <w:sz w:val="22"/>
                <w:szCs w:val="22"/>
              </w:rPr>
            </w:pPr>
            <w:r>
              <w:rPr>
                <w:sz w:val="22"/>
                <w:szCs w:val="22"/>
              </w:rPr>
              <w:t>4.1.6.</w:t>
            </w:r>
            <w:r w:rsidR="00B67668" w:rsidRPr="00C427CF">
              <w:rPr>
                <w:sz w:val="22"/>
                <w:szCs w:val="22"/>
              </w:rPr>
              <w:t>Pretendents pēdējo 3 (trīs) gadu laikā,</w:t>
            </w:r>
            <w:r w:rsidR="00693B74" w:rsidRPr="00C427CF">
              <w:rPr>
                <w:sz w:val="22"/>
                <w:szCs w:val="22"/>
              </w:rPr>
              <w:t xml:space="preserve"> līdz piedāvājuma iesniegšanas brīdim</w:t>
            </w:r>
            <w:r w:rsidR="00B67668" w:rsidRPr="00C427CF">
              <w:rPr>
                <w:sz w:val="22"/>
                <w:szCs w:val="22"/>
              </w:rPr>
              <w:t xml:space="preserve"> (</w:t>
            </w:r>
            <w:r w:rsidR="000E1B9A" w:rsidRPr="00C427CF">
              <w:rPr>
                <w:sz w:val="22"/>
                <w:szCs w:val="22"/>
              </w:rPr>
              <w:t>ja dibināts vēlāk, tad nostrādātajā periodā</w:t>
            </w:r>
            <w:r w:rsidR="00693B74" w:rsidRPr="00C427CF">
              <w:rPr>
                <w:sz w:val="22"/>
                <w:szCs w:val="22"/>
              </w:rPr>
              <w:t>, līdz piedāvājuma iesniegšanas brīdim</w:t>
            </w:r>
            <w:r w:rsidR="000E1B9A" w:rsidRPr="00C427CF">
              <w:rPr>
                <w:sz w:val="22"/>
                <w:szCs w:val="22"/>
              </w:rPr>
              <w:t xml:space="preserve">) veiksmīgi ir izpildījis vismaz 2 (divus) elektroenerģijas piegāžu līgumus, kur pārdotās elektroenerģijas apjoms  vienā gadā vienam pasūtītājam ne mazāk </w:t>
            </w:r>
            <w:r w:rsidR="005B6490" w:rsidRPr="00681BCC">
              <w:rPr>
                <w:b/>
                <w:sz w:val="22"/>
                <w:szCs w:val="22"/>
              </w:rPr>
              <w:t>1</w:t>
            </w:r>
            <w:r w:rsidR="000E1B9A" w:rsidRPr="00681BCC">
              <w:rPr>
                <w:b/>
                <w:sz w:val="22"/>
                <w:szCs w:val="22"/>
              </w:rPr>
              <w:t> </w:t>
            </w:r>
            <w:r w:rsidR="000470C6">
              <w:rPr>
                <w:b/>
                <w:sz w:val="22"/>
                <w:szCs w:val="22"/>
              </w:rPr>
              <w:t>875</w:t>
            </w:r>
            <w:r w:rsidR="002835A5" w:rsidRPr="00681BCC">
              <w:rPr>
                <w:b/>
                <w:sz w:val="22"/>
                <w:szCs w:val="22"/>
              </w:rPr>
              <w:t> </w:t>
            </w:r>
            <w:r w:rsidR="000E1B9A" w:rsidRPr="00681BCC">
              <w:rPr>
                <w:b/>
                <w:sz w:val="22"/>
                <w:szCs w:val="22"/>
              </w:rPr>
              <w:t>000</w:t>
            </w:r>
            <w:r w:rsidR="002835A5" w:rsidRPr="00681BCC">
              <w:rPr>
                <w:b/>
                <w:sz w:val="22"/>
                <w:szCs w:val="22"/>
              </w:rPr>
              <w:t xml:space="preserve"> </w:t>
            </w:r>
            <w:r w:rsidR="000E1B9A" w:rsidRPr="00681BCC">
              <w:rPr>
                <w:b/>
                <w:sz w:val="22"/>
                <w:szCs w:val="22"/>
              </w:rPr>
              <w:t>kWh</w:t>
            </w:r>
          </w:p>
        </w:tc>
        <w:tc>
          <w:tcPr>
            <w:tcW w:w="4855" w:type="dxa"/>
          </w:tcPr>
          <w:p w:rsidR="00874D87" w:rsidRPr="00C427CF" w:rsidRDefault="006A5ABA" w:rsidP="00C92CE4">
            <w:pPr>
              <w:pStyle w:val="Paraststmeklis"/>
              <w:spacing w:before="0" w:beforeAutospacing="0" w:after="0" w:afterAutospacing="0"/>
              <w:jc w:val="both"/>
              <w:rPr>
                <w:b/>
                <w:bCs/>
                <w:sz w:val="22"/>
                <w:szCs w:val="22"/>
              </w:rPr>
            </w:pPr>
            <w:r>
              <w:rPr>
                <w:sz w:val="22"/>
                <w:szCs w:val="22"/>
              </w:rPr>
              <w:t xml:space="preserve">4.2.6. </w:t>
            </w:r>
            <w:r w:rsidR="000E1B9A" w:rsidRPr="00C427CF">
              <w:rPr>
                <w:color w:val="000000"/>
                <w:sz w:val="22"/>
                <w:szCs w:val="22"/>
              </w:rPr>
              <w:t xml:space="preserve">Pretendenta pieredzes elektroenerģijas tirdzniecībā saraksts, kurā norādīts Pasūtītāja nosaukums, piegādātās elektrības apjoms, līguma summa, piegādes </w:t>
            </w:r>
            <w:r w:rsidR="000E1B9A" w:rsidRPr="00421864">
              <w:rPr>
                <w:color w:val="000000"/>
                <w:sz w:val="22"/>
                <w:szCs w:val="22"/>
              </w:rPr>
              <w:t>laiks</w:t>
            </w:r>
            <w:r w:rsidR="00851C3D">
              <w:rPr>
                <w:color w:val="000000"/>
                <w:sz w:val="22"/>
                <w:szCs w:val="22"/>
              </w:rPr>
              <w:t xml:space="preserve"> </w:t>
            </w:r>
            <w:r w:rsidR="00851C3D" w:rsidRPr="006236E8">
              <w:rPr>
                <w:i/>
                <w:sz w:val="22"/>
                <w:szCs w:val="22"/>
              </w:rPr>
              <w:t>(</w:t>
            </w:r>
            <w:r w:rsidR="000E1B9A" w:rsidRPr="006236E8">
              <w:rPr>
                <w:i/>
                <w:sz w:val="22"/>
                <w:szCs w:val="22"/>
              </w:rPr>
              <w:t>pie</w:t>
            </w:r>
            <w:r w:rsidR="00851C3D" w:rsidRPr="006236E8">
              <w:rPr>
                <w:i/>
                <w:sz w:val="22"/>
                <w:szCs w:val="22"/>
              </w:rPr>
              <w:t>likums Nr.5</w:t>
            </w:r>
            <w:r w:rsidR="000E1B9A" w:rsidRPr="006236E8">
              <w:rPr>
                <w:i/>
                <w:sz w:val="22"/>
                <w:szCs w:val="22"/>
              </w:rPr>
              <w:t>)</w:t>
            </w:r>
          </w:p>
        </w:tc>
      </w:tr>
      <w:tr w:rsidR="000E1B9A" w:rsidRPr="00C427CF" w:rsidTr="001174ED">
        <w:tc>
          <w:tcPr>
            <w:tcW w:w="4591" w:type="dxa"/>
          </w:tcPr>
          <w:p w:rsidR="000E1B9A" w:rsidRPr="00C427CF" w:rsidRDefault="00C44E6F" w:rsidP="001174ED">
            <w:pPr>
              <w:spacing w:after="80"/>
              <w:jc w:val="both"/>
              <w:rPr>
                <w:sz w:val="22"/>
                <w:szCs w:val="22"/>
              </w:rPr>
            </w:pPr>
            <w:r>
              <w:rPr>
                <w:sz w:val="22"/>
                <w:szCs w:val="22"/>
              </w:rPr>
              <w:t xml:space="preserve">4.1.7. </w:t>
            </w:r>
            <w:r w:rsidR="000E1B9A" w:rsidRPr="00C427CF">
              <w:rPr>
                <w:sz w:val="22"/>
                <w:szCs w:val="22"/>
              </w:rPr>
              <w:t>Pretendenta gada finanšu vidējais apgrozījums elektroenerģijas piegādē iepriekšējo triju gadu laikā ir ne mazāks kā pretendenta piedāvātā līgumcena.</w:t>
            </w:r>
            <w:r w:rsidR="000E1B9A" w:rsidRPr="00C427CF">
              <w:rPr>
                <w:rFonts w:eastAsia="Calibri"/>
                <w:sz w:val="22"/>
                <w:szCs w:val="22"/>
              </w:rPr>
              <w:t xml:space="preserve"> Pretendenti, kas dibināti vēlāk, apliecina, ka gada finanšu vidējais apgrozījums elektroenerģijas piegādē nostrādātajā periodā ir ne mazāks kā piedāvātā līgumcena. Ja pretendents ir dibināts vēlāk par vienu gadu – finanšu apgrozījums elektroenerģijas piegādē nostrādātajā periodā ir ne mazāks kā piedāvātā līgumcena.</w:t>
            </w:r>
          </w:p>
        </w:tc>
        <w:tc>
          <w:tcPr>
            <w:tcW w:w="4855" w:type="dxa"/>
          </w:tcPr>
          <w:p w:rsidR="000E1B9A" w:rsidRPr="00C427CF" w:rsidRDefault="00C44E6F" w:rsidP="000E1B9A">
            <w:pPr>
              <w:spacing w:after="80"/>
              <w:jc w:val="both"/>
              <w:rPr>
                <w:sz w:val="22"/>
                <w:szCs w:val="22"/>
              </w:rPr>
            </w:pPr>
            <w:r>
              <w:rPr>
                <w:sz w:val="22"/>
                <w:szCs w:val="22"/>
              </w:rPr>
              <w:t>4.2.</w:t>
            </w:r>
            <w:r w:rsidR="00462921">
              <w:rPr>
                <w:sz w:val="22"/>
                <w:szCs w:val="22"/>
              </w:rPr>
              <w:t xml:space="preserve">7. </w:t>
            </w:r>
            <w:r w:rsidR="000E1B9A" w:rsidRPr="00C427CF">
              <w:rPr>
                <w:sz w:val="22"/>
                <w:szCs w:val="22"/>
              </w:rPr>
              <w:t xml:space="preserve">Pretendenta apstiprināta izziņa par pretendenta kopējo finanšu apgrozījumu </w:t>
            </w:r>
            <w:r w:rsidR="000E1B9A" w:rsidRPr="00C427CF">
              <w:rPr>
                <w:rFonts w:eastAsia="Calibri"/>
                <w:sz w:val="22"/>
                <w:szCs w:val="22"/>
              </w:rPr>
              <w:t xml:space="preserve">elektroenerģijas piegādē </w:t>
            </w:r>
            <w:r w:rsidR="000E1B9A" w:rsidRPr="00C427CF">
              <w:rPr>
                <w:sz w:val="22"/>
                <w:szCs w:val="22"/>
              </w:rPr>
              <w:t>iepriekšējos trijos gados, norādot apgrozījumu katrā gadā atsevišķi.</w:t>
            </w:r>
          </w:p>
          <w:p w:rsidR="000E1B9A" w:rsidRPr="00C427CF" w:rsidRDefault="000E1B9A" w:rsidP="000E1B9A">
            <w:pPr>
              <w:pStyle w:val="Paraststmeklis"/>
              <w:spacing w:before="0" w:beforeAutospacing="0" w:after="0" w:afterAutospacing="0"/>
              <w:jc w:val="both"/>
              <w:rPr>
                <w:b/>
                <w:bCs/>
                <w:sz w:val="22"/>
                <w:szCs w:val="22"/>
              </w:rPr>
            </w:pPr>
            <w:r w:rsidRPr="00C427CF">
              <w:rPr>
                <w:sz w:val="22"/>
                <w:szCs w:val="22"/>
              </w:rPr>
              <w:t xml:space="preserve">Uzņēmumiem, kas dibināti vēlāk – atbilstoša izziņa par gada finanšu vidējo apgrozījumu </w:t>
            </w:r>
            <w:r w:rsidRPr="00C427CF">
              <w:rPr>
                <w:rFonts w:eastAsia="Calibri"/>
                <w:sz w:val="22"/>
                <w:szCs w:val="22"/>
              </w:rPr>
              <w:t xml:space="preserve">elektroenerģijas piegādē </w:t>
            </w:r>
            <w:r w:rsidRPr="00C427CF">
              <w:rPr>
                <w:sz w:val="22"/>
                <w:szCs w:val="22"/>
              </w:rPr>
              <w:t>nostrādātajā periodā.</w:t>
            </w:r>
          </w:p>
        </w:tc>
      </w:tr>
    </w:tbl>
    <w:p w:rsidR="00462921" w:rsidRDefault="00462921" w:rsidP="00FC44DA">
      <w:pPr>
        <w:spacing w:before="120"/>
        <w:rPr>
          <w:b/>
          <w:bCs/>
          <w:sz w:val="22"/>
          <w:szCs w:val="22"/>
        </w:rPr>
      </w:pPr>
      <w:bookmarkStart w:id="5" w:name="_Toc26600588"/>
    </w:p>
    <w:tbl>
      <w:tblPr>
        <w:tblStyle w:val="Reatabula"/>
        <w:tblW w:w="0" w:type="auto"/>
        <w:tblLook w:val="04A0" w:firstRow="1" w:lastRow="0" w:firstColumn="1" w:lastColumn="0" w:noHBand="0" w:noVBand="1"/>
      </w:tblPr>
      <w:tblGrid>
        <w:gridCol w:w="4591"/>
        <w:gridCol w:w="4855"/>
      </w:tblGrid>
      <w:tr w:rsidR="00277510" w:rsidRPr="00C427CF" w:rsidTr="007B23AD">
        <w:tc>
          <w:tcPr>
            <w:tcW w:w="4591" w:type="dxa"/>
          </w:tcPr>
          <w:p w:rsidR="00277510" w:rsidRPr="00F23F53" w:rsidRDefault="00277510" w:rsidP="00277510">
            <w:pPr>
              <w:pStyle w:val="Paraststmeklis"/>
              <w:numPr>
                <w:ilvl w:val="1"/>
                <w:numId w:val="8"/>
              </w:numPr>
              <w:spacing w:before="0" w:beforeAutospacing="0" w:after="0" w:afterAutospacing="0"/>
              <w:jc w:val="both"/>
              <w:rPr>
                <w:b/>
                <w:bCs/>
                <w:sz w:val="22"/>
                <w:szCs w:val="22"/>
              </w:rPr>
            </w:pPr>
            <w:r w:rsidRPr="00F23F53">
              <w:rPr>
                <w:b/>
                <w:color w:val="000000" w:themeColor="text1"/>
                <w:sz w:val="22"/>
                <w:szCs w:val="22"/>
              </w:rPr>
              <w:t>Tehniskā specifikācija</w:t>
            </w:r>
          </w:p>
        </w:tc>
        <w:tc>
          <w:tcPr>
            <w:tcW w:w="4855" w:type="dxa"/>
          </w:tcPr>
          <w:p w:rsidR="00277510" w:rsidRPr="00C427CF" w:rsidRDefault="00277510" w:rsidP="00277510">
            <w:pPr>
              <w:pStyle w:val="Paraststmeklis"/>
              <w:numPr>
                <w:ilvl w:val="1"/>
                <w:numId w:val="8"/>
              </w:numPr>
              <w:spacing w:before="0" w:beforeAutospacing="0" w:after="0" w:afterAutospacing="0"/>
              <w:jc w:val="both"/>
              <w:rPr>
                <w:b/>
                <w:bCs/>
                <w:sz w:val="22"/>
                <w:szCs w:val="22"/>
              </w:rPr>
            </w:pPr>
            <w:r w:rsidRPr="00C427CF">
              <w:rPr>
                <w:b/>
                <w:bCs/>
                <w:sz w:val="22"/>
                <w:szCs w:val="22"/>
              </w:rPr>
              <w:t>Iesniedzamais dokuments</w:t>
            </w:r>
          </w:p>
        </w:tc>
      </w:tr>
      <w:tr w:rsidR="00277510" w:rsidRPr="00C427CF" w:rsidTr="007B23AD">
        <w:tc>
          <w:tcPr>
            <w:tcW w:w="4591" w:type="dxa"/>
          </w:tcPr>
          <w:p w:rsidR="00277510" w:rsidRDefault="00277510" w:rsidP="007B23AD">
            <w:pPr>
              <w:pStyle w:val="Paraststmeklis"/>
              <w:spacing w:before="0" w:beforeAutospacing="0" w:after="0" w:afterAutospacing="0"/>
              <w:jc w:val="both"/>
              <w:rPr>
                <w:color w:val="000000" w:themeColor="text1"/>
                <w:sz w:val="22"/>
                <w:szCs w:val="22"/>
              </w:rPr>
            </w:pPr>
            <w:r>
              <w:rPr>
                <w:color w:val="000000" w:themeColor="text1"/>
                <w:sz w:val="22"/>
                <w:szCs w:val="22"/>
              </w:rPr>
              <w:t xml:space="preserve">4.5.1. Tehniskā specifikācija </w:t>
            </w:r>
            <w:r w:rsidRPr="00F23F53">
              <w:rPr>
                <w:color w:val="000000" w:themeColor="text1"/>
                <w:sz w:val="22"/>
                <w:szCs w:val="22"/>
              </w:rPr>
              <w:t>(atbilstoši 3. Pielikuma formai)</w:t>
            </w:r>
          </w:p>
          <w:p w:rsidR="00277510" w:rsidRDefault="00277510" w:rsidP="007B23AD">
            <w:pPr>
              <w:pStyle w:val="Paraststmeklis"/>
              <w:spacing w:before="0" w:beforeAutospacing="0" w:after="0" w:afterAutospacing="0"/>
              <w:jc w:val="both"/>
              <w:rPr>
                <w:color w:val="000000" w:themeColor="text1"/>
                <w:sz w:val="22"/>
                <w:szCs w:val="22"/>
              </w:rPr>
            </w:pPr>
          </w:p>
          <w:p w:rsidR="00277510" w:rsidRPr="00C427CF" w:rsidRDefault="00277510" w:rsidP="007B23AD">
            <w:pPr>
              <w:pStyle w:val="Paraststmeklis"/>
              <w:spacing w:before="0" w:beforeAutospacing="0" w:after="0" w:afterAutospacing="0"/>
              <w:jc w:val="both"/>
              <w:rPr>
                <w:b/>
                <w:bCs/>
                <w:sz w:val="22"/>
                <w:szCs w:val="22"/>
              </w:rPr>
            </w:pPr>
          </w:p>
        </w:tc>
        <w:tc>
          <w:tcPr>
            <w:tcW w:w="4855" w:type="dxa"/>
          </w:tcPr>
          <w:p w:rsidR="00277510" w:rsidRPr="003557E3" w:rsidRDefault="00277510" w:rsidP="00277510">
            <w:pPr>
              <w:pStyle w:val="Sarakstarindkopa"/>
              <w:widowControl w:val="0"/>
              <w:numPr>
                <w:ilvl w:val="2"/>
                <w:numId w:val="8"/>
              </w:numPr>
              <w:overflowPunct w:val="0"/>
              <w:autoSpaceDE w:val="0"/>
              <w:autoSpaceDN w:val="0"/>
              <w:adjustRightInd w:val="0"/>
              <w:spacing w:line="235" w:lineRule="auto"/>
              <w:ind w:left="-55" w:firstLine="0"/>
              <w:jc w:val="both"/>
              <w:rPr>
                <w:rFonts w:ascii="Times New Roman" w:hAnsi="Times New Roman"/>
                <w:color w:val="000000" w:themeColor="text1"/>
              </w:rPr>
            </w:pPr>
            <w:r w:rsidRPr="003557E3">
              <w:rPr>
                <w:rFonts w:ascii="Times New Roman" w:hAnsi="Times New Roman"/>
                <w:color w:val="000000" w:themeColor="text1"/>
              </w:rPr>
              <w:t xml:space="preserve">Tehnisko piedāvājumu sagatavo atbilstoši Tehniskās specifikācijas </w:t>
            </w:r>
            <w:r w:rsidRPr="003557E3">
              <w:rPr>
                <w:rFonts w:ascii="Times New Roman" w:hAnsi="Times New Roman"/>
                <w:i/>
                <w:color w:val="000000" w:themeColor="text1"/>
              </w:rPr>
              <w:t>(Pielikums Nr. 3)</w:t>
            </w:r>
            <w:r w:rsidRPr="003557E3">
              <w:rPr>
                <w:rFonts w:ascii="Times New Roman" w:hAnsi="Times New Roman"/>
                <w:color w:val="000000" w:themeColor="text1"/>
              </w:rPr>
              <w:t xml:space="preserve"> prasībām</w:t>
            </w:r>
            <w:r w:rsidR="00AD7182">
              <w:rPr>
                <w:rFonts w:ascii="Times New Roman" w:hAnsi="Times New Roman"/>
                <w:color w:val="000000" w:themeColor="text1"/>
              </w:rPr>
              <w:t xml:space="preserve">, ņemot vērā </w:t>
            </w:r>
            <w:r>
              <w:rPr>
                <w:rFonts w:ascii="Times New Roman" w:hAnsi="Times New Roman"/>
                <w:color w:val="000000" w:themeColor="text1"/>
              </w:rPr>
              <w:t xml:space="preserve"> </w:t>
            </w:r>
            <w:r w:rsidRPr="003557E3">
              <w:rPr>
                <w:rFonts w:ascii="Times New Roman" w:hAnsi="Times New Roman"/>
                <w:color w:val="000000" w:themeColor="text1"/>
              </w:rPr>
              <w:t>Elektroenerģ</w:t>
            </w:r>
            <w:r w:rsidR="00AD7182">
              <w:rPr>
                <w:rFonts w:ascii="Times New Roman" w:hAnsi="Times New Roman"/>
                <w:color w:val="000000" w:themeColor="text1"/>
              </w:rPr>
              <w:t>ijas patērējošo objektu sarakstu</w:t>
            </w:r>
            <w:r w:rsidRPr="003557E3">
              <w:rPr>
                <w:rFonts w:ascii="Times New Roman" w:hAnsi="Times New Roman"/>
                <w:color w:val="000000" w:themeColor="text1"/>
              </w:rPr>
              <w:t xml:space="preserve"> </w:t>
            </w:r>
            <w:r w:rsidRPr="003557E3">
              <w:rPr>
                <w:rFonts w:ascii="Times New Roman" w:hAnsi="Times New Roman"/>
                <w:i/>
                <w:color w:val="000000" w:themeColor="text1"/>
              </w:rPr>
              <w:t>(pielikums nr.7)</w:t>
            </w:r>
          </w:p>
        </w:tc>
      </w:tr>
    </w:tbl>
    <w:p w:rsidR="00277510" w:rsidRDefault="00277510" w:rsidP="00FC44DA">
      <w:pPr>
        <w:spacing w:before="120"/>
        <w:rPr>
          <w:b/>
          <w:bCs/>
          <w:sz w:val="22"/>
          <w:szCs w:val="22"/>
        </w:rPr>
      </w:pPr>
    </w:p>
    <w:tbl>
      <w:tblPr>
        <w:tblStyle w:val="Reatabula"/>
        <w:tblW w:w="0" w:type="auto"/>
        <w:tblLook w:val="04A0" w:firstRow="1" w:lastRow="0" w:firstColumn="1" w:lastColumn="0" w:noHBand="0" w:noVBand="1"/>
      </w:tblPr>
      <w:tblGrid>
        <w:gridCol w:w="4591"/>
        <w:gridCol w:w="4855"/>
      </w:tblGrid>
      <w:tr w:rsidR="00072E59" w:rsidRPr="00C427CF" w:rsidTr="00F87204">
        <w:tc>
          <w:tcPr>
            <w:tcW w:w="4591" w:type="dxa"/>
          </w:tcPr>
          <w:p w:rsidR="00072E59" w:rsidRPr="00C427CF" w:rsidRDefault="00F23F53" w:rsidP="00277510">
            <w:pPr>
              <w:pStyle w:val="Paraststmeklis"/>
              <w:numPr>
                <w:ilvl w:val="1"/>
                <w:numId w:val="8"/>
              </w:numPr>
              <w:spacing w:before="0" w:beforeAutospacing="0" w:after="0" w:afterAutospacing="0"/>
              <w:jc w:val="both"/>
              <w:rPr>
                <w:b/>
                <w:bCs/>
                <w:sz w:val="22"/>
                <w:szCs w:val="22"/>
              </w:rPr>
            </w:pPr>
            <w:r>
              <w:rPr>
                <w:b/>
                <w:bCs/>
                <w:sz w:val="22"/>
                <w:szCs w:val="22"/>
              </w:rPr>
              <w:t>Finanšu piedāvājums</w:t>
            </w:r>
          </w:p>
        </w:tc>
        <w:tc>
          <w:tcPr>
            <w:tcW w:w="4855" w:type="dxa"/>
          </w:tcPr>
          <w:p w:rsidR="00072E59" w:rsidRPr="00C427CF" w:rsidRDefault="00072E59" w:rsidP="00277510">
            <w:pPr>
              <w:pStyle w:val="Paraststmeklis"/>
              <w:numPr>
                <w:ilvl w:val="1"/>
                <w:numId w:val="8"/>
              </w:numPr>
              <w:spacing w:before="0" w:beforeAutospacing="0" w:after="0" w:afterAutospacing="0"/>
              <w:jc w:val="both"/>
              <w:rPr>
                <w:b/>
                <w:bCs/>
                <w:sz w:val="22"/>
                <w:szCs w:val="22"/>
              </w:rPr>
            </w:pPr>
            <w:r w:rsidRPr="00C427CF">
              <w:rPr>
                <w:b/>
                <w:bCs/>
                <w:sz w:val="22"/>
                <w:szCs w:val="22"/>
              </w:rPr>
              <w:t>Iesniedzamais dokuments</w:t>
            </w:r>
          </w:p>
        </w:tc>
      </w:tr>
      <w:tr w:rsidR="00072E59" w:rsidRPr="00C427CF" w:rsidTr="00F87204">
        <w:tc>
          <w:tcPr>
            <w:tcW w:w="4591" w:type="dxa"/>
          </w:tcPr>
          <w:p w:rsidR="00072E59" w:rsidRPr="008135CA" w:rsidRDefault="005310E8" w:rsidP="00F87204">
            <w:pPr>
              <w:pStyle w:val="Paraststmeklis"/>
              <w:spacing w:before="0" w:beforeAutospacing="0" w:after="0" w:afterAutospacing="0"/>
              <w:jc w:val="both"/>
              <w:rPr>
                <w:i/>
                <w:color w:val="000000" w:themeColor="text1"/>
                <w:sz w:val="22"/>
                <w:szCs w:val="22"/>
              </w:rPr>
            </w:pPr>
            <w:r>
              <w:rPr>
                <w:color w:val="000000" w:themeColor="text1"/>
                <w:sz w:val="22"/>
                <w:szCs w:val="22"/>
              </w:rPr>
              <w:t xml:space="preserve">4.3.1. </w:t>
            </w:r>
            <w:r w:rsidRPr="00C427CF">
              <w:rPr>
                <w:color w:val="000000" w:themeColor="text1"/>
                <w:sz w:val="22"/>
                <w:szCs w:val="22"/>
              </w:rPr>
              <w:t>Finanšu piedāvājums</w:t>
            </w:r>
            <w:r>
              <w:rPr>
                <w:color w:val="000000" w:themeColor="text1"/>
                <w:sz w:val="22"/>
                <w:szCs w:val="22"/>
              </w:rPr>
              <w:t xml:space="preserve"> </w:t>
            </w:r>
            <w:r w:rsidR="00603F34" w:rsidRPr="008135CA">
              <w:rPr>
                <w:i/>
                <w:color w:val="000000" w:themeColor="text1"/>
                <w:sz w:val="22"/>
                <w:szCs w:val="22"/>
              </w:rPr>
              <w:t>(atbilstoši 4</w:t>
            </w:r>
            <w:r w:rsidRPr="008135CA">
              <w:rPr>
                <w:i/>
                <w:color w:val="000000" w:themeColor="text1"/>
                <w:sz w:val="22"/>
                <w:szCs w:val="22"/>
              </w:rPr>
              <w:t>. Pielikuma formai)</w:t>
            </w:r>
          </w:p>
          <w:p w:rsidR="005310E8" w:rsidRDefault="005310E8" w:rsidP="00F87204">
            <w:pPr>
              <w:pStyle w:val="Paraststmeklis"/>
              <w:spacing w:before="0" w:beforeAutospacing="0" w:after="0" w:afterAutospacing="0"/>
              <w:jc w:val="both"/>
              <w:rPr>
                <w:color w:val="000000" w:themeColor="text1"/>
                <w:sz w:val="22"/>
                <w:szCs w:val="22"/>
              </w:rPr>
            </w:pPr>
          </w:p>
          <w:p w:rsidR="005310E8" w:rsidRPr="00C427CF" w:rsidRDefault="005310E8" w:rsidP="00F87204">
            <w:pPr>
              <w:pStyle w:val="Paraststmeklis"/>
              <w:spacing w:before="0" w:beforeAutospacing="0" w:after="0" w:afterAutospacing="0"/>
              <w:jc w:val="both"/>
              <w:rPr>
                <w:b/>
                <w:bCs/>
                <w:sz w:val="22"/>
                <w:szCs w:val="22"/>
              </w:rPr>
            </w:pPr>
          </w:p>
        </w:tc>
        <w:tc>
          <w:tcPr>
            <w:tcW w:w="4855" w:type="dxa"/>
          </w:tcPr>
          <w:p w:rsidR="001020CF" w:rsidRPr="007A78A2" w:rsidRDefault="001020CF" w:rsidP="001020CF">
            <w:pPr>
              <w:pStyle w:val="Default"/>
              <w:jc w:val="both"/>
              <w:rPr>
                <w:sz w:val="22"/>
                <w:szCs w:val="22"/>
              </w:rPr>
            </w:pPr>
            <w:r w:rsidRPr="007A78A2">
              <w:rPr>
                <w:sz w:val="22"/>
                <w:szCs w:val="22"/>
              </w:rPr>
              <w:t>4.4.1.</w:t>
            </w:r>
            <w:r w:rsidR="005310E8" w:rsidRPr="007A78A2">
              <w:rPr>
                <w:sz w:val="22"/>
                <w:szCs w:val="22"/>
              </w:rPr>
              <w:t xml:space="preserve">Finanšu </w:t>
            </w:r>
            <w:r w:rsidR="00C86F07" w:rsidRPr="007A78A2">
              <w:rPr>
                <w:sz w:val="22"/>
                <w:szCs w:val="22"/>
              </w:rPr>
              <w:t>piedāvājums jāsagatavo</w:t>
            </w:r>
            <w:r w:rsidR="00D653A0" w:rsidRPr="007A78A2">
              <w:rPr>
                <w:sz w:val="22"/>
                <w:szCs w:val="22"/>
              </w:rPr>
              <w:t xml:space="preserve"> atbilstoši </w:t>
            </w:r>
            <w:r w:rsidR="00C86F07" w:rsidRPr="007A78A2">
              <w:rPr>
                <w:sz w:val="22"/>
                <w:szCs w:val="22"/>
              </w:rPr>
              <w:t xml:space="preserve"> EIS e-konkursu apakšsistēmā šī konkursa sadaļā publicētajai Finanšu piedāvājuma formai </w:t>
            </w:r>
            <w:r w:rsidR="00AA4E6E" w:rsidRPr="007A78A2">
              <w:rPr>
                <w:sz w:val="22"/>
                <w:szCs w:val="22"/>
              </w:rPr>
              <w:t xml:space="preserve">(4.pielikums), kurā pretendents norāda </w:t>
            </w:r>
            <w:r w:rsidR="005310E8" w:rsidRPr="007A78A2">
              <w:rPr>
                <w:sz w:val="22"/>
                <w:szCs w:val="22"/>
              </w:rPr>
              <w:t xml:space="preserve">elektroenerģijas vienības cenu </w:t>
            </w:r>
            <w:proofErr w:type="spellStart"/>
            <w:r w:rsidR="005310E8" w:rsidRPr="007A78A2">
              <w:rPr>
                <w:i/>
                <w:sz w:val="22"/>
                <w:szCs w:val="22"/>
              </w:rPr>
              <w:t>euro</w:t>
            </w:r>
            <w:proofErr w:type="spellEnd"/>
            <w:r w:rsidR="005310E8" w:rsidRPr="007A78A2">
              <w:rPr>
                <w:i/>
                <w:sz w:val="22"/>
                <w:szCs w:val="22"/>
              </w:rPr>
              <w:t xml:space="preserve"> </w:t>
            </w:r>
            <w:r w:rsidR="005310E8" w:rsidRPr="007A78A2">
              <w:rPr>
                <w:sz w:val="22"/>
                <w:szCs w:val="22"/>
              </w:rPr>
              <w:t>bez PVN</w:t>
            </w:r>
            <w:r w:rsidR="00856670" w:rsidRPr="007A78A2">
              <w:rPr>
                <w:sz w:val="22"/>
                <w:szCs w:val="22"/>
              </w:rPr>
              <w:t xml:space="preserve"> (norādot ne vairāk kā 5 (piecas) zīmes aiz komata)</w:t>
            </w:r>
            <w:r w:rsidR="005310E8" w:rsidRPr="007A78A2">
              <w:rPr>
                <w:sz w:val="22"/>
                <w:szCs w:val="22"/>
              </w:rPr>
              <w:t xml:space="preserve"> un kopējo cenu orientējošam apjomam. Finanšu </w:t>
            </w:r>
            <w:r w:rsidR="005310E8" w:rsidRPr="007A78A2">
              <w:rPr>
                <w:sz w:val="22"/>
                <w:szCs w:val="22"/>
              </w:rPr>
              <w:lastRenderedPageBreak/>
              <w:t xml:space="preserve">piedāvājumā norādītā vienības cena ir maksimāli pieļaujamā cena, par kādām Pretendents var piegādāt pasūtītājam elektroenerģiju visā </w:t>
            </w:r>
            <w:r w:rsidRPr="007A78A2">
              <w:rPr>
                <w:sz w:val="22"/>
                <w:szCs w:val="22"/>
              </w:rPr>
              <w:t xml:space="preserve">iepirkuma </w:t>
            </w:r>
            <w:r w:rsidR="005310E8" w:rsidRPr="007A78A2">
              <w:rPr>
                <w:sz w:val="22"/>
                <w:szCs w:val="22"/>
              </w:rPr>
              <w:t xml:space="preserve">līguma darbības laikā. </w:t>
            </w:r>
          </w:p>
          <w:p w:rsidR="00072E59" w:rsidRPr="007A78A2" w:rsidRDefault="001020CF" w:rsidP="001020CF">
            <w:pPr>
              <w:pStyle w:val="Default"/>
              <w:jc w:val="both"/>
              <w:rPr>
                <w:sz w:val="22"/>
                <w:szCs w:val="22"/>
              </w:rPr>
            </w:pPr>
            <w:r w:rsidRPr="007A78A2">
              <w:rPr>
                <w:sz w:val="22"/>
                <w:szCs w:val="22"/>
              </w:rPr>
              <w:t>4.4.2.</w:t>
            </w:r>
            <w:r w:rsidR="009128E4" w:rsidRPr="007A78A2">
              <w:rPr>
                <w:spacing w:val="-4"/>
                <w:sz w:val="22"/>
                <w:szCs w:val="22"/>
              </w:rPr>
              <w:t xml:space="preserve">Iesniegtajā </w:t>
            </w:r>
            <w:r w:rsidR="009128E4" w:rsidRPr="007A78A2">
              <w:rPr>
                <w:spacing w:val="-3"/>
                <w:sz w:val="22"/>
                <w:szCs w:val="22"/>
              </w:rPr>
              <w:t xml:space="preserve">Finanšu piedāvājuma cenā </w:t>
            </w:r>
            <w:r w:rsidR="009128E4" w:rsidRPr="007A78A2">
              <w:rPr>
                <w:sz w:val="22"/>
                <w:szCs w:val="22"/>
              </w:rPr>
              <w:t xml:space="preserve">ir </w:t>
            </w:r>
            <w:r w:rsidR="009128E4" w:rsidRPr="007A78A2">
              <w:rPr>
                <w:spacing w:val="-3"/>
                <w:sz w:val="22"/>
                <w:szCs w:val="22"/>
              </w:rPr>
              <w:t xml:space="preserve">jābūt </w:t>
            </w:r>
            <w:r w:rsidR="009128E4" w:rsidRPr="007A78A2">
              <w:rPr>
                <w:spacing w:val="-4"/>
                <w:sz w:val="22"/>
                <w:szCs w:val="22"/>
              </w:rPr>
              <w:t xml:space="preserve">iekļautām </w:t>
            </w:r>
            <w:r w:rsidR="009128E4" w:rsidRPr="007A78A2">
              <w:rPr>
                <w:spacing w:val="-3"/>
                <w:sz w:val="22"/>
                <w:szCs w:val="22"/>
              </w:rPr>
              <w:t xml:space="preserve">visām izmaksām, kas saistītas </w:t>
            </w:r>
            <w:r w:rsidR="009128E4" w:rsidRPr="007A78A2">
              <w:rPr>
                <w:sz w:val="22"/>
                <w:szCs w:val="22"/>
              </w:rPr>
              <w:t xml:space="preserve">ar </w:t>
            </w:r>
            <w:r w:rsidR="009128E4" w:rsidRPr="007A78A2">
              <w:rPr>
                <w:spacing w:val="-4"/>
                <w:sz w:val="22"/>
                <w:szCs w:val="22"/>
              </w:rPr>
              <w:t xml:space="preserve">elektroenerģijas </w:t>
            </w:r>
            <w:r w:rsidR="009128E4" w:rsidRPr="007A78A2">
              <w:rPr>
                <w:spacing w:val="-3"/>
                <w:sz w:val="22"/>
                <w:szCs w:val="22"/>
              </w:rPr>
              <w:t xml:space="preserve">tirdzniecību, tajā skaitā </w:t>
            </w:r>
            <w:r w:rsidR="009128E4" w:rsidRPr="007A78A2">
              <w:rPr>
                <w:spacing w:val="-4"/>
                <w:sz w:val="22"/>
                <w:szCs w:val="22"/>
              </w:rPr>
              <w:t xml:space="preserve">balansēšanas pakalpojumu, </w:t>
            </w:r>
            <w:r w:rsidR="009128E4" w:rsidRPr="007A78A2">
              <w:rPr>
                <w:spacing w:val="-3"/>
                <w:sz w:val="22"/>
                <w:szCs w:val="22"/>
              </w:rPr>
              <w:t xml:space="preserve">rēķinu </w:t>
            </w:r>
            <w:r w:rsidR="009128E4" w:rsidRPr="007A78A2">
              <w:rPr>
                <w:spacing w:val="-4"/>
                <w:sz w:val="22"/>
                <w:szCs w:val="22"/>
              </w:rPr>
              <w:t xml:space="preserve">izrakstīšanu, </w:t>
            </w:r>
            <w:r w:rsidR="009128E4" w:rsidRPr="007A78A2">
              <w:rPr>
                <w:spacing w:val="-3"/>
                <w:sz w:val="22"/>
                <w:szCs w:val="22"/>
              </w:rPr>
              <w:t xml:space="preserve">maksājumu </w:t>
            </w:r>
            <w:r w:rsidR="009128E4" w:rsidRPr="007A78A2">
              <w:rPr>
                <w:spacing w:val="-4"/>
                <w:sz w:val="22"/>
                <w:szCs w:val="22"/>
              </w:rPr>
              <w:t xml:space="preserve">iekasēšanu, apstrādi </w:t>
            </w:r>
            <w:r w:rsidR="009128E4" w:rsidRPr="007A78A2">
              <w:rPr>
                <w:sz w:val="22"/>
                <w:szCs w:val="22"/>
              </w:rPr>
              <w:t xml:space="preserve">un </w:t>
            </w:r>
            <w:r w:rsidR="009128E4" w:rsidRPr="007A78A2">
              <w:rPr>
                <w:spacing w:val="-4"/>
                <w:sz w:val="22"/>
                <w:szCs w:val="22"/>
              </w:rPr>
              <w:t>citām</w:t>
            </w:r>
            <w:r w:rsidR="009128E4" w:rsidRPr="007A78A2">
              <w:rPr>
                <w:spacing w:val="11"/>
                <w:sz w:val="22"/>
                <w:szCs w:val="22"/>
              </w:rPr>
              <w:t xml:space="preserve"> </w:t>
            </w:r>
            <w:r w:rsidR="009128E4" w:rsidRPr="007A78A2">
              <w:rPr>
                <w:spacing w:val="-4"/>
                <w:sz w:val="22"/>
                <w:szCs w:val="22"/>
              </w:rPr>
              <w:t>darbībām.</w:t>
            </w:r>
          </w:p>
        </w:tc>
      </w:tr>
    </w:tbl>
    <w:p w:rsidR="00462921" w:rsidRDefault="00462921" w:rsidP="00FC44DA">
      <w:pPr>
        <w:spacing w:before="120"/>
        <w:rPr>
          <w:b/>
          <w:bCs/>
          <w:sz w:val="22"/>
          <w:szCs w:val="22"/>
        </w:rPr>
      </w:pPr>
    </w:p>
    <w:tbl>
      <w:tblPr>
        <w:tblStyle w:val="Reatabula"/>
        <w:tblW w:w="0" w:type="auto"/>
        <w:tblLayout w:type="fixed"/>
        <w:tblLook w:val="04A0" w:firstRow="1" w:lastRow="0" w:firstColumn="1" w:lastColumn="0" w:noHBand="0" w:noVBand="1"/>
      </w:tblPr>
      <w:tblGrid>
        <w:gridCol w:w="4644"/>
        <w:gridCol w:w="4802"/>
      </w:tblGrid>
      <w:tr w:rsidR="003557E3" w:rsidRPr="00C427CF" w:rsidTr="00555AB3">
        <w:tc>
          <w:tcPr>
            <w:tcW w:w="4644" w:type="dxa"/>
          </w:tcPr>
          <w:p w:rsidR="003557E3" w:rsidRPr="00F23F53" w:rsidRDefault="003557E3" w:rsidP="00277510">
            <w:pPr>
              <w:pStyle w:val="Paraststmeklis"/>
              <w:numPr>
                <w:ilvl w:val="1"/>
                <w:numId w:val="8"/>
              </w:numPr>
              <w:spacing w:before="0" w:beforeAutospacing="0" w:after="0" w:afterAutospacing="0"/>
              <w:jc w:val="both"/>
              <w:rPr>
                <w:b/>
                <w:bCs/>
                <w:sz w:val="22"/>
                <w:szCs w:val="22"/>
              </w:rPr>
            </w:pPr>
            <w:r w:rsidRPr="00F23F53">
              <w:rPr>
                <w:b/>
                <w:color w:val="000000" w:themeColor="text1"/>
                <w:sz w:val="22"/>
                <w:szCs w:val="22"/>
              </w:rPr>
              <w:t>Citas prasības</w:t>
            </w:r>
          </w:p>
        </w:tc>
        <w:tc>
          <w:tcPr>
            <w:tcW w:w="4802" w:type="dxa"/>
          </w:tcPr>
          <w:p w:rsidR="003557E3" w:rsidRPr="00C427CF" w:rsidRDefault="00A96D4A" w:rsidP="00277510">
            <w:pPr>
              <w:pStyle w:val="Paraststmeklis"/>
              <w:numPr>
                <w:ilvl w:val="1"/>
                <w:numId w:val="8"/>
              </w:numPr>
              <w:spacing w:before="0" w:beforeAutospacing="0" w:after="0" w:afterAutospacing="0"/>
              <w:ind w:hanging="775"/>
              <w:jc w:val="both"/>
              <w:rPr>
                <w:b/>
                <w:bCs/>
                <w:sz w:val="22"/>
                <w:szCs w:val="22"/>
              </w:rPr>
            </w:pPr>
            <w:r>
              <w:rPr>
                <w:b/>
                <w:bCs/>
                <w:sz w:val="22"/>
                <w:szCs w:val="22"/>
              </w:rPr>
              <w:t>Citu prasību izpildei iesniedzamie  dokumenti</w:t>
            </w:r>
          </w:p>
        </w:tc>
      </w:tr>
      <w:tr w:rsidR="003557E3" w:rsidRPr="00C427CF" w:rsidTr="00555AB3">
        <w:tc>
          <w:tcPr>
            <w:tcW w:w="4644" w:type="dxa"/>
          </w:tcPr>
          <w:p w:rsidR="003557E3" w:rsidRPr="00905289" w:rsidRDefault="004D3302" w:rsidP="00905289">
            <w:pPr>
              <w:autoSpaceDE w:val="0"/>
              <w:autoSpaceDN w:val="0"/>
              <w:adjustRightInd w:val="0"/>
              <w:jc w:val="both"/>
              <w:rPr>
                <w:rFonts w:ascii="TimesNewRomanPSMT" w:eastAsia="Calibri" w:hAnsi="TimesNewRomanPSMT" w:cs="TimesNewRomanPSMT"/>
                <w:sz w:val="22"/>
                <w:szCs w:val="22"/>
              </w:rPr>
            </w:pPr>
            <w:r>
              <w:rPr>
                <w:rFonts w:ascii="TimesNewRomanPSMT" w:eastAsia="Calibri" w:hAnsi="TimesNewRomanPSMT" w:cs="TimesNewRomanPSMT"/>
                <w:sz w:val="22"/>
                <w:szCs w:val="22"/>
              </w:rPr>
              <w:t>4.7.1. Ja piedāvājumu iesniedz piegādātāju</w:t>
            </w:r>
            <w:r w:rsidR="00905289">
              <w:rPr>
                <w:rFonts w:ascii="TimesNewRomanPSMT" w:eastAsia="Calibri" w:hAnsi="TimesNewRomanPSMT" w:cs="TimesNewRomanPSMT"/>
                <w:sz w:val="22"/>
                <w:szCs w:val="22"/>
              </w:rPr>
              <w:t xml:space="preserve"> </w:t>
            </w:r>
            <w:r>
              <w:rPr>
                <w:rFonts w:ascii="TimesNewRomanPSMT" w:eastAsia="Calibri" w:hAnsi="TimesNewRomanPSMT" w:cs="TimesNewRomanPSMT"/>
                <w:sz w:val="22"/>
                <w:szCs w:val="22"/>
              </w:rPr>
              <w:t>apvienība vai personālsabiedrība, piegādātā</w:t>
            </w:r>
            <w:r w:rsidR="00905289">
              <w:rPr>
                <w:rFonts w:ascii="TimesNewRomanPSMT" w:eastAsia="Calibri" w:hAnsi="TimesNewRomanPSMT" w:cs="TimesNewRomanPSMT"/>
                <w:sz w:val="22"/>
                <w:szCs w:val="22"/>
              </w:rPr>
              <w:t xml:space="preserve">ju </w:t>
            </w:r>
            <w:r>
              <w:rPr>
                <w:rFonts w:ascii="TimesNewRomanPSMT" w:eastAsia="Calibri" w:hAnsi="TimesNewRomanPSMT" w:cs="TimesNewRomanPSMT"/>
                <w:sz w:val="22"/>
                <w:szCs w:val="22"/>
              </w:rPr>
              <w:t>apvienības vai personālsabiedrības dalī</w:t>
            </w:r>
            <w:r w:rsidR="00905289">
              <w:rPr>
                <w:rFonts w:ascii="TimesNewRomanPSMT" w:eastAsia="Calibri" w:hAnsi="TimesNewRomanPSMT" w:cs="TimesNewRomanPSMT"/>
                <w:sz w:val="22"/>
                <w:szCs w:val="22"/>
              </w:rPr>
              <w:t xml:space="preserve">bnieku </w:t>
            </w:r>
            <w:r>
              <w:rPr>
                <w:rFonts w:ascii="TimesNewRomanPSMT" w:eastAsia="Calibri" w:hAnsi="TimesNewRomanPSMT" w:cs="TimesNewRomanPSMT"/>
                <w:sz w:val="22"/>
                <w:szCs w:val="22"/>
              </w:rPr>
              <w:t>starpā ir noslēgta rakstveida vienošanās.</w:t>
            </w:r>
          </w:p>
          <w:p w:rsidR="003557E3" w:rsidRPr="00C427CF" w:rsidRDefault="003557E3" w:rsidP="00905289">
            <w:pPr>
              <w:pStyle w:val="Paraststmeklis"/>
              <w:spacing w:before="0" w:beforeAutospacing="0" w:after="0" w:afterAutospacing="0"/>
              <w:jc w:val="both"/>
              <w:rPr>
                <w:b/>
                <w:bCs/>
                <w:sz w:val="22"/>
                <w:szCs w:val="22"/>
              </w:rPr>
            </w:pPr>
          </w:p>
        </w:tc>
        <w:tc>
          <w:tcPr>
            <w:tcW w:w="4802" w:type="dxa"/>
          </w:tcPr>
          <w:p w:rsidR="003557E3" w:rsidRPr="007A78A2" w:rsidRDefault="004D3302" w:rsidP="00651549">
            <w:pPr>
              <w:pStyle w:val="Sarakstarindkopa"/>
              <w:numPr>
                <w:ilvl w:val="2"/>
                <w:numId w:val="8"/>
              </w:numPr>
              <w:autoSpaceDE w:val="0"/>
              <w:autoSpaceDN w:val="0"/>
              <w:adjustRightInd w:val="0"/>
              <w:spacing w:after="0" w:line="240" w:lineRule="auto"/>
              <w:ind w:left="-57" w:hanging="1134"/>
              <w:jc w:val="both"/>
              <w:rPr>
                <w:rFonts w:ascii="Times New Roman" w:hAnsi="Times New Roman"/>
              </w:rPr>
            </w:pPr>
            <w:r w:rsidRPr="007A78A2">
              <w:rPr>
                <w:rFonts w:ascii="Times New Roman" w:hAnsi="Times New Roman"/>
              </w:rPr>
              <w:t>4.8.1. Ja piedāvājumu iesniedz piegādātāju apvienība vai personālsabiedrība, Pretendents piedāvājumā iekļauj visu piegādātāju apvienības dalībnieku vai personālsabiedrības dalībnieku parakstītu piegādātāju apvienības vai personālsabiedrības vienošanos, kurā noteikts, ka visi piegādātāju apvienības vai personālsabiedrības dalībnieki kopā un katrs atsevišķi ir atbildīgs par plānotā iepirkuma līguma, nosaukts galvenais dalībnieks, kurš būs pilnvarots pārstāvēt attiecīgo piegādātāju apvienību vai personālsabiedrību, rīkoties dalībnieku vārdā un ar kuru tiks veikti norēķini.</w:t>
            </w:r>
          </w:p>
        </w:tc>
      </w:tr>
      <w:tr w:rsidR="00182C55" w:rsidRPr="00C427CF" w:rsidTr="00555AB3">
        <w:tc>
          <w:tcPr>
            <w:tcW w:w="4644" w:type="dxa"/>
          </w:tcPr>
          <w:p w:rsidR="00E6166A" w:rsidRPr="00E6166A" w:rsidRDefault="00182C55" w:rsidP="00E6166A">
            <w:pPr>
              <w:pStyle w:val="Paraststmeklis"/>
              <w:spacing w:before="0" w:beforeAutospacing="0" w:after="0" w:afterAutospacing="0"/>
              <w:jc w:val="both"/>
            </w:pPr>
            <w:r>
              <w:rPr>
                <w:rFonts w:ascii="TimesNewRomanPSMT" w:eastAsia="Calibri" w:hAnsi="TimesNewRomanPSMT" w:cs="TimesNewRomanPSMT"/>
                <w:sz w:val="22"/>
                <w:szCs w:val="22"/>
              </w:rPr>
              <w:t xml:space="preserve">4.7.1. </w:t>
            </w:r>
            <w:r w:rsidR="00E6166A" w:rsidRPr="00E6166A">
              <w:t xml:space="preserve">Prasības attiecība uz apakšuzņēmējiem: </w:t>
            </w:r>
          </w:p>
          <w:p w:rsidR="008135CA" w:rsidRPr="008135CA" w:rsidRDefault="008135CA" w:rsidP="008135CA">
            <w:pPr>
              <w:pStyle w:val="Paraststmeklis"/>
              <w:spacing w:before="0" w:beforeAutospacing="0" w:after="0" w:afterAutospacing="0"/>
              <w:jc w:val="both"/>
              <w:rPr>
                <w:i/>
                <w:color w:val="000000" w:themeColor="text1"/>
                <w:sz w:val="22"/>
                <w:szCs w:val="22"/>
              </w:rPr>
            </w:pPr>
            <w:r w:rsidRPr="008135CA">
              <w:rPr>
                <w:i/>
                <w:color w:val="000000" w:themeColor="text1"/>
                <w:sz w:val="22"/>
                <w:szCs w:val="22"/>
              </w:rPr>
              <w:t>(atbilstoši 2</w:t>
            </w:r>
            <w:r w:rsidRPr="008135CA">
              <w:rPr>
                <w:i/>
                <w:color w:val="000000" w:themeColor="text1"/>
                <w:sz w:val="22"/>
                <w:szCs w:val="22"/>
              </w:rPr>
              <w:t>. Pielikuma formai)</w:t>
            </w:r>
          </w:p>
          <w:p w:rsidR="00182C55" w:rsidRPr="00C427CF" w:rsidRDefault="00182C55" w:rsidP="00E6166A">
            <w:pPr>
              <w:pStyle w:val="Paraststmeklis"/>
              <w:spacing w:before="0" w:beforeAutospacing="0" w:after="0" w:afterAutospacing="0"/>
              <w:jc w:val="both"/>
              <w:rPr>
                <w:b/>
                <w:bCs/>
                <w:sz w:val="22"/>
                <w:szCs w:val="22"/>
              </w:rPr>
            </w:pPr>
          </w:p>
        </w:tc>
        <w:tc>
          <w:tcPr>
            <w:tcW w:w="4802" w:type="dxa"/>
          </w:tcPr>
          <w:p w:rsidR="00182C55" w:rsidRPr="004D3302" w:rsidRDefault="00177784" w:rsidP="00177784">
            <w:pPr>
              <w:pStyle w:val="Sarakstarindkopa"/>
              <w:autoSpaceDE w:val="0"/>
              <w:autoSpaceDN w:val="0"/>
              <w:adjustRightInd w:val="0"/>
              <w:spacing w:after="0" w:line="240" w:lineRule="auto"/>
              <w:ind w:left="0"/>
              <w:jc w:val="both"/>
              <w:rPr>
                <w:rFonts w:ascii="Times New Roman" w:hAnsi="Times New Roman"/>
              </w:rPr>
            </w:pPr>
            <w:r>
              <w:rPr>
                <w:rFonts w:ascii="Times New Roman" w:hAnsi="Times New Roman"/>
              </w:rPr>
              <w:t xml:space="preserve">4.8.1. </w:t>
            </w:r>
            <w:r w:rsidR="00E6166A" w:rsidRPr="0048797B">
              <w:rPr>
                <w:rFonts w:ascii="Times New Roman" w:hAnsi="Times New Roman"/>
              </w:rPr>
              <w:t>Pretendents savā piedāvājumā norāda tās iepirkuma līguma daļas, kuras nodos izpildei apakšuzņēmējiem, kā arī visus paredzamos apakšuzņēmējus, t.sk. tos, kuru sniedzamo pakalpojumu vērtība ir 10 procenti no kopējās iepirkuma līguma vērtības vai lielāka, un katram šādam apakšuzņēmējam izpildei nododamo iepirkuma līguma daļu.</w:t>
            </w:r>
          </w:p>
        </w:tc>
      </w:tr>
      <w:tr w:rsidR="0048797B" w:rsidRPr="00C427CF" w:rsidTr="00555AB3">
        <w:tc>
          <w:tcPr>
            <w:tcW w:w="4644" w:type="dxa"/>
          </w:tcPr>
          <w:p w:rsidR="0048797B" w:rsidRPr="00555AB3" w:rsidRDefault="0048797B" w:rsidP="00F87204">
            <w:pPr>
              <w:pStyle w:val="Paraststmeklis"/>
              <w:spacing w:before="0" w:beforeAutospacing="0" w:after="0" w:afterAutospacing="0"/>
              <w:jc w:val="both"/>
              <w:rPr>
                <w:bCs/>
                <w:sz w:val="22"/>
                <w:szCs w:val="22"/>
              </w:rPr>
            </w:pPr>
            <w:r w:rsidRPr="00555AB3">
              <w:rPr>
                <w:bCs/>
                <w:sz w:val="22"/>
                <w:szCs w:val="22"/>
              </w:rPr>
              <w:t xml:space="preserve">4.9.1. </w:t>
            </w:r>
            <w:r w:rsidR="00555AB3" w:rsidRPr="00555AB3">
              <w:t>Eiropas vienotais iepirkuma procedūras dokuments (turpmāk – Vienotais dokuments)</w:t>
            </w:r>
          </w:p>
        </w:tc>
        <w:tc>
          <w:tcPr>
            <w:tcW w:w="4802" w:type="dxa"/>
          </w:tcPr>
          <w:p w:rsidR="00555AB3" w:rsidRDefault="00555AB3" w:rsidP="00B7349B">
            <w:pPr>
              <w:tabs>
                <w:tab w:val="left" w:pos="0"/>
                <w:tab w:val="left" w:pos="34"/>
              </w:tabs>
              <w:jc w:val="both"/>
              <w:rPr>
                <w:sz w:val="22"/>
                <w:szCs w:val="22"/>
              </w:rPr>
            </w:pPr>
            <w:r w:rsidRPr="00555AB3">
              <w:rPr>
                <w:sz w:val="22"/>
                <w:szCs w:val="22"/>
              </w:rPr>
              <w:t>4.10.1. Pasūtīt</w:t>
            </w:r>
            <w:r>
              <w:rPr>
                <w:sz w:val="22"/>
                <w:szCs w:val="22"/>
              </w:rPr>
              <w:t>ājs pieņem Vienoto dokumentu kā</w:t>
            </w:r>
          </w:p>
          <w:p w:rsidR="0084477D" w:rsidRPr="0084477D" w:rsidRDefault="00555AB3" w:rsidP="00B7349B">
            <w:pPr>
              <w:tabs>
                <w:tab w:val="left" w:pos="0"/>
                <w:tab w:val="left" w:pos="34"/>
              </w:tabs>
              <w:jc w:val="both"/>
              <w:rPr>
                <w:sz w:val="22"/>
                <w:szCs w:val="22"/>
                <w:u w:val="single"/>
              </w:rPr>
            </w:pPr>
            <w:r w:rsidRPr="00555AB3">
              <w:rPr>
                <w:sz w:val="22"/>
                <w:szCs w:val="22"/>
              </w:rPr>
              <w:t>sākotnējo pierādī</w:t>
            </w:r>
            <w:r w:rsidR="00305EAF">
              <w:rPr>
                <w:sz w:val="22"/>
                <w:szCs w:val="22"/>
              </w:rPr>
              <w:t xml:space="preserve">jumu atbilstībai </w:t>
            </w:r>
            <w:r w:rsidR="0084477D">
              <w:rPr>
                <w:sz w:val="22"/>
                <w:szCs w:val="22"/>
              </w:rPr>
              <w:t>iepirkuma</w:t>
            </w:r>
            <w:r w:rsidR="00305EAF">
              <w:rPr>
                <w:sz w:val="22"/>
                <w:szCs w:val="22"/>
              </w:rPr>
              <w:t xml:space="preserve"> dokumentos noteiktajām</w:t>
            </w:r>
            <w:r w:rsidR="0084477D">
              <w:rPr>
                <w:sz w:val="22"/>
                <w:szCs w:val="22"/>
              </w:rPr>
              <w:t xml:space="preserve"> </w:t>
            </w:r>
            <w:r w:rsidRPr="00555AB3">
              <w:rPr>
                <w:sz w:val="22"/>
                <w:szCs w:val="22"/>
              </w:rPr>
              <w:t xml:space="preserve">pretendentu atlases prasībām. </w:t>
            </w:r>
          </w:p>
          <w:p w:rsidR="00555AB3" w:rsidRPr="00555AB3" w:rsidRDefault="00305EAF" w:rsidP="00B7349B">
            <w:pPr>
              <w:tabs>
                <w:tab w:val="left" w:pos="0"/>
                <w:tab w:val="left" w:pos="34"/>
              </w:tabs>
              <w:jc w:val="both"/>
              <w:rPr>
                <w:sz w:val="22"/>
                <w:szCs w:val="22"/>
              </w:rPr>
            </w:pPr>
            <w:r w:rsidRPr="0084477D">
              <w:rPr>
                <w:b/>
                <w:sz w:val="22"/>
                <w:szCs w:val="22"/>
                <w:u w:val="single"/>
              </w:rPr>
              <w:t>Ja piegādātājs</w:t>
            </w:r>
            <w:r w:rsidR="0084477D" w:rsidRPr="0084477D">
              <w:rPr>
                <w:sz w:val="22"/>
                <w:szCs w:val="22"/>
                <w:u w:val="single"/>
              </w:rPr>
              <w:t xml:space="preserve"> </w:t>
            </w:r>
            <w:r w:rsidR="00555AB3" w:rsidRPr="0084477D">
              <w:rPr>
                <w:b/>
                <w:sz w:val="22"/>
                <w:szCs w:val="22"/>
                <w:u w:val="single"/>
              </w:rPr>
              <w:t>izvēlējies iesniegt</w:t>
            </w:r>
            <w:r w:rsidR="00555AB3" w:rsidRPr="00555AB3">
              <w:rPr>
                <w:sz w:val="22"/>
                <w:szCs w:val="22"/>
              </w:rPr>
              <w:t xml:space="preserve"> V</w:t>
            </w:r>
            <w:r>
              <w:rPr>
                <w:sz w:val="22"/>
                <w:szCs w:val="22"/>
              </w:rPr>
              <w:t>ienoto dokumentu, lai</w:t>
            </w:r>
            <w:r w:rsidR="0084477D">
              <w:rPr>
                <w:sz w:val="22"/>
                <w:szCs w:val="22"/>
              </w:rPr>
              <w:t xml:space="preserve"> </w:t>
            </w:r>
            <w:r w:rsidR="00555AB3" w:rsidRPr="00555AB3">
              <w:rPr>
                <w:sz w:val="22"/>
                <w:szCs w:val="22"/>
              </w:rPr>
              <w:t>apliecinātu, ka ta</w:t>
            </w:r>
            <w:r>
              <w:rPr>
                <w:sz w:val="22"/>
                <w:szCs w:val="22"/>
              </w:rPr>
              <w:t xml:space="preserve">s atbilst </w:t>
            </w:r>
            <w:r w:rsidR="00A5697C">
              <w:rPr>
                <w:sz w:val="22"/>
                <w:szCs w:val="22"/>
              </w:rPr>
              <w:t xml:space="preserve">Atklāta </w:t>
            </w:r>
            <w:r w:rsidR="00E47D92">
              <w:rPr>
                <w:sz w:val="22"/>
                <w:szCs w:val="22"/>
              </w:rPr>
              <w:t>konkursa dokumentos noteiktajām</w:t>
            </w:r>
            <w:r w:rsidR="0084477D">
              <w:rPr>
                <w:sz w:val="22"/>
                <w:szCs w:val="22"/>
              </w:rPr>
              <w:t xml:space="preserve"> </w:t>
            </w:r>
            <w:r w:rsidR="00555AB3" w:rsidRPr="00555AB3">
              <w:rPr>
                <w:sz w:val="22"/>
                <w:szCs w:val="22"/>
              </w:rPr>
              <w:t>pretendentu at</w:t>
            </w:r>
            <w:r w:rsidR="00B7349B">
              <w:rPr>
                <w:sz w:val="22"/>
                <w:szCs w:val="22"/>
              </w:rPr>
              <w:t xml:space="preserve">lases prasībām, tas iesniedz šo </w:t>
            </w:r>
            <w:r w:rsidR="00555AB3" w:rsidRPr="00555AB3">
              <w:rPr>
                <w:sz w:val="22"/>
                <w:szCs w:val="22"/>
              </w:rPr>
              <w:t xml:space="preserve">dokumentu </w:t>
            </w:r>
            <w:r w:rsidR="00B7349B">
              <w:rPr>
                <w:sz w:val="22"/>
                <w:szCs w:val="22"/>
              </w:rPr>
              <w:t xml:space="preserve">arī par katru personu, uz kuras </w:t>
            </w:r>
            <w:r w:rsidR="00555AB3" w:rsidRPr="00555AB3">
              <w:rPr>
                <w:sz w:val="22"/>
                <w:szCs w:val="22"/>
              </w:rPr>
              <w:t>iespējām tas balstās, lai apliecinātu, ka tā</w:t>
            </w:r>
            <w:r w:rsidR="00B7349B">
              <w:rPr>
                <w:sz w:val="22"/>
                <w:szCs w:val="22"/>
              </w:rPr>
              <w:t xml:space="preserve"> </w:t>
            </w:r>
            <w:r w:rsidR="00555AB3" w:rsidRPr="00555AB3">
              <w:rPr>
                <w:sz w:val="22"/>
                <w:szCs w:val="22"/>
              </w:rPr>
              <w:t>kvalifikācija at</w:t>
            </w:r>
            <w:r w:rsidR="00B7349B">
              <w:rPr>
                <w:sz w:val="22"/>
                <w:szCs w:val="22"/>
              </w:rPr>
              <w:t xml:space="preserve">bilst </w:t>
            </w:r>
            <w:r w:rsidR="00555AB3" w:rsidRPr="00555AB3">
              <w:rPr>
                <w:sz w:val="22"/>
                <w:szCs w:val="22"/>
              </w:rPr>
              <w:t>Konkursa doku</w:t>
            </w:r>
            <w:r w:rsidR="00B7349B">
              <w:rPr>
                <w:sz w:val="22"/>
                <w:szCs w:val="22"/>
              </w:rPr>
              <w:t xml:space="preserve">mentos noteiktajām prasībām, un </w:t>
            </w:r>
            <w:r w:rsidR="00555AB3" w:rsidRPr="00555AB3">
              <w:rPr>
                <w:sz w:val="22"/>
                <w:szCs w:val="22"/>
              </w:rPr>
              <w:t>par tā norādīt</w:t>
            </w:r>
            <w:r>
              <w:rPr>
                <w:sz w:val="22"/>
                <w:szCs w:val="22"/>
              </w:rPr>
              <w:t xml:space="preserve">o apakšuzņēmēju, </w:t>
            </w:r>
            <w:r w:rsidR="00B7349B">
              <w:rPr>
                <w:sz w:val="22"/>
                <w:szCs w:val="22"/>
              </w:rPr>
              <w:t xml:space="preserve">kura sniedzamo </w:t>
            </w:r>
            <w:r w:rsidR="00555AB3" w:rsidRPr="00555AB3">
              <w:rPr>
                <w:sz w:val="22"/>
                <w:szCs w:val="22"/>
              </w:rPr>
              <w:t>pakalpojumu v</w:t>
            </w:r>
            <w:r w:rsidR="00B7349B">
              <w:rPr>
                <w:sz w:val="22"/>
                <w:szCs w:val="22"/>
              </w:rPr>
              <w:t xml:space="preserve">ērtība ir vismaz 10 procenti no </w:t>
            </w:r>
            <w:r w:rsidR="00555AB3" w:rsidRPr="00555AB3">
              <w:rPr>
                <w:sz w:val="22"/>
                <w:szCs w:val="22"/>
              </w:rPr>
              <w:t xml:space="preserve">iepirkuma līguma </w:t>
            </w:r>
            <w:r w:rsidR="00B7349B">
              <w:rPr>
                <w:sz w:val="22"/>
                <w:szCs w:val="22"/>
              </w:rPr>
              <w:t xml:space="preserve">vērtības. Piegādātāju apvienība </w:t>
            </w:r>
            <w:r w:rsidR="00555AB3" w:rsidRPr="00555AB3">
              <w:rPr>
                <w:sz w:val="22"/>
                <w:szCs w:val="22"/>
              </w:rPr>
              <w:t>iesniedz atsevišķu Vienoto doku</w:t>
            </w:r>
            <w:r>
              <w:rPr>
                <w:sz w:val="22"/>
                <w:szCs w:val="22"/>
              </w:rPr>
              <w:t>mentu par katru</w:t>
            </w:r>
            <w:r w:rsidR="00B7349B">
              <w:rPr>
                <w:sz w:val="22"/>
                <w:szCs w:val="22"/>
              </w:rPr>
              <w:t xml:space="preserve"> </w:t>
            </w:r>
            <w:r w:rsidR="00555AB3" w:rsidRPr="00555AB3">
              <w:rPr>
                <w:sz w:val="22"/>
                <w:szCs w:val="22"/>
              </w:rPr>
              <w:t>tās dalībnieku.</w:t>
            </w:r>
          </w:p>
          <w:p w:rsidR="00305EAF" w:rsidRDefault="00555AB3" w:rsidP="00B7349B">
            <w:pPr>
              <w:tabs>
                <w:tab w:val="left" w:pos="0"/>
                <w:tab w:val="left" w:pos="34"/>
              </w:tabs>
              <w:jc w:val="both"/>
              <w:rPr>
                <w:sz w:val="22"/>
                <w:szCs w:val="22"/>
              </w:rPr>
            </w:pPr>
            <w:r w:rsidRPr="00555AB3">
              <w:rPr>
                <w:sz w:val="22"/>
                <w:szCs w:val="22"/>
              </w:rPr>
              <w:t>Vienotā dokumenta</w:t>
            </w:r>
            <w:r w:rsidR="00305EAF">
              <w:rPr>
                <w:sz w:val="22"/>
                <w:szCs w:val="22"/>
              </w:rPr>
              <w:t xml:space="preserve"> veidlapu, kas ir vienāda visās</w:t>
            </w:r>
          </w:p>
          <w:p w:rsidR="00305EAF" w:rsidRPr="00305EAF" w:rsidRDefault="00555AB3" w:rsidP="00B7349B">
            <w:pPr>
              <w:tabs>
                <w:tab w:val="left" w:pos="0"/>
                <w:tab w:val="left" w:pos="34"/>
              </w:tabs>
              <w:jc w:val="both"/>
              <w:rPr>
                <w:sz w:val="22"/>
                <w:szCs w:val="22"/>
              </w:rPr>
            </w:pPr>
            <w:r w:rsidRPr="00277510">
              <w:rPr>
                <w:sz w:val="22"/>
                <w:szCs w:val="22"/>
              </w:rPr>
              <w:t>Eiropas Savienības</w:t>
            </w:r>
            <w:r w:rsidR="00305EAF" w:rsidRPr="00277510">
              <w:rPr>
                <w:sz w:val="22"/>
                <w:szCs w:val="22"/>
              </w:rPr>
              <w:t xml:space="preserve"> dalībvalstīs, no</w:t>
            </w:r>
            <w:r w:rsidR="00A51718" w:rsidRPr="00277510">
              <w:rPr>
                <w:sz w:val="22"/>
                <w:szCs w:val="22"/>
              </w:rPr>
              <w:t xml:space="preserve">saka Eiropas </w:t>
            </w:r>
            <w:r w:rsidRPr="00277510">
              <w:rPr>
                <w:rStyle w:val="Izteiksmgs"/>
                <w:rFonts w:eastAsiaTheme="majorEastAsia"/>
                <w:sz w:val="22"/>
                <w:szCs w:val="22"/>
              </w:rPr>
              <w:t>Komisijas 20</w:t>
            </w:r>
            <w:r w:rsidR="00305EAF" w:rsidRPr="00277510">
              <w:rPr>
                <w:rStyle w:val="Izteiksmgs"/>
                <w:rFonts w:eastAsiaTheme="majorEastAsia"/>
                <w:sz w:val="22"/>
                <w:szCs w:val="22"/>
              </w:rPr>
              <w:t>16. gada 5. janvāra īstenošanas</w:t>
            </w:r>
            <w:r w:rsidR="00A51718" w:rsidRPr="00277510">
              <w:rPr>
                <w:rStyle w:val="Izteiksmgs"/>
                <w:bCs w:val="0"/>
                <w:sz w:val="22"/>
                <w:szCs w:val="22"/>
              </w:rPr>
              <w:t xml:space="preserve"> </w:t>
            </w:r>
            <w:r w:rsidRPr="00277510">
              <w:rPr>
                <w:rStyle w:val="Izteiksmgs"/>
                <w:rFonts w:eastAsiaTheme="majorEastAsia"/>
                <w:sz w:val="22"/>
                <w:szCs w:val="22"/>
              </w:rPr>
              <w:t xml:space="preserve">regula Nr. 2016/7, </w:t>
            </w:r>
            <w:r w:rsidR="00305EAF" w:rsidRPr="00277510">
              <w:rPr>
                <w:rStyle w:val="Izclums"/>
                <w:sz w:val="22"/>
                <w:szCs w:val="22"/>
              </w:rPr>
              <w:t>ar ko nosaka standarta</w:t>
            </w:r>
            <w:r w:rsidR="00A51718" w:rsidRPr="00277510">
              <w:rPr>
                <w:rStyle w:val="Izclums"/>
                <w:i w:val="0"/>
                <w:iCs w:val="0"/>
                <w:sz w:val="22"/>
                <w:szCs w:val="22"/>
              </w:rPr>
              <w:t xml:space="preserve"> </w:t>
            </w:r>
            <w:r w:rsidRPr="00277510">
              <w:rPr>
                <w:rStyle w:val="Izclums"/>
                <w:sz w:val="22"/>
                <w:szCs w:val="22"/>
              </w:rPr>
              <w:t>veidla</w:t>
            </w:r>
            <w:r w:rsidR="00AC6F67" w:rsidRPr="00277510">
              <w:rPr>
                <w:rStyle w:val="Izclums"/>
                <w:sz w:val="22"/>
                <w:szCs w:val="22"/>
              </w:rPr>
              <w:t>pu Eiropas vienotajam</w:t>
            </w:r>
            <w:r w:rsidR="00AC6F67">
              <w:rPr>
                <w:rStyle w:val="Izclums"/>
                <w:sz w:val="22"/>
                <w:szCs w:val="22"/>
              </w:rPr>
              <w:t xml:space="preserve"> iepirkuma</w:t>
            </w:r>
            <w:r w:rsidR="00A51718">
              <w:rPr>
                <w:rStyle w:val="Izclums"/>
                <w:i w:val="0"/>
                <w:iCs w:val="0"/>
                <w:sz w:val="22"/>
                <w:szCs w:val="22"/>
              </w:rPr>
              <w:t xml:space="preserve"> </w:t>
            </w:r>
            <w:r w:rsidRPr="00555AB3">
              <w:rPr>
                <w:rStyle w:val="Izclums"/>
                <w:sz w:val="22"/>
                <w:szCs w:val="22"/>
              </w:rPr>
              <w:t>procedūras do</w:t>
            </w:r>
            <w:r w:rsidR="00305EAF">
              <w:rPr>
                <w:rStyle w:val="Izclums"/>
                <w:sz w:val="22"/>
                <w:szCs w:val="22"/>
              </w:rPr>
              <w:t>kumentam (Dokuments attiecas uz</w:t>
            </w:r>
            <w:r w:rsidR="00A51718">
              <w:rPr>
                <w:rStyle w:val="Izclums"/>
                <w:i w:val="0"/>
                <w:iCs w:val="0"/>
                <w:sz w:val="22"/>
                <w:szCs w:val="22"/>
              </w:rPr>
              <w:t xml:space="preserve"> </w:t>
            </w:r>
            <w:r w:rsidRPr="00555AB3">
              <w:rPr>
                <w:rStyle w:val="Izclums"/>
                <w:sz w:val="22"/>
                <w:szCs w:val="22"/>
              </w:rPr>
              <w:t>EEZ)</w:t>
            </w:r>
            <w:r w:rsidRPr="00555AB3">
              <w:rPr>
                <w:sz w:val="22"/>
                <w:szCs w:val="22"/>
              </w:rPr>
              <w:t xml:space="preserve"> (regulas </w:t>
            </w:r>
            <w:r w:rsidR="00A51718">
              <w:rPr>
                <w:sz w:val="22"/>
                <w:szCs w:val="22"/>
              </w:rPr>
              <w:t xml:space="preserve">2.pielikums). Vienotā dokumenta teksta datne ir pieejama: </w:t>
            </w:r>
            <w:r w:rsidR="00305EAF">
              <w:rPr>
                <w:sz w:val="22"/>
                <w:szCs w:val="22"/>
              </w:rPr>
              <w:lastRenderedPageBreak/>
              <w:fldChar w:fldCharType="begin"/>
            </w:r>
            <w:r w:rsidR="00305EAF">
              <w:rPr>
                <w:sz w:val="22"/>
                <w:szCs w:val="22"/>
              </w:rPr>
              <w:instrText xml:space="preserve"> HYPERLINK "</w:instrText>
            </w:r>
            <w:r w:rsidR="00305EAF" w:rsidRPr="00305EAF">
              <w:rPr>
                <w:sz w:val="22"/>
                <w:szCs w:val="22"/>
              </w:rPr>
              <w:instrText>http://www.iub.gov.lv/sites/default/files/upload/1</w:instrText>
            </w:r>
          </w:p>
          <w:p w:rsidR="00305EAF" w:rsidRPr="00F66C8F" w:rsidRDefault="00305EAF" w:rsidP="00B7349B">
            <w:pPr>
              <w:tabs>
                <w:tab w:val="left" w:pos="0"/>
                <w:tab w:val="left" w:pos="34"/>
              </w:tabs>
              <w:jc w:val="both"/>
              <w:rPr>
                <w:rStyle w:val="Hipersaite"/>
                <w:sz w:val="22"/>
                <w:szCs w:val="22"/>
              </w:rPr>
            </w:pPr>
            <w:r w:rsidRPr="00305EAF">
              <w:rPr>
                <w:sz w:val="22"/>
                <w:szCs w:val="22"/>
              </w:rPr>
              <w:instrText>LV_annexe_acte_autonome_part1_v4.doc</w:instrText>
            </w:r>
            <w:r>
              <w:rPr>
                <w:sz w:val="22"/>
                <w:szCs w:val="22"/>
              </w:rPr>
              <w:instrText xml:space="preserve">" </w:instrText>
            </w:r>
            <w:r>
              <w:rPr>
                <w:sz w:val="22"/>
                <w:szCs w:val="22"/>
              </w:rPr>
              <w:fldChar w:fldCharType="separate"/>
            </w:r>
            <w:r w:rsidRPr="00F66C8F">
              <w:rPr>
                <w:rStyle w:val="Hipersaite"/>
                <w:sz w:val="22"/>
                <w:szCs w:val="22"/>
              </w:rPr>
              <w:t>http://www.iub.gov.lv/sites/default/files/upload/1</w:t>
            </w:r>
          </w:p>
          <w:p w:rsidR="00555AB3" w:rsidRPr="00555AB3" w:rsidRDefault="00305EAF" w:rsidP="00B7349B">
            <w:pPr>
              <w:tabs>
                <w:tab w:val="left" w:pos="0"/>
                <w:tab w:val="left" w:pos="34"/>
              </w:tabs>
              <w:jc w:val="both"/>
              <w:rPr>
                <w:rStyle w:val="Hipersaite"/>
                <w:sz w:val="22"/>
                <w:szCs w:val="22"/>
              </w:rPr>
            </w:pPr>
            <w:r w:rsidRPr="00F66C8F">
              <w:rPr>
                <w:rStyle w:val="Hipersaite"/>
                <w:sz w:val="22"/>
                <w:szCs w:val="22"/>
              </w:rPr>
              <w:t>LV_annexe_acte_autonome_part1_v4.doc</w:t>
            </w:r>
            <w:r>
              <w:rPr>
                <w:sz w:val="22"/>
                <w:szCs w:val="22"/>
              </w:rPr>
              <w:fldChar w:fldCharType="end"/>
            </w:r>
          </w:p>
          <w:p w:rsidR="00555AB3" w:rsidRPr="00555AB3" w:rsidRDefault="00555AB3" w:rsidP="00B7349B">
            <w:pPr>
              <w:tabs>
                <w:tab w:val="left" w:pos="0"/>
                <w:tab w:val="left" w:pos="34"/>
              </w:tabs>
              <w:jc w:val="both"/>
              <w:rPr>
                <w:sz w:val="22"/>
                <w:szCs w:val="22"/>
              </w:rPr>
            </w:pPr>
            <w:r w:rsidRPr="00555AB3">
              <w:rPr>
                <w:sz w:val="22"/>
                <w:szCs w:val="22"/>
              </w:rPr>
              <w:t xml:space="preserve">Piegādātājs var </w:t>
            </w:r>
            <w:r w:rsidR="00A51718">
              <w:rPr>
                <w:sz w:val="22"/>
                <w:szCs w:val="22"/>
              </w:rPr>
              <w:t xml:space="preserve">iesniegt Vienoto dokumentu, kas </w:t>
            </w:r>
            <w:r w:rsidRPr="00555AB3">
              <w:rPr>
                <w:sz w:val="22"/>
                <w:szCs w:val="22"/>
              </w:rPr>
              <w:t>ir bijis iesnieg</w:t>
            </w:r>
            <w:r w:rsidR="00E47D92">
              <w:rPr>
                <w:sz w:val="22"/>
                <w:szCs w:val="22"/>
              </w:rPr>
              <w:t>ts</w:t>
            </w:r>
            <w:r w:rsidR="00A51718">
              <w:rPr>
                <w:sz w:val="22"/>
                <w:szCs w:val="22"/>
              </w:rPr>
              <w:t xml:space="preserve"> citā iepirkuma procedūrā, ja </w:t>
            </w:r>
            <w:r w:rsidRPr="00555AB3">
              <w:rPr>
                <w:sz w:val="22"/>
                <w:szCs w:val="22"/>
              </w:rPr>
              <w:t>apliecina, ka tajā iekļautā informācija ir pareiza.</w:t>
            </w:r>
          </w:p>
          <w:p w:rsidR="0048797B" w:rsidRPr="00172448" w:rsidRDefault="00555AB3" w:rsidP="00A5697C">
            <w:pPr>
              <w:pStyle w:val="Sarakstarindkopa"/>
              <w:numPr>
                <w:ilvl w:val="2"/>
                <w:numId w:val="9"/>
              </w:numPr>
              <w:tabs>
                <w:tab w:val="left" w:pos="34"/>
              </w:tabs>
              <w:autoSpaceDE w:val="0"/>
              <w:autoSpaceDN w:val="0"/>
              <w:adjustRightInd w:val="0"/>
              <w:spacing w:after="0" w:line="240" w:lineRule="auto"/>
              <w:ind w:left="0" w:firstLine="0"/>
              <w:jc w:val="both"/>
              <w:rPr>
                <w:rFonts w:ascii="Times New Roman" w:hAnsi="Times New Roman"/>
              </w:rPr>
            </w:pPr>
            <w:r w:rsidRPr="00555AB3">
              <w:rPr>
                <w:rFonts w:ascii="Times New Roman" w:hAnsi="Times New Roman"/>
              </w:rPr>
              <w:t>Pasūtītā</w:t>
            </w:r>
            <w:r w:rsidR="00172448">
              <w:rPr>
                <w:rFonts w:ascii="Times New Roman" w:hAnsi="Times New Roman"/>
              </w:rPr>
              <w:t xml:space="preserve">jam jebkurā Konkursa stadijā ir </w:t>
            </w:r>
            <w:r w:rsidRPr="00172448">
              <w:rPr>
                <w:rFonts w:ascii="Times New Roman" w:hAnsi="Times New Roman"/>
              </w:rPr>
              <w:t>tiesības prasīt, lai pretendents iesniedz visus vai daļu no dokumentiem, kas apliecina atbilstību Konkursa dokumentos noteiktajām pretendentu atlases prasībām. Pasūtītājs nepieprasa tādus dokumentus un informāciju, kas ir tā rīcībā vai ir pieejama publiskās datubāzēs.</w:t>
            </w:r>
          </w:p>
        </w:tc>
      </w:tr>
    </w:tbl>
    <w:p w:rsidR="00462921" w:rsidRDefault="00462921" w:rsidP="00FC44DA">
      <w:pPr>
        <w:spacing w:before="120"/>
        <w:rPr>
          <w:b/>
          <w:bCs/>
          <w:sz w:val="22"/>
          <w:szCs w:val="22"/>
        </w:rPr>
      </w:pPr>
    </w:p>
    <w:bookmarkEnd w:id="5"/>
    <w:p w:rsidR="00E8002C" w:rsidRPr="00A51718" w:rsidRDefault="00851027" w:rsidP="00AD281C">
      <w:pPr>
        <w:pStyle w:val="Sarakstarindkopa"/>
        <w:numPr>
          <w:ilvl w:val="0"/>
          <w:numId w:val="9"/>
        </w:numPr>
        <w:spacing w:before="120"/>
        <w:rPr>
          <w:rFonts w:ascii="Times New Roman" w:hAnsi="Times New Roman"/>
          <w:b/>
          <w:bCs/>
        </w:rPr>
      </w:pPr>
      <w:r w:rsidRPr="00851027">
        <w:rPr>
          <w:rFonts w:ascii="Times New Roman" w:hAnsi="Times New Roman"/>
          <w:b/>
          <w:bCs/>
        </w:rPr>
        <w:t>PRETENDENTU ATLASE UN PIEDĀVĀJUMU ATBILSTĪBAS PĀRBAUDE</w:t>
      </w:r>
      <w:bookmarkStart w:id="6" w:name="_Toc26600589"/>
    </w:p>
    <w:p w:rsidR="00C66886" w:rsidRPr="00C3783D" w:rsidRDefault="00A6146B" w:rsidP="00712868">
      <w:pPr>
        <w:pStyle w:val="Sarakstarindkopa"/>
        <w:numPr>
          <w:ilvl w:val="1"/>
          <w:numId w:val="10"/>
        </w:numPr>
        <w:autoSpaceDE w:val="0"/>
        <w:autoSpaceDN w:val="0"/>
        <w:adjustRightInd w:val="0"/>
        <w:spacing w:after="0" w:line="240" w:lineRule="auto"/>
        <w:ind w:left="0" w:firstLine="0"/>
        <w:jc w:val="both"/>
        <w:rPr>
          <w:rFonts w:ascii="Times New Roman" w:hAnsi="Times New Roman"/>
        </w:rPr>
      </w:pPr>
      <w:r w:rsidRPr="00C3783D">
        <w:rPr>
          <w:rFonts w:ascii="Times New Roman" w:hAnsi="Times New Roman"/>
        </w:rPr>
        <w:t xml:space="preserve">Iepirkuma komisija </w:t>
      </w:r>
      <w:r w:rsidR="00F8300B" w:rsidRPr="00C3783D">
        <w:rPr>
          <w:rFonts w:ascii="Times New Roman" w:hAnsi="Times New Roman"/>
        </w:rPr>
        <w:t xml:space="preserve">pretendentu atlasi un </w:t>
      </w:r>
      <w:r w:rsidRPr="00C3783D">
        <w:rPr>
          <w:rFonts w:ascii="Times New Roman" w:hAnsi="Times New Roman"/>
        </w:rPr>
        <w:t>piedāvājumu vērtēšanu ve</w:t>
      </w:r>
      <w:r w:rsidR="006A1DE2" w:rsidRPr="00C3783D">
        <w:rPr>
          <w:rFonts w:ascii="Times New Roman" w:hAnsi="Times New Roman"/>
        </w:rPr>
        <w:t xml:space="preserve">ic slēgtās sēdēs, </w:t>
      </w:r>
      <w:r w:rsidR="00897C2A" w:rsidRPr="00C3783D">
        <w:rPr>
          <w:rFonts w:ascii="Times New Roman" w:hAnsi="Times New Roman"/>
        </w:rPr>
        <w:t xml:space="preserve"> bez</w:t>
      </w:r>
      <w:r w:rsidR="006A1DE2" w:rsidRPr="00C3783D">
        <w:rPr>
          <w:rFonts w:ascii="Times New Roman" w:hAnsi="Times New Roman"/>
        </w:rPr>
        <w:t xml:space="preserve"> </w:t>
      </w:r>
      <w:r w:rsidR="00897C2A" w:rsidRPr="00C3783D">
        <w:rPr>
          <w:rFonts w:ascii="Times New Roman" w:hAnsi="Times New Roman"/>
        </w:rPr>
        <w:t>pretendentu un to pārstāvju klātbūtnes. Pretendentu atlases laikā iepirkuma komisija pā</w:t>
      </w:r>
      <w:r w:rsidR="006A1DE2" w:rsidRPr="00C3783D">
        <w:rPr>
          <w:rFonts w:ascii="Times New Roman" w:hAnsi="Times New Roman"/>
        </w:rPr>
        <w:t xml:space="preserve">rbauda piedāvājuma noformējumu </w:t>
      </w:r>
      <w:r w:rsidR="00C66886" w:rsidRPr="00C3783D">
        <w:rPr>
          <w:rFonts w:ascii="Times New Roman" w:hAnsi="Times New Roman"/>
        </w:rPr>
        <w:t xml:space="preserve">un </w:t>
      </w:r>
      <w:r w:rsidR="006A1DE2" w:rsidRPr="00C3783D">
        <w:rPr>
          <w:rFonts w:ascii="Times New Roman" w:hAnsi="Times New Roman"/>
        </w:rPr>
        <w:t xml:space="preserve">pretendentu </w:t>
      </w:r>
      <w:r w:rsidR="00897C2A" w:rsidRPr="00C3783D">
        <w:rPr>
          <w:rFonts w:ascii="Times New Roman" w:hAnsi="Times New Roman"/>
        </w:rPr>
        <w:t>atbilstību iepirkuma nolikumā noteiktajām prasībām un pretendentu tehnisko piedāvājumu atbilstību</w:t>
      </w:r>
      <w:r w:rsidR="00C66886" w:rsidRPr="00C3783D">
        <w:rPr>
          <w:rFonts w:ascii="Times New Roman" w:hAnsi="Times New Roman"/>
        </w:rPr>
        <w:t>.</w:t>
      </w:r>
    </w:p>
    <w:p w:rsidR="009213DA" w:rsidRPr="009053A9" w:rsidRDefault="00C66886" w:rsidP="00712868">
      <w:pPr>
        <w:pStyle w:val="Sarakstarindkopa"/>
        <w:numPr>
          <w:ilvl w:val="1"/>
          <w:numId w:val="10"/>
        </w:numPr>
        <w:autoSpaceDE w:val="0"/>
        <w:autoSpaceDN w:val="0"/>
        <w:adjustRightInd w:val="0"/>
        <w:spacing w:after="0" w:line="240" w:lineRule="auto"/>
        <w:ind w:left="0" w:firstLine="0"/>
        <w:jc w:val="both"/>
        <w:rPr>
          <w:rFonts w:ascii="Times New Roman" w:hAnsi="Times New Roman"/>
        </w:rPr>
      </w:pPr>
      <w:r w:rsidRPr="009053A9">
        <w:rPr>
          <w:rFonts w:ascii="Times New Roman" w:hAnsi="Times New Roman"/>
        </w:rPr>
        <w:t>Iepirkuma komisijai ir tiesības:</w:t>
      </w:r>
    </w:p>
    <w:p w:rsidR="009213DA" w:rsidRPr="009053A9" w:rsidRDefault="00C66886" w:rsidP="00712868">
      <w:pPr>
        <w:pStyle w:val="Sarakstarindkopa"/>
        <w:numPr>
          <w:ilvl w:val="2"/>
          <w:numId w:val="10"/>
        </w:numPr>
        <w:autoSpaceDE w:val="0"/>
        <w:autoSpaceDN w:val="0"/>
        <w:adjustRightInd w:val="0"/>
        <w:spacing w:after="0" w:line="240" w:lineRule="auto"/>
        <w:ind w:left="0" w:firstLine="0"/>
        <w:jc w:val="both"/>
        <w:rPr>
          <w:rFonts w:ascii="Times New Roman" w:hAnsi="Times New Roman"/>
        </w:rPr>
      </w:pPr>
      <w:r w:rsidRPr="009053A9">
        <w:rPr>
          <w:rFonts w:ascii="Times New Roman" w:hAnsi="Times New Roman"/>
        </w:rPr>
        <w:t>pieprasīt, lai pretendents iesniedz papildus informāciju vai skaidrojumu par savu piedāvājumu.</w:t>
      </w:r>
    </w:p>
    <w:p w:rsidR="009213DA" w:rsidRPr="009053A9" w:rsidRDefault="00C66886" w:rsidP="00712868">
      <w:pPr>
        <w:pStyle w:val="Sarakstarindkopa"/>
        <w:autoSpaceDE w:val="0"/>
        <w:autoSpaceDN w:val="0"/>
        <w:adjustRightInd w:val="0"/>
        <w:spacing w:after="0" w:line="240" w:lineRule="auto"/>
        <w:ind w:left="0"/>
        <w:jc w:val="both"/>
        <w:rPr>
          <w:rFonts w:ascii="Times New Roman" w:hAnsi="Times New Roman"/>
        </w:rPr>
      </w:pPr>
      <w:r w:rsidRPr="009053A9">
        <w:rPr>
          <w:rFonts w:ascii="Times New Roman" w:hAnsi="Times New Roman"/>
        </w:rPr>
        <w:t>Saņemot uzaicinājumu sniegt šādu informāciju, pretendentam tā jāiesniedz iepirkuma komisijas</w:t>
      </w:r>
      <w:r w:rsidR="009213DA" w:rsidRPr="009053A9">
        <w:rPr>
          <w:rFonts w:ascii="Times New Roman" w:hAnsi="Times New Roman"/>
        </w:rPr>
        <w:t xml:space="preserve"> </w:t>
      </w:r>
      <w:r w:rsidRPr="009053A9">
        <w:rPr>
          <w:rFonts w:ascii="Times New Roman" w:hAnsi="Times New Roman"/>
        </w:rPr>
        <w:t>noteiktajā termiņā. Iepirkuma komisijas papildus pieprasītās informācijas neiesniegšanai noteiktajā</w:t>
      </w:r>
      <w:r w:rsidR="009213DA" w:rsidRPr="009053A9">
        <w:rPr>
          <w:rFonts w:ascii="Times New Roman" w:hAnsi="Times New Roman"/>
        </w:rPr>
        <w:t xml:space="preserve"> </w:t>
      </w:r>
      <w:r w:rsidRPr="009053A9">
        <w:rPr>
          <w:rFonts w:ascii="Times New Roman" w:hAnsi="Times New Roman"/>
        </w:rPr>
        <w:t>termiņā ir pamats attiecīgā pretendenta piedāvājuma tālākai neizskatīšanai un pretendenta</w:t>
      </w:r>
      <w:r w:rsidR="009213DA" w:rsidRPr="009053A9">
        <w:rPr>
          <w:rFonts w:ascii="Times New Roman" w:hAnsi="Times New Roman"/>
        </w:rPr>
        <w:t xml:space="preserve"> </w:t>
      </w:r>
      <w:r w:rsidRPr="009053A9">
        <w:rPr>
          <w:rFonts w:ascii="Times New Roman" w:hAnsi="Times New Roman"/>
        </w:rPr>
        <w:t>piedāvājuma noraidīšanai;</w:t>
      </w:r>
    </w:p>
    <w:p w:rsidR="003F1247" w:rsidRPr="009053A9" w:rsidRDefault="00C66886" w:rsidP="00712868">
      <w:pPr>
        <w:pStyle w:val="Sarakstarindkopa"/>
        <w:numPr>
          <w:ilvl w:val="2"/>
          <w:numId w:val="10"/>
        </w:numPr>
        <w:autoSpaceDE w:val="0"/>
        <w:autoSpaceDN w:val="0"/>
        <w:adjustRightInd w:val="0"/>
        <w:spacing w:after="0" w:line="240" w:lineRule="auto"/>
        <w:ind w:left="0" w:firstLine="0"/>
        <w:jc w:val="both"/>
        <w:rPr>
          <w:rFonts w:ascii="Times New Roman" w:hAnsi="Times New Roman"/>
        </w:rPr>
      </w:pPr>
      <w:r w:rsidRPr="009053A9">
        <w:rPr>
          <w:rFonts w:ascii="Times New Roman" w:hAnsi="Times New Roman"/>
        </w:rPr>
        <w:t xml:space="preserve"> pārbaudīt pretendentu atlasei, piedāvājumu atbilstības pārbaudei un izvēlei nepieciešamo</w:t>
      </w:r>
    </w:p>
    <w:p w:rsidR="003F1247" w:rsidRPr="009053A9" w:rsidRDefault="00C66886" w:rsidP="00712868">
      <w:pPr>
        <w:pStyle w:val="Sarakstarindkopa"/>
        <w:autoSpaceDE w:val="0"/>
        <w:autoSpaceDN w:val="0"/>
        <w:adjustRightInd w:val="0"/>
        <w:spacing w:after="0" w:line="240" w:lineRule="auto"/>
        <w:ind w:left="0"/>
        <w:jc w:val="both"/>
        <w:rPr>
          <w:rFonts w:ascii="Times New Roman" w:hAnsi="Times New Roman"/>
        </w:rPr>
      </w:pPr>
      <w:r w:rsidRPr="009053A9">
        <w:rPr>
          <w:rFonts w:ascii="Times New Roman" w:hAnsi="Times New Roman"/>
        </w:rPr>
        <w:t>informāciju kompetentā institūcijā, publiski pieejamās datu bāzēs vai citos publiski pieejamos</w:t>
      </w:r>
      <w:r w:rsidR="003F1247" w:rsidRPr="009053A9">
        <w:rPr>
          <w:rFonts w:ascii="Times New Roman" w:hAnsi="Times New Roman"/>
        </w:rPr>
        <w:t xml:space="preserve"> </w:t>
      </w:r>
      <w:r w:rsidRPr="009053A9">
        <w:rPr>
          <w:rFonts w:ascii="Times New Roman" w:hAnsi="Times New Roman"/>
        </w:rPr>
        <w:t>avotos.</w:t>
      </w:r>
    </w:p>
    <w:p w:rsidR="00C3783D" w:rsidRPr="009053A9" w:rsidRDefault="003F1247" w:rsidP="00712868">
      <w:pPr>
        <w:pStyle w:val="Sarakstarindkopa"/>
        <w:numPr>
          <w:ilvl w:val="1"/>
          <w:numId w:val="10"/>
        </w:numPr>
        <w:autoSpaceDE w:val="0"/>
        <w:autoSpaceDN w:val="0"/>
        <w:adjustRightInd w:val="0"/>
        <w:spacing w:after="0" w:line="240" w:lineRule="auto"/>
        <w:ind w:left="0" w:firstLine="0"/>
        <w:jc w:val="both"/>
        <w:rPr>
          <w:rFonts w:ascii="Times New Roman" w:hAnsi="Times New Roman"/>
        </w:rPr>
      </w:pPr>
      <w:r w:rsidRPr="009053A9">
        <w:rPr>
          <w:rFonts w:ascii="Times New Roman" w:hAnsi="Times New Roman"/>
        </w:rPr>
        <w:t>Pretendentu atlases laikā iepirkuma komisijai ir tiesības pieaicināt ekspertu, kurš dod rakstisku atzinumu.</w:t>
      </w:r>
      <w:r w:rsidR="00C3783D" w:rsidRPr="009053A9">
        <w:rPr>
          <w:rFonts w:ascii="Times New Roman" w:hAnsi="Times New Roman"/>
        </w:rPr>
        <w:t xml:space="preserve"> </w:t>
      </w:r>
      <w:r w:rsidRPr="009053A9">
        <w:rPr>
          <w:rFonts w:ascii="Times New Roman" w:hAnsi="Times New Roman"/>
        </w:rPr>
        <w:t xml:space="preserve">Eksperta sniegtais atzinums nav saistošs iepirkuma komisijai. </w:t>
      </w:r>
      <w:r w:rsidR="00C3783D" w:rsidRPr="009053A9">
        <w:rPr>
          <w:rFonts w:ascii="Times New Roman" w:hAnsi="Times New Roman"/>
        </w:rPr>
        <w:t xml:space="preserve"> </w:t>
      </w:r>
      <w:r w:rsidRPr="009053A9">
        <w:rPr>
          <w:rFonts w:ascii="Times New Roman" w:hAnsi="Times New Roman"/>
        </w:rPr>
        <w:t>Eksperta atzinumu pievieno iepirkuma</w:t>
      </w:r>
      <w:r w:rsidR="00C3783D" w:rsidRPr="009053A9">
        <w:rPr>
          <w:rFonts w:ascii="Times New Roman" w:hAnsi="Times New Roman"/>
        </w:rPr>
        <w:t xml:space="preserve"> </w:t>
      </w:r>
      <w:r w:rsidRPr="009053A9">
        <w:rPr>
          <w:rFonts w:ascii="Times New Roman" w:hAnsi="Times New Roman"/>
        </w:rPr>
        <w:t>komisijas sēdes protokolam</w:t>
      </w:r>
      <w:r w:rsidR="00C3783D" w:rsidRPr="009053A9">
        <w:rPr>
          <w:rFonts w:ascii="Times New Roman" w:hAnsi="Times New Roman"/>
        </w:rPr>
        <w:t>.</w:t>
      </w:r>
    </w:p>
    <w:p w:rsidR="00C3783D" w:rsidRPr="009053A9" w:rsidRDefault="00C3783D" w:rsidP="00712868">
      <w:pPr>
        <w:pStyle w:val="Sarakstarindkopa"/>
        <w:numPr>
          <w:ilvl w:val="1"/>
          <w:numId w:val="10"/>
        </w:numPr>
        <w:autoSpaceDE w:val="0"/>
        <w:autoSpaceDN w:val="0"/>
        <w:adjustRightInd w:val="0"/>
        <w:spacing w:after="0" w:line="240" w:lineRule="auto"/>
        <w:ind w:left="0" w:firstLine="0"/>
        <w:jc w:val="both"/>
        <w:rPr>
          <w:rFonts w:ascii="Times New Roman" w:hAnsi="Times New Roman"/>
        </w:rPr>
      </w:pPr>
      <w:r w:rsidRPr="009053A9">
        <w:rPr>
          <w:rFonts w:ascii="Times New Roman" w:hAnsi="Times New Roman"/>
        </w:rPr>
        <w:t>Pretendentu atlases laikā iepirkuma komisija pēc pretendentu iesniegtajiem dokumentiem pārbauda pretendentu un to tehnisko piedāvājumu atbilstību nolikumā noteiktajām prasībām, un pieņem attiecīgu</w:t>
      </w:r>
      <w:r w:rsidR="000546DF" w:rsidRPr="009053A9">
        <w:rPr>
          <w:rFonts w:ascii="Times New Roman" w:hAnsi="Times New Roman"/>
        </w:rPr>
        <w:t xml:space="preserve"> </w:t>
      </w:r>
      <w:r w:rsidRPr="009053A9">
        <w:rPr>
          <w:rFonts w:ascii="Times New Roman" w:hAnsi="Times New Roman"/>
        </w:rPr>
        <w:t>lēmumu.</w:t>
      </w:r>
    </w:p>
    <w:p w:rsidR="00AD049B" w:rsidRPr="009053A9" w:rsidRDefault="000546DF" w:rsidP="00712868">
      <w:pPr>
        <w:pStyle w:val="Sarakstarindkopa"/>
        <w:numPr>
          <w:ilvl w:val="1"/>
          <w:numId w:val="10"/>
        </w:numPr>
        <w:autoSpaceDE w:val="0"/>
        <w:autoSpaceDN w:val="0"/>
        <w:adjustRightInd w:val="0"/>
        <w:spacing w:after="0" w:line="240" w:lineRule="auto"/>
        <w:ind w:left="0" w:firstLine="0"/>
        <w:jc w:val="both"/>
        <w:rPr>
          <w:rFonts w:ascii="Times New Roman" w:hAnsi="Times New Roman"/>
        </w:rPr>
      </w:pPr>
      <w:r w:rsidRPr="009053A9">
        <w:rPr>
          <w:rFonts w:ascii="Times New Roman" w:hAnsi="Times New Roman"/>
        </w:rPr>
        <w:t xml:space="preserve">Pārbaudot pretendenta atbilstību nolikuma </w:t>
      </w:r>
      <w:r w:rsidR="009053A9" w:rsidRPr="009053A9">
        <w:rPr>
          <w:rFonts w:ascii="Times New Roman" w:hAnsi="Times New Roman"/>
        </w:rPr>
        <w:t>4.1.4</w:t>
      </w:r>
      <w:r w:rsidRPr="009053A9">
        <w:rPr>
          <w:rFonts w:ascii="Times New Roman" w:hAnsi="Times New Roman"/>
        </w:rPr>
        <w:t>.punktā noteiktajai prasībai ņem vērā izbeigto līgumu vai vispārīgo vienošanos esamību piedāvājuma iesniegšanas dienā. Informāciju vai pretendents izslēdzams šajā punktā noteiktajos gadījumos iepirkuma komisija iegūst Pasūtītāja datu sistēmās.</w:t>
      </w:r>
    </w:p>
    <w:p w:rsidR="00AD049B" w:rsidRPr="009053A9" w:rsidRDefault="00AD049B" w:rsidP="00712868">
      <w:pPr>
        <w:pStyle w:val="Sarakstarindkopa"/>
        <w:numPr>
          <w:ilvl w:val="1"/>
          <w:numId w:val="10"/>
        </w:numPr>
        <w:autoSpaceDE w:val="0"/>
        <w:autoSpaceDN w:val="0"/>
        <w:adjustRightInd w:val="0"/>
        <w:spacing w:after="0" w:line="240" w:lineRule="auto"/>
        <w:ind w:left="0" w:firstLine="0"/>
        <w:jc w:val="both"/>
        <w:rPr>
          <w:rFonts w:ascii="Times New Roman" w:hAnsi="Times New Roman"/>
        </w:rPr>
      </w:pPr>
      <w:r w:rsidRPr="009053A9">
        <w:rPr>
          <w:rFonts w:ascii="Times New Roman" w:hAnsi="Times New Roman"/>
        </w:rPr>
        <w:t xml:space="preserve">Pretendentu atbilstību nolikuma </w:t>
      </w:r>
      <w:r w:rsidR="009053A9" w:rsidRPr="009053A9">
        <w:rPr>
          <w:rFonts w:ascii="Times New Roman" w:hAnsi="Times New Roman"/>
        </w:rPr>
        <w:t>4.1.3</w:t>
      </w:r>
      <w:r w:rsidRPr="009053A9">
        <w:rPr>
          <w:rFonts w:ascii="Times New Roman" w:hAnsi="Times New Roman"/>
        </w:rPr>
        <w:t>.punktā noteiktajai prasībai iepirkuma komisija saskaņā ar Publisko iepirkumu likumu veic tikai attiecībā uz pretendentu, kuram nolikumā noteiktajā kārtībā būtu p</w:t>
      </w:r>
      <w:r w:rsidR="003E515D" w:rsidRPr="009053A9">
        <w:rPr>
          <w:rFonts w:ascii="Times New Roman" w:hAnsi="Times New Roman"/>
        </w:rPr>
        <w:t>iešķiramas līguma</w:t>
      </w:r>
      <w:r w:rsidRPr="009053A9">
        <w:rPr>
          <w:rFonts w:ascii="Times New Roman" w:hAnsi="Times New Roman"/>
        </w:rPr>
        <w:t xml:space="preserve"> slēgšanas tiesības.</w:t>
      </w:r>
    </w:p>
    <w:p w:rsidR="00AD049B" w:rsidRPr="009053A9" w:rsidRDefault="00AD049B" w:rsidP="00712868">
      <w:pPr>
        <w:pStyle w:val="Sarakstarindkopa"/>
        <w:numPr>
          <w:ilvl w:val="1"/>
          <w:numId w:val="10"/>
        </w:numPr>
        <w:autoSpaceDE w:val="0"/>
        <w:autoSpaceDN w:val="0"/>
        <w:adjustRightInd w:val="0"/>
        <w:spacing w:after="0" w:line="240" w:lineRule="auto"/>
        <w:ind w:left="0" w:firstLine="0"/>
        <w:jc w:val="both"/>
        <w:rPr>
          <w:rFonts w:ascii="Times New Roman" w:hAnsi="Times New Roman"/>
        </w:rPr>
      </w:pPr>
      <w:r w:rsidRPr="009053A9">
        <w:rPr>
          <w:rFonts w:ascii="Times New Roman" w:hAnsi="Times New Roman"/>
        </w:rPr>
        <w:t>Finanšu piedāvājuma vērtēšanas laikā iepirkuma komisija pārbauda, vai piedāvājumā nav aritmētisku kļūdu. Ja iepirkuma komisija konstatē šādas kļūdas, tā šīs kļūdas izlabo.</w:t>
      </w:r>
    </w:p>
    <w:p w:rsidR="00AD049B" w:rsidRDefault="00AD049B" w:rsidP="00712868">
      <w:pPr>
        <w:pStyle w:val="Sarakstarindkopa"/>
        <w:numPr>
          <w:ilvl w:val="1"/>
          <w:numId w:val="10"/>
        </w:numPr>
        <w:autoSpaceDE w:val="0"/>
        <w:autoSpaceDN w:val="0"/>
        <w:adjustRightInd w:val="0"/>
        <w:spacing w:after="0" w:line="240" w:lineRule="auto"/>
        <w:ind w:left="0" w:firstLine="0"/>
        <w:jc w:val="both"/>
        <w:rPr>
          <w:rFonts w:ascii="Times New Roman" w:hAnsi="Times New Roman"/>
        </w:rPr>
      </w:pPr>
      <w:r w:rsidRPr="00180CC6">
        <w:rPr>
          <w:rFonts w:ascii="Times New Roman" w:hAnsi="Times New Roman"/>
        </w:rPr>
        <w:t>Pretendenta vai tā piedāvājuma neatbilstība kādai no iepirkuma nolikumā vai tehniskajā specifikācijā</w:t>
      </w:r>
      <w:r w:rsidR="00180CC6" w:rsidRPr="00180CC6">
        <w:rPr>
          <w:rFonts w:ascii="Times New Roman" w:hAnsi="Times New Roman"/>
        </w:rPr>
        <w:t xml:space="preserve"> </w:t>
      </w:r>
      <w:r w:rsidRPr="00180CC6">
        <w:rPr>
          <w:rFonts w:ascii="Times New Roman" w:hAnsi="Times New Roman"/>
        </w:rPr>
        <w:t>noteiktajām prasībām, iepirkuma nolikumā noteikto dokumentu neiesniegšana (vai tādu dokumentu</w:t>
      </w:r>
      <w:r w:rsidR="00180CC6" w:rsidRPr="00180CC6">
        <w:rPr>
          <w:rFonts w:ascii="Times New Roman" w:hAnsi="Times New Roman"/>
        </w:rPr>
        <w:t xml:space="preserve"> </w:t>
      </w:r>
      <w:r w:rsidRPr="00180CC6">
        <w:rPr>
          <w:rFonts w:ascii="Times New Roman" w:hAnsi="Times New Roman"/>
        </w:rPr>
        <w:t>iesniegšana, ka nepamato pretendenta atbilstību visām iepirkuma nolikumā noteiktajām prasībām) vai</w:t>
      </w:r>
      <w:r w:rsidR="00180CC6" w:rsidRPr="00180CC6">
        <w:rPr>
          <w:rFonts w:ascii="Times New Roman" w:hAnsi="Times New Roman"/>
        </w:rPr>
        <w:t xml:space="preserve"> </w:t>
      </w:r>
      <w:r w:rsidRPr="00180CC6">
        <w:rPr>
          <w:rFonts w:ascii="Times New Roman" w:hAnsi="Times New Roman"/>
        </w:rPr>
        <w:t>Pasūtītāja papildus pieprasītās informācijas neiesniegšana Pasūtītājam noteiktajā termiņā ir pamats</w:t>
      </w:r>
      <w:r w:rsidR="00180CC6" w:rsidRPr="00180CC6">
        <w:rPr>
          <w:rFonts w:ascii="Times New Roman" w:hAnsi="Times New Roman"/>
        </w:rPr>
        <w:t xml:space="preserve"> </w:t>
      </w:r>
      <w:r w:rsidRPr="00180CC6">
        <w:rPr>
          <w:rFonts w:ascii="Times New Roman" w:hAnsi="Times New Roman"/>
        </w:rPr>
        <w:t>pretendenta piedāvājuma noraidīšanai un tā tālākai nevērtēšanai.</w:t>
      </w:r>
    </w:p>
    <w:p w:rsidR="00180CC6" w:rsidRDefault="00180CC6" w:rsidP="00180CC6">
      <w:pPr>
        <w:pStyle w:val="Sarakstarindkopa"/>
        <w:autoSpaceDE w:val="0"/>
        <w:autoSpaceDN w:val="0"/>
        <w:adjustRightInd w:val="0"/>
        <w:ind w:left="360"/>
        <w:jc w:val="both"/>
        <w:rPr>
          <w:rFonts w:ascii="Times New Roman" w:hAnsi="Times New Roman"/>
        </w:rPr>
      </w:pPr>
    </w:p>
    <w:p w:rsidR="00DD552B" w:rsidRPr="00DD552B" w:rsidRDefault="00DD552B" w:rsidP="00AD281C">
      <w:pPr>
        <w:pStyle w:val="Sarakstarindkopa"/>
        <w:numPr>
          <w:ilvl w:val="0"/>
          <w:numId w:val="9"/>
        </w:numPr>
        <w:spacing w:before="120"/>
        <w:rPr>
          <w:rFonts w:ascii="Times New Roman" w:hAnsi="Times New Roman"/>
          <w:b/>
          <w:bCs/>
        </w:rPr>
      </w:pPr>
      <w:r>
        <w:rPr>
          <w:rFonts w:ascii="Times New Roman" w:hAnsi="Times New Roman"/>
          <w:b/>
          <w:bCs/>
        </w:rPr>
        <w:t>PIEDĀVĀJUMU VĒRTĒŠANA</w:t>
      </w:r>
    </w:p>
    <w:p w:rsidR="00C875A6" w:rsidRPr="00C875A6" w:rsidRDefault="00DD552B" w:rsidP="005F14AF">
      <w:pPr>
        <w:autoSpaceDE w:val="0"/>
        <w:autoSpaceDN w:val="0"/>
        <w:adjustRightInd w:val="0"/>
        <w:jc w:val="both"/>
        <w:rPr>
          <w:rFonts w:eastAsia="Calibri"/>
          <w:sz w:val="22"/>
          <w:szCs w:val="22"/>
        </w:rPr>
      </w:pPr>
      <w:r w:rsidRPr="00C875A6">
        <w:t>6</w:t>
      </w:r>
      <w:r w:rsidRPr="00C875A6">
        <w:rPr>
          <w:sz w:val="22"/>
          <w:szCs w:val="22"/>
        </w:rPr>
        <w:t xml:space="preserve">.1. </w:t>
      </w:r>
      <w:r w:rsidR="00C875A6" w:rsidRPr="00C875A6">
        <w:rPr>
          <w:sz w:val="22"/>
          <w:szCs w:val="22"/>
        </w:rPr>
        <w:t xml:space="preserve"> </w:t>
      </w:r>
      <w:r w:rsidRPr="00C875A6">
        <w:rPr>
          <w:rFonts w:eastAsia="Calibri"/>
          <w:sz w:val="22"/>
          <w:szCs w:val="22"/>
        </w:rPr>
        <w:t>Piedāvājumu vērtēšanai par tiesībām iegūt iepirkuma līguma slēgšanas tiesī</w:t>
      </w:r>
      <w:r w:rsidR="00FA3C84" w:rsidRPr="00C875A6">
        <w:rPr>
          <w:rFonts w:eastAsia="Calibri"/>
          <w:sz w:val="22"/>
          <w:szCs w:val="22"/>
        </w:rPr>
        <w:t xml:space="preserve">bas iepirkuma komisija virza </w:t>
      </w:r>
      <w:r w:rsidRPr="00C875A6">
        <w:rPr>
          <w:rFonts w:eastAsia="Calibri"/>
          <w:sz w:val="22"/>
          <w:szCs w:val="22"/>
        </w:rPr>
        <w:t>iepirkuma nolikuma prasībām atbilstošus pretendentus, kuri iesnieguši attiecīgus finanšu piedāvājumus.</w:t>
      </w:r>
    </w:p>
    <w:p w:rsidR="005F14AF" w:rsidRPr="00C875A6" w:rsidRDefault="00C875A6" w:rsidP="005F14AF">
      <w:pPr>
        <w:autoSpaceDE w:val="0"/>
        <w:autoSpaceDN w:val="0"/>
        <w:adjustRightInd w:val="0"/>
        <w:jc w:val="both"/>
        <w:rPr>
          <w:rFonts w:ascii="TimesNewRomanPSMT" w:eastAsia="Calibri" w:hAnsi="TimesNewRomanPSMT" w:cs="TimesNewRomanPSMT"/>
        </w:rPr>
      </w:pPr>
      <w:r w:rsidRPr="00C875A6">
        <w:rPr>
          <w:rFonts w:eastAsia="Calibri"/>
          <w:sz w:val="22"/>
          <w:szCs w:val="22"/>
        </w:rPr>
        <w:t xml:space="preserve">6.2.  </w:t>
      </w:r>
      <w:r w:rsidR="005F14AF" w:rsidRPr="00C875A6">
        <w:rPr>
          <w:sz w:val="22"/>
          <w:szCs w:val="22"/>
        </w:rPr>
        <w:t xml:space="preserve">Iepirkuma komisija izvēlas </w:t>
      </w:r>
      <w:r w:rsidR="005F14AF" w:rsidRPr="00C875A6">
        <w:rPr>
          <w:b/>
          <w:sz w:val="22"/>
          <w:szCs w:val="22"/>
        </w:rPr>
        <w:t xml:space="preserve">saimnieciski visizdevīgāko piedāvājumu </w:t>
      </w:r>
      <w:r w:rsidR="005F14AF" w:rsidRPr="00C875A6">
        <w:rPr>
          <w:sz w:val="22"/>
          <w:szCs w:val="22"/>
        </w:rPr>
        <w:t xml:space="preserve">par elektroenerģijas iegādi no piedāvājumiem, kas atbilst nolikuma un tā pielikumu prasībām. Ņemot vērā, ka sagatavotā tehniskā specifikācija ir detalizēta un citiem kritērijiem nav būtiskas nozīmes piedāvājumu izvēlē, Pasūtītājs, lai izvēlētos saimnieciski visizdevīgāko piedāvājumu, piedāvājumu salīdzināšanai un izvērtēšanai </w:t>
      </w:r>
      <w:r w:rsidR="005F14AF" w:rsidRPr="00C875A6">
        <w:rPr>
          <w:b/>
          <w:sz w:val="22"/>
          <w:szCs w:val="22"/>
          <w:u w:val="single"/>
        </w:rPr>
        <w:t xml:space="preserve">izmanto tikai </w:t>
      </w:r>
      <w:r w:rsidR="00651549">
        <w:rPr>
          <w:b/>
          <w:sz w:val="22"/>
          <w:szCs w:val="22"/>
          <w:u w:val="single"/>
        </w:rPr>
        <w:t xml:space="preserve">zemāko </w:t>
      </w:r>
      <w:r w:rsidR="005F14AF" w:rsidRPr="00C875A6">
        <w:rPr>
          <w:b/>
          <w:sz w:val="22"/>
          <w:szCs w:val="22"/>
          <w:u w:val="single"/>
        </w:rPr>
        <w:t>cenu</w:t>
      </w:r>
      <w:r w:rsidR="005F14AF" w:rsidRPr="005F14AF">
        <w:rPr>
          <w:sz w:val="22"/>
          <w:szCs w:val="22"/>
        </w:rPr>
        <w:t>.</w:t>
      </w:r>
    </w:p>
    <w:p w:rsidR="009C70A4" w:rsidRDefault="009C70A4" w:rsidP="005F14AF">
      <w:pPr>
        <w:autoSpaceDE w:val="0"/>
        <w:autoSpaceDN w:val="0"/>
        <w:adjustRightInd w:val="0"/>
        <w:rPr>
          <w:rFonts w:ascii="TimesNewRomanPSMT" w:eastAsia="Calibri" w:hAnsi="TimesNewRomanPSMT" w:cs="TimesNewRomanPSMT"/>
          <w:sz w:val="22"/>
          <w:szCs w:val="22"/>
        </w:rPr>
      </w:pPr>
    </w:p>
    <w:p w:rsidR="00DD552B" w:rsidRDefault="00DD552B" w:rsidP="00DD552B">
      <w:pPr>
        <w:autoSpaceDE w:val="0"/>
        <w:autoSpaceDN w:val="0"/>
        <w:adjustRightInd w:val="0"/>
        <w:jc w:val="both"/>
      </w:pPr>
    </w:p>
    <w:p w:rsidR="00BA0B50" w:rsidRDefault="00BA0B50" w:rsidP="00AD281C">
      <w:pPr>
        <w:pStyle w:val="Sarakstarindkopa"/>
        <w:numPr>
          <w:ilvl w:val="0"/>
          <w:numId w:val="9"/>
        </w:numPr>
        <w:spacing w:before="120"/>
        <w:rPr>
          <w:rFonts w:ascii="Times New Roman" w:hAnsi="Times New Roman"/>
          <w:b/>
          <w:bCs/>
        </w:rPr>
      </w:pPr>
      <w:r>
        <w:rPr>
          <w:rFonts w:ascii="Times New Roman" w:hAnsi="Times New Roman"/>
          <w:b/>
          <w:bCs/>
        </w:rPr>
        <w:t>LĒMUMA PAR IEPIRKUMA LĪGUMA SLĒGŠANAS TIESĪBU PIEŠĶIRŠANU</w:t>
      </w:r>
    </w:p>
    <w:p w:rsidR="00F00D57" w:rsidRPr="003D5F9B" w:rsidRDefault="00F00D57" w:rsidP="00F00D57">
      <w:pPr>
        <w:pStyle w:val="Sarakstarindkopa"/>
        <w:spacing w:before="120"/>
        <w:ind w:left="660"/>
        <w:rPr>
          <w:rFonts w:ascii="Times New Roman" w:hAnsi="Times New Roman"/>
          <w:b/>
          <w:bCs/>
        </w:rPr>
      </w:pPr>
    </w:p>
    <w:tbl>
      <w:tblPr>
        <w:tblW w:w="9322" w:type="dxa"/>
        <w:tblLook w:val="01E0" w:firstRow="1" w:lastRow="1" w:firstColumn="1" w:lastColumn="1" w:noHBand="0" w:noVBand="0"/>
      </w:tblPr>
      <w:tblGrid>
        <w:gridCol w:w="9322"/>
      </w:tblGrid>
      <w:tr w:rsidR="006154AC" w:rsidRPr="00A41A5A" w:rsidTr="0031269F">
        <w:tc>
          <w:tcPr>
            <w:tcW w:w="9322" w:type="dxa"/>
          </w:tcPr>
          <w:p w:rsidR="00F00D57" w:rsidRPr="00A57A67" w:rsidRDefault="00F87204" w:rsidP="00712868">
            <w:pPr>
              <w:pStyle w:val="Sarakstarindkopa"/>
              <w:numPr>
                <w:ilvl w:val="1"/>
                <w:numId w:val="12"/>
              </w:numPr>
              <w:autoSpaceDE w:val="0"/>
              <w:autoSpaceDN w:val="0"/>
              <w:adjustRightInd w:val="0"/>
              <w:spacing w:line="240" w:lineRule="auto"/>
              <w:ind w:left="0" w:firstLine="0"/>
              <w:jc w:val="both"/>
              <w:rPr>
                <w:rFonts w:ascii="Times New Roman" w:hAnsi="Times New Roman"/>
              </w:rPr>
            </w:pPr>
            <w:r w:rsidRPr="00A57A67">
              <w:rPr>
                <w:rFonts w:ascii="Times New Roman" w:hAnsi="Times New Roman"/>
              </w:rPr>
              <w:t xml:space="preserve">Veicot pretendentu atbilstības nolikuma </w:t>
            </w:r>
            <w:r w:rsidR="00F96DDC" w:rsidRPr="00A57A67">
              <w:rPr>
                <w:rFonts w:ascii="Times New Roman" w:hAnsi="Times New Roman"/>
              </w:rPr>
              <w:t>4.1.3</w:t>
            </w:r>
            <w:r w:rsidRPr="00A57A67">
              <w:rPr>
                <w:rFonts w:ascii="Times New Roman" w:hAnsi="Times New Roman"/>
              </w:rPr>
              <w:t>.punktā noteiktajai prasībai pārbaudi, iepirkuma komisija</w:t>
            </w:r>
            <w:r w:rsidR="00F00D57" w:rsidRPr="00A57A67">
              <w:rPr>
                <w:rFonts w:ascii="Times New Roman" w:hAnsi="Times New Roman"/>
              </w:rPr>
              <w:t xml:space="preserve"> </w:t>
            </w:r>
            <w:r w:rsidRPr="00A57A67">
              <w:rPr>
                <w:rFonts w:ascii="Times New Roman" w:hAnsi="Times New Roman"/>
              </w:rPr>
              <w:t>saskaņā ar Publisko iepirkumu likuma 42.panta četrpadsmito daļu attiecībā uz pretendentu, kuram saskaņā</w:t>
            </w:r>
            <w:r w:rsidR="00F00D57" w:rsidRPr="00A57A67">
              <w:rPr>
                <w:rFonts w:ascii="Times New Roman" w:hAnsi="Times New Roman"/>
              </w:rPr>
              <w:t xml:space="preserve"> </w:t>
            </w:r>
            <w:r w:rsidRPr="00A57A67">
              <w:rPr>
                <w:rFonts w:ascii="Times New Roman" w:hAnsi="Times New Roman"/>
              </w:rPr>
              <w:t>ar iepirkuma nolikumā noteikto piedāvājumu vērtēšanas kārtību būtu piešķiramas tiesības slēgt iepirkuma</w:t>
            </w:r>
            <w:r w:rsidR="00F00D57" w:rsidRPr="00A57A67">
              <w:rPr>
                <w:rFonts w:ascii="Times New Roman" w:hAnsi="Times New Roman"/>
              </w:rPr>
              <w:t xml:space="preserve"> </w:t>
            </w:r>
            <w:r w:rsidRPr="00A57A67">
              <w:rPr>
                <w:rFonts w:ascii="Times New Roman" w:hAnsi="Times New Roman"/>
              </w:rPr>
              <w:t>līgumu, pārbauda vai uz tiem neattiecas Publisko iepirkumu likuma 42.panta pirmajā daļā noteiktie izslēgšanas noteikumi. Iepirkuma komisija pārbaudi veic Publisko iepirkumu likuma 42.pantā noteiktajā</w:t>
            </w:r>
            <w:r w:rsidR="00F00D57" w:rsidRPr="00A57A67">
              <w:rPr>
                <w:rFonts w:ascii="Times New Roman" w:hAnsi="Times New Roman"/>
              </w:rPr>
              <w:t xml:space="preserve"> </w:t>
            </w:r>
            <w:r w:rsidRPr="00A57A67">
              <w:rPr>
                <w:rFonts w:ascii="Times New Roman" w:hAnsi="Times New Roman"/>
              </w:rPr>
              <w:t>kārtībā.</w:t>
            </w:r>
          </w:p>
          <w:p w:rsidR="00A57A67" w:rsidRPr="00A57A67" w:rsidRDefault="00F87204" w:rsidP="00712868">
            <w:pPr>
              <w:pStyle w:val="Sarakstarindkopa"/>
              <w:numPr>
                <w:ilvl w:val="1"/>
                <w:numId w:val="12"/>
              </w:numPr>
              <w:autoSpaceDE w:val="0"/>
              <w:autoSpaceDN w:val="0"/>
              <w:adjustRightInd w:val="0"/>
              <w:spacing w:line="240" w:lineRule="auto"/>
              <w:ind w:left="0" w:firstLine="0"/>
              <w:jc w:val="both"/>
              <w:rPr>
                <w:rFonts w:ascii="Times New Roman" w:hAnsi="Times New Roman"/>
              </w:rPr>
            </w:pPr>
            <w:r w:rsidRPr="00A57A67">
              <w:rPr>
                <w:rFonts w:ascii="Times New Roman" w:hAnsi="Times New Roman"/>
              </w:rPr>
              <w:t>Ja visu Publisko iepirkumu likumā noteikto darbību ietvaros iepirkuma komisija konstatē, ka uz pretendentu ir attiecināmi Publisko iepirkumu likuma 42.panta pirmajā daļā noteiktie izslēgšanas gadījumi,</w:t>
            </w:r>
            <w:r w:rsidR="00F00D57" w:rsidRPr="00A57A67">
              <w:rPr>
                <w:rFonts w:ascii="Times New Roman" w:hAnsi="Times New Roman"/>
              </w:rPr>
              <w:t xml:space="preserve"> </w:t>
            </w:r>
            <w:r w:rsidRPr="00A57A67">
              <w:rPr>
                <w:rFonts w:ascii="Times New Roman" w:hAnsi="Times New Roman"/>
              </w:rPr>
              <w:t>iepirkuma komisija pieņem lēmumu izslēgt pretendentu no dalības iepirkumā. Iepirkuma komisijai šādā</w:t>
            </w:r>
            <w:r w:rsidR="00A57A67" w:rsidRPr="00A57A67">
              <w:rPr>
                <w:rFonts w:ascii="Times New Roman" w:hAnsi="Times New Roman"/>
              </w:rPr>
              <w:t xml:space="preserve"> </w:t>
            </w:r>
            <w:r w:rsidRPr="00A57A67">
              <w:rPr>
                <w:rFonts w:ascii="Times New Roman" w:hAnsi="Times New Roman"/>
              </w:rPr>
              <w:t>gadījumā ir tiesības par iepirkuma uzvarētāju izvēlēties nākamo piedāvājumu saskaņā ar iepirkuma nolikumā noteikto piedāvājumu vērtēšanas kārtību.</w:t>
            </w:r>
          </w:p>
          <w:p w:rsidR="00A57A67" w:rsidRPr="00A57A67" w:rsidRDefault="00F87204" w:rsidP="00712868">
            <w:pPr>
              <w:pStyle w:val="Sarakstarindkopa"/>
              <w:numPr>
                <w:ilvl w:val="1"/>
                <w:numId w:val="12"/>
              </w:numPr>
              <w:autoSpaceDE w:val="0"/>
              <w:autoSpaceDN w:val="0"/>
              <w:adjustRightInd w:val="0"/>
              <w:spacing w:line="240" w:lineRule="auto"/>
              <w:ind w:left="0" w:firstLine="0"/>
              <w:jc w:val="both"/>
              <w:rPr>
                <w:rFonts w:ascii="Times New Roman" w:hAnsi="Times New Roman"/>
              </w:rPr>
            </w:pPr>
            <w:r w:rsidRPr="00A57A67">
              <w:rPr>
                <w:rFonts w:ascii="Times New Roman" w:hAnsi="Times New Roman"/>
              </w:rPr>
              <w:t>Ja iepirkuma komisija konstatē, ka uz pretendentu, kuram būtu piešķiramas iepirkuma līguma slēgšanas</w:t>
            </w:r>
            <w:r w:rsidR="00A57A67" w:rsidRPr="00A57A67">
              <w:rPr>
                <w:rFonts w:ascii="Times New Roman" w:hAnsi="Times New Roman"/>
              </w:rPr>
              <w:t xml:space="preserve"> </w:t>
            </w:r>
            <w:r w:rsidRPr="00A57A67">
              <w:rPr>
                <w:rFonts w:ascii="Times New Roman" w:hAnsi="Times New Roman"/>
              </w:rPr>
              <w:t>tiesības, nav attiecināmi Publisko iepirkumu likuma 42.panta pirmajā daļā noteiktie izslēgšanas noteikumi,</w:t>
            </w:r>
            <w:r w:rsidR="00A57A67" w:rsidRPr="00A57A67">
              <w:rPr>
                <w:rFonts w:ascii="Times New Roman" w:hAnsi="Times New Roman"/>
              </w:rPr>
              <w:t xml:space="preserve"> </w:t>
            </w:r>
            <w:r w:rsidRPr="00A57A67">
              <w:rPr>
                <w:rFonts w:ascii="Times New Roman" w:hAnsi="Times New Roman"/>
              </w:rPr>
              <w:t>iepirkuma komisija pieņem lēmumu attiecīgajam pretendentam piešķirt tiesības slēgt iepirkuma līgumu.</w:t>
            </w:r>
          </w:p>
          <w:p w:rsidR="001D0BD3" w:rsidRPr="00A57A67" w:rsidRDefault="00F87204" w:rsidP="00712868">
            <w:pPr>
              <w:pStyle w:val="Sarakstarindkopa"/>
              <w:numPr>
                <w:ilvl w:val="1"/>
                <w:numId w:val="12"/>
              </w:numPr>
              <w:autoSpaceDE w:val="0"/>
              <w:autoSpaceDN w:val="0"/>
              <w:adjustRightInd w:val="0"/>
              <w:spacing w:line="240" w:lineRule="auto"/>
              <w:ind w:left="0" w:firstLine="0"/>
              <w:jc w:val="both"/>
              <w:rPr>
                <w:rFonts w:ascii="Times New Roman" w:hAnsi="Times New Roman"/>
              </w:rPr>
            </w:pPr>
            <w:r w:rsidRPr="00A57A67">
              <w:rPr>
                <w:rFonts w:ascii="Times New Roman" w:hAnsi="Times New Roman"/>
              </w:rPr>
              <w:t>Iepirkuma komisijas lēmums par iepirkuma rezultātiem rakstveidā tiek paziņots pretendentiem trīs</w:t>
            </w:r>
            <w:r w:rsidR="00A57A67" w:rsidRPr="00A57A67">
              <w:rPr>
                <w:rFonts w:ascii="Times New Roman" w:hAnsi="Times New Roman"/>
              </w:rPr>
              <w:t xml:space="preserve"> </w:t>
            </w:r>
            <w:r w:rsidRPr="00A57A67">
              <w:rPr>
                <w:rFonts w:ascii="Times New Roman" w:hAnsi="Times New Roman"/>
              </w:rPr>
              <w:t>darbdienu laikā, informāciju nosūtot rakstveidā vai elektroniski, izmantojot drošu elektronisko parakstu.</w:t>
            </w:r>
            <w:r w:rsidR="00A57A67" w:rsidRPr="00A57A67">
              <w:rPr>
                <w:rFonts w:ascii="Times New Roman" w:hAnsi="Times New Roman"/>
              </w:rPr>
              <w:t xml:space="preserve"> </w:t>
            </w:r>
            <w:r w:rsidRPr="00A57A67">
              <w:rPr>
                <w:rFonts w:ascii="Times New Roman" w:hAnsi="Times New Roman"/>
              </w:rPr>
              <w:t>Pretendents nodrošina elektroniski, izmantojot drošu elektronisko parakstu, parakstītu doku</w:t>
            </w:r>
            <w:r w:rsidR="008320D9" w:rsidRPr="00A57A67">
              <w:rPr>
                <w:rFonts w:ascii="Times New Roman" w:hAnsi="Times New Roman"/>
              </w:rPr>
              <w:t xml:space="preserve">mentu </w:t>
            </w:r>
            <w:r w:rsidRPr="00A57A67">
              <w:rPr>
                <w:rFonts w:ascii="Times New Roman" w:hAnsi="Times New Roman"/>
              </w:rPr>
              <w:t xml:space="preserve">saņemšanu uz </w:t>
            </w:r>
            <w:r w:rsidRPr="00F34531">
              <w:rPr>
                <w:rFonts w:ascii="Times New Roman" w:hAnsi="Times New Roman"/>
              </w:rPr>
              <w:t xml:space="preserve">pieteikumā </w:t>
            </w:r>
            <w:r w:rsidR="00F34531" w:rsidRPr="00F34531">
              <w:rPr>
                <w:rFonts w:ascii="Times New Roman" w:hAnsi="Times New Roman"/>
                <w:i/>
              </w:rPr>
              <w:t>(1</w:t>
            </w:r>
            <w:r w:rsidRPr="00F34531">
              <w:rPr>
                <w:rFonts w:ascii="Times New Roman" w:hAnsi="Times New Roman"/>
                <w:i/>
              </w:rPr>
              <w:t>.pielikums)</w:t>
            </w:r>
            <w:r w:rsidRPr="00F34531">
              <w:rPr>
                <w:rFonts w:ascii="Times New Roman" w:hAnsi="Times New Roman"/>
              </w:rPr>
              <w:t xml:space="preserve"> norādīto</w:t>
            </w:r>
            <w:r w:rsidRPr="00A57A67">
              <w:rPr>
                <w:rFonts w:ascii="Times New Roman" w:hAnsi="Times New Roman"/>
              </w:rPr>
              <w:t xml:space="preserve"> elektroniskā pasta adresi.</w:t>
            </w:r>
            <w:r w:rsidR="008320D9" w:rsidRPr="00A57A67">
              <w:rPr>
                <w:rFonts w:ascii="Times New Roman" w:hAnsi="Times New Roman"/>
              </w:rPr>
              <w:t xml:space="preserve"> </w:t>
            </w:r>
          </w:p>
          <w:p w:rsidR="00C90884" w:rsidRDefault="00C90884" w:rsidP="00712868">
            <w:pPr>
              <w:autoSpaceDE w:val="0"/>
              <w:autoSpaceDN w:val="0"/>
              <w:adjustRightInd w:val="0"/>
              <w:jc w:val="both"/>
              <w:rPr>
                <w:rFonts w:ascii="TimesNewRomanPSMT" w:hAnsi="TimesNewRomanPSMT" w:cs="TimesNewRomanPSMT"/>
              </w:rPr>
            </w:pPr>
          </w:p>
          <w:p w:rsidR="00C90884" w:rsidRPr="003D5F9B" w:rsidRDefault="00C90884" w:rsidP="00712868">
            <w:pPr>
              <w:pStyle w:val="Sarakstarindkopa"/>
              <w:numPr>
                <w:ilvl w:val="0"/>
                <w:numId w:val="12"/>
              </w:numPr>
              <w:spacing w:before="120" w:line="240" w:lineRule="auto"/>
              <w:rPr>
                <w:rFonts w:ascii="Times New Roman" w:hAnsi="Times New Roman"/>
                <w:b/>
                <w:bCs/>
              </w:rPr>
            </w:pPr>
            <w:r>
              <w:rPr>
                <w:rFonts w:ascii="Times New Roman" w:hAnsi="Times New Roman"/>
                <w:b/>
                <w:bCs/>
              </w:rPr>
              <w:t>IEPRIKUMA LĪGUMS</w:t>
            </w:r>
          </w:p>
        </w:tc>
      </w:tr>
      <w:tr w:rsidR="006154AC" w:rsidRPr="00C803DC" w:rsidTr="0031269F">
        <w:tc>
          <w:tcPr>
            <w:tcW w:w="9322" w:type="dxa"/>
          </w:tcPr>
          <w:p w:rsidR="002940CF" w:rsidRPr="00C803DC" w:rsidRDefault="006154AC" w:rsidP="00712868">
            <w:pPr>
              <w:pStyle w:val="Sarakstarindkopa"/>
              <w:numPr>
                <w:ilvl w:val="1"/>
                <w:numId w:val="11"/>
              </w:numPr>
              <w:spacing w:line="240" w:lineRule="auto"/>
              <w:ind w:left="0" w:firstLine="0"/>
              <w:jc w:val="both"/>
              <w:rPr>
                <w:rFonts w:ascii="Times New Roman" w:hAnsi="Times New Roman"/>
              </w:rPr>
            </w:pPr>
            <w:r w:rsidRPr="00C803DC">
              <w:rPr>
                <w:rFonts w:ascii="Times New Roman" w:hAnsi="Times New Roman"/>
              </w:rPr>
              <w:t xml:space="preserve">Par līguma pamatu tiks izmantots Nolikumā </w:t>
            </w:r>
            <w:r w:rsidR="001D0BD3" w:rsidRPr="00C803DC">
              <w:rPr>
                <w:rFonts w:ascii="Times New Roman" w:hAnsi="Times New Roman"/>
              </w:rPr>
              <w:t>6</w:t>
            </w:r>
            <w:r w:rsidRPr="00C803DC">
              <w:rPr>
                <w:rFonts w:ascii="Times New Roman" w:hAnsi="Times New Roman"/>
              </w:rPr>
              <w:t>.pielikums iekļautais līguma projekts.</w:t>
            </w:r>
          </w:p>
          <w:p w:rsidR="00B83FAC" w:rsidRPr="00C803DC" w:rsidRDefault="00833FB2" w:rsidP="00712868">
            <w:pPr>
              <w:pStyle w:val="Sarakstarindkopa"/>
              <w:numPr>
                <w:ilvl w:val="1"/>
                <w:numId w:val="11"/>
              </w:numPr>
              <w:spacing w:line="240" w:lineRule="auto"/>
              <w:ind w:left="0" w:firstLine="0"/>
              <w:jc w:val="both"/>
              <w:rPr>
                <w:rFonts w:ascii="Times New Roman" w:hAnsi="Times New Roman"/>
              </w:rPr>
            </w:pPr>
            <w:r w:rsidRPr="00C803DC">
              <w:rPr>
                <w:rFonts w:ascii="Times New Roman" w:hAnsi="Times New Roman"/>
              </w:rPr>
              <w:t>Iepirkuma līgums tiek slēgt pēc Publisko iepirkumu likumā noteiktā nogaidīšanas termiņa beigām.</w:t>
            </w:r>
          </w:p>
          <w:p w:rsidR="00B83FAC" w:rsidRPr="00C803DC" w:rsidRDefault="00833FB2" w:rsidP="00712868">
            <w:pPr>
              <w:pStyle w:val="Sarakstarindkopa"/>
              <w:numPr>
                <w:ilvl w:val="1"/>
                <w:numId w:val="11"/>
              </w:numPr>
              <w:spacing w:line="240" w:lineRule="auto"/>
              <w:ind w:left="0" w:firstLine="0"/>
              <w:jc w:val="both"/>
              <w:rPr>
                <w:rFonts w:ascii="Times New Roman" w:hAnsi="Times New Roman"/>
              </w:rPr>
            </w:pPr>
            <w:r w:rsidRPr="00C803DC">
              <w:rPr>
                <w:rFonts w:ascii="Times New Roman" w:hAnsi="Times New Roman"/>
              </w:rPr>
              <w:t>Ja izraudzītais pretendents atsakās slēgt iepirkuma līgumu ar Pasūtītāju vai Pasūtītāja paziņojumā par</w:t>
            </w:r>
            <w:r w:rsidR="00B83FAC" w:rsidRPr="00C803DC">
              <w:rPr>
                <w:rFonts w:ascii="Times New Roman" w:hAnsi="Times New Roman"/>
              </w:rPr>
              <w:t xml:space="preserve"> </w:t>
            </w:r>
            <w:r w:rsidRPr="00C803DC">
              <w:rPr>
                <w:rFonts w:ascii="Times New Roman" w:hAnsi="Times New Roman"/>
              </w:rPr>
              <w:t>iepirkuma līguma slēgšanu norādītajā termiņā neierodas to noslēgt, iepirkuma komisijai ir tiesības pieņemt</w:t>
            </w:r>
            <w:r w:rsidR="00120053" w:rsidRPr="00C803DC">
              <w:rPr>
                <w:rFonts w:ascii="Times New Roman" w:hAnsi="Times New Roman"/>
              </w:rPr>
              <w:t xml:space="preserve"> </w:t>
            </w:r>
            <w:r w:rsidRPr="00C803DC">
              <w:rPr>
                <w:rFonts w:ascii="Times New Roman" w:hAnsi="Times New Roman"/>
              </w:rPr>
              <w:t xml:space="preserve">lēmumu </w:t>
            </w:r>
            <w:r w:rsidR="00735F4F">
              <w:rPr>
                <w:rFonts w:ascii="Times New Roman" w:hAnsi="Times New Roman"/>
              </w:rPr>
              <w:t xml:space="preserve">slēgt iepirkuma līgumu </w:t>
            </w:r>
            <w:r w:rsidRPr="00C803DC">
              <w:rPr>
                <w:rFonts w:ascii="Times New Roman" w:hAnsi="Times New Roman"/>
              </w:rPr>
              <w:t>ar nākamo pretendentu, kas atbilst visām nolikumā izvirzītajām</w:t>
            </w:r>
            <w:r w:rsidR="00120053" w:rsidRPr="00C803DC">
              <w:rPr>
                <w:rFonts w:ascii="Times New Roman" w:hAnsi="Times New Roman"/>
              </w:rPr>
              <w:t xml:space="preserve"> </w:t>
            </w:r>
            <w:r w:rsidRPr="00C803DC">
              <w:rPr>
                <w:rFonts w:ascii="Times New Roman" w:hAnsi="Times New Roman"/>
              </w:rPr>
              <w:t>prasībām un kura piedāvājums ir atzīstams par nākamo saimnieciski visizdevīgāko piedāvājumu.</w:t>
            </w:r>
          </w:p>
          <w:p w:rsidR="002B253E" w:rsidRPr="00C803DC" w:rsidRDefault="00833FB2" w:rsidP="00712868">
            <w:pPr>
              <w:pStyle w:val="Sarakstarindkopa"/>
              <w:numPr>
                <w:ilvl w:val="1"/>
                <w:numId w:val="11"/>
              </w:numPr>
              <w:spacing w:line="240" w:lineRule="auto"/>
              <w:ind w:left="0" w:firstLine="0"/>
              <w:jc w:val="both"/>
              <w:rPr>
                <w:rFonts w:ascii="Times New Roman" w:hAnsi="Times New Roman"/>
              </w:rPr>
            </w:pPr>
            <w:r w:rsidRPr="00C803DC">
              <w:rPr>
                <w:rFonts w:ascii="Times New Roman" w:hAnsi="Times New Roman"/>
              </w:rPr>
              <w:t>Noslēgtais iepirkuma līgums, kā arī visi tā pielikumi, grozījumi un papildinājumi ir brīvās pieejamības</w:t>
            </w:r>
            <w:r w:rsidR="00B83FAC" w:rsidRPr="00C803DC">
              <w:rPr>
                <w:rFonts w:ascii="Times New Roman" w:hAnsi="Times New Roman"/>
              </w:rPr>
              <w:t xml:space="preserve"> </w:t>
            </w:r>
            <w:r w:rsidRPr="00C803DC">
              <w:rPr>
                <w:rFonts w:ascii="Times New Roman" w:hAnsi="Times New Roman"/>
              </w:rPr>
              <w:t>informācija Publisko iepirkumu likumā noteiktajā apjomā.</w:t>
            </w:r>
          </w:p>
          <w:p w:rsidR="002B253E" w:rsidRPr="00C803DC" w:rsidRDefault="002B253E" w:rsidP="00712868">
            <w:pPr>
              <w:pStyle w:val="Sarakstarindkopa"/>
              <w:numPr>
                <w:ilvl w:val="1"/>
                <w:numId w:val="11"/>
              </w:numPr>
              <w:spacing w:line="240" w:lineRule="auto"/>
              <w:ind w:left="0" w:firstLine="0"/>
              <w:jc w:val="both"/>
              <w:rPr>
                <w:rFonts w:ascii="Times New Roman" w:hAnsi="Times New Roman"/>
              </w:rPr>
            </w:pPr>
            <w:r w:rsidRPr="00C803DC">
              <w:rPr>
                <w:rFonts w:ascii="Times New Roman" w:hAnsi="Times New Roman"/>
              </w:rPr>
              <w:t>Iesniedzot piedāvājumu, pretendents apliecina, ka ir iepazinies ar iepirkuma līguma projektu, pieņem tās noteikumus un gadījumā, ja tiks piešķirtas tiesības slēgt iepirkuma līgumu, apliecina gatavību uzņemties un pildīt visas tajā paredzētās saistības.</w:t>
            </w:r>
          </w:p>
          <w:p w:rsidR="00A57A67" w:rsidRPr="00C803DC" w:rsidRDefault="002B253E" w:rsidP="00712868">
            <w:pPr>
              <w:pStyle w:val="Sarakstarindkopa"/>
              <w:numPr>
                <w:ilvl w:val="1"/>
                <w:numId w:val="11"/>
              </w:numPr>
              <w:spacing w:line="240" w:lineRule="auto"/>
              <w:ind w:left="0" w:firstLine="0"/>
              <w:jc w:val="both"/>
              <w:rPr>
                <w:rFonts w:ascii="Times New Roman" w:hAnsi="Times New Roman"/>
              </w:rPr>
            </w:pPr>
            <w:r w:rsidRPr="00C803DC">
              <w:rPr>
                <w:rFonts w:ascii="Times New Roman" w:hAnsi="Times New Roman"/>
              </w:rPr>
              <w:t xml:space="preserve">Pretendents ar iepirkuma līgumu pielīgtās tiesības un pienākumus nevar nodot trešajām personām (tajā skaitā, apakšuzņēmējiem), kas nav norādītas iepirkuma piedāvājumā, izņemot gadījumus, kad tas Publisko iepirkumu likumā noteiktajā kārtībā iepriekš rakstiski saskaņots ar Pasūtītāju un pamatota šāda </w:t>
            </w:r>
            <w:r w:rsidR="00DA39C7" w:rsidRPr="00C803DC">
              <w:rPr>
                <w:rFonts w:ascii="Times New Roman" w:hAnsi="Times New Roman"/>
              </w:rPr>
              <w:t xml:space="preserve">nepieciešamība. </w:t>
            </w:r>
            <w:r w:rsidRPr="00C803DC">
              <w:rPr>
                <w:rFonts w:ascii="Times New Roman" w:hAnsi="Times New Roman"/>
              </w:rPr>
              <w:t>Pretendents atbild par apakšuzņēmēja veiktajiem darbiem</w:t>
            </w:r>
            <w:r w:rsidR="00DA39C7" w:rsidRPr="00C803DC">
              <w:rPr>
                <w:rFonts w:ascii="Times New Roman" w:hAnsi="Times New Roman"/>
              </w:rPr>
              <w:t xml:space="preserve"> </w:t>
            </w:r>
            <w:r w:rsidRPr="00C803DC">
              <w:rPr>
                <w:rFonts w:ascii="Times New Roman" w:hAnsi="Times New Roman"/>
              </w:rPr>
              <w:t>iepirkuma līguma izpildē.</w:t>
            </w:r>
          </w:p>
          <w:p w:rsidR="009531DF" w:rsidRDefault="002B253E" w:rsidP="00712868">
            <w:pPr>
              <w:pStyle w:val="Sarakstarindkopa"/>
              <w:numPr>
                <w:ilvl w:val="1"/>
                <w:numId w:val="11"/>
              </w:numPr>
              <w:spacing w:line="240" w:lineRule="auto"/>
              <w:ind w:left="0" w:firstLine="0"/>
              <w:jc w:val="both"/>
              <w:rPr>
                <w:rFonts w:ascii="Times New Roman" w:hAnsi="Times New Roman"/>
              </w:rPr>
            </w:pPr>
            <w:r w:rsidRPr="00C803DC">
              <w:rPr>
                <w:rFonts w:ascii="Times New Roman" w:hAnsi="Times New Roman"/>
              </w:rPr>
              <w:t>Iepirkuma līguma izpildes laikā pusēm iepirkuma līguma tekstā noteiktajā kārtībā vienojoties ir tiesības</w:t>
            </w:r>
            <w:r w:rsidR="00C803DC">
              <w:rPr>
                <w:rFonts w:ascii="Times New Roman" w:hAnsi="Times New Roman"/>
              </w:rPr>
              <w:t xml:space="preserve"> </w:t>
            </w:r>
            <w:r w:rsidRPr="00C803DC">
              <w:rPr>
                <w:rFonts w:ascii="Times New Roman" w:hAnsi="Times New Roman"/>
              </w:rPr>
              <w:t>veikt iepirkuma līguma grozījumus, ievērojot Publisko iepirkumu likuma noteikumus.</w:t>
            </w:r>
          </w:p>
          <w:p w:rsidR="0030572A" w:rsidRPr="00C803DC" w:rsidRDefault="0030572A" w:rsidP="0030572A">
            <w:pPr>
              <w:pStyle w:val="Sarakstarindkopa"/>
              <w:spacing w:line="240" w:lineRule="auto"/>
              <w:ind w:left="0"/>
              <w:jc w:val="both"/>
              <w:rPr>
                <w:rFonts w:ascii="Times New Roman" w:hAnsi="Times New Roman"/>
              </w:rPr>
            </w:pPr>
          </w:p>
        </w:tc>
      </w:tr>
    </w:tbl>
    <w:p w:rsidR="00913A35" w:rsidRPr="00C803DC" w:rsidRDefault="00913A35" w:rsidP="00AD281C">
      <w:pPr>
        <w:pStyle w:val="Sarakstarindkopa1"/>
        <w:numPr>
          <w:ilvl w:val="0"/>
          <w:numId w:val="11"/>
        </w:numPr>
        <w:jc w:val="both"/>
        <w:rPr>
          <w:bCs/>
          <w:iCs/>
          <w:color w:val="FF0000"/>
          <w:sz w:val="22"/>
          <w:szCs w:val="22"/>
          <w:lang w:val="lv-LV"/>
        </w:rPr>
      </w:pPr>
      <w:r w:rsidRPr="00C803DC">
        <w:rPr>
          <w:b/>
          <w:bCs/>
          <w:sz w:val="22"/>
          <w:szCs w:val="22"/>
        </w:rPr>
        <w:t xml:space="preserve">IEPIRKUMU KOMISIJAS TIESĪBAS UN PIENĀKUMI </w:t>
      </w:r>
    </w:p>
    <w:p w:rsidR="007A4C8A" w:rsidRDefault="007A4C8A" w:rsidP="00EB3B1E">
      <w:pPr>
        <w:autoSpaceDE w:val="0"/>
        <w:autoSpaceDN w:val="0"/>
        <w:adjustRightInd w:val="0"/>
        <w:rPr>
          <w:rFonts w:ascii="TimesNewRomanPS-BoldMT" w:eastAsia="Calibri" w:hAnsi="TimesNewRomanPS-BoldMT" w:cs="TimesNewRomanPS-BoldMT"/>
          <w:b/>
          <w:bCs/>
          <w:sz w:val="22"/>
          <w:szCs w:val="22"/>
        </w:rPr>
      </w:pPr>
      <w:r>
        <w:rPr>
          <w:rFonts w:ascii="TimesNewRomanPS-BoldMT" w:eastAsia="Calibri" w:hAnsi="TimesNewRomanPS-BoldMT" w:cs="TimesNewRomanPS-BoldMT"/>
          <w:b/>
          <w:bCs/>
          <w:sz w:val="22"/>
          <w:szCs w:val="22"/>
        </w:rPr>
        <w:t>9.1. Komisijai ir tiesības:</w:t>
      </w:r>
    </w:p>
    <w:p w:rsidR="00C803DC" w:rsidRPr="00C803DC" w:rsidRDefault="007A4C8A" w:rsidP="00591E10">
      <w:pPr>
        <w:pStyle w:val="Sarakstarindkopa"/>
        <w:numPr>
          <w:ilvl w:val="2"/>
          <w:numId w:val="11"/>
        </w:numPr>
        <w:autoSpaceDE w:val="0"/>
        <w:autoSpaceDN w:val="0"/>
        <w:adjustRightInd w:val="0"/>
        <w:spacing w:line="240" w:lineRule="auto"/>
        <w:ind w:left="0" w:firstLine="0"/>
        <w:jc w:val="both"/>
        <w:rPr>
          <w:rFonts w:ascii="Times New Roman" w:hAnsi="Times New Roman"/>
        </w:rPr>
      </w:pPr>
      <w:r w:rsidRPr="00C803DC">
        <w:rPr>
          <w:rFonts w:ascii="Times New Roman" w:hAnsi="Times New Roman"/>
        </w:rPr>
        <w:t>pieņemt motivētu lēmumu slēgt iepirkuma līgumu vai izbeigt iepirkumu</w:t>
      </w:r>
      <w:r w:rsidR="00C803DC" w:rsidRPr="00C803DC">
        <w:rPr>
          <w:rFonts w:ascii="Times New Roman" w:hAnsi="Times New Roman"/>
        </w:rPr>
        <w:t xml:space="preserve">, neizvēloties nevienu </w:t>
      </w:r>
      <w:r w:rsidRPr="00C803DC">
        <w:rPr>
          <w:rFonts w:ascii="Times New Roman" w:hAnsi="Times New Roman"/>
        </w:rPr>
        <w:t>piedāvājumu, kā arī pieņemt lēmumu pārtraukt iepirkumu saskaņā ar Publisko iepirkumu likumā</w:t>
      </w:r>
      <w:r w:rsidR="00C803DC" w:rsidRPr="00C803DC">
        <w:rPr>
          <w:rFonts w:ascii="Times New Roman" w:hAnsi="Times New Roman"/>
        </w:rPr>
        <w:t xml:space="preserve"> </w:t>
      </w:r>
      <w:r w:rsidRPr="00C803DC">
        <w:rPr>
          <w:rFonts w:ascii="Times New Roman" w:hAnsi="Times New Roman"/>
        </w:rPr>
        <w:t>noteikto;</w:t>
      </w:r>
    </w:p>
    <w:p w:rsidR="00C803DC" w:rsidRDefault="007A4C8A" w:rsidP="00591E10">
      <w:pPr>
        <w:pStyle w:val="Sarakstarindkopa"/>
        <w:numPr>
          <w:ilvl w:val="2"/>
          <w:numId w:val="11"/>
        </w:numPr>
        <w:autoSpaceDE w:val="0"/>
        <w:autoSpaceDN w:val="0"/>
        <w:adjustRightInd w:val="0"/>
        <w:spacing w:line="240" w:lineRule="auto"/>
        <w:ind w:left="0" w:firstLine="0"/>
        <w:jc w:val="both"/>
        <w:rPr>
          <w:rFonts w:ascii="Times New Roman" w:hAnsi="Times New Roman"/>
        </w:rPr>
      </w:pPr>
      <w:r w:rsidRPr="00C803DC">
        <w:rPr>
          <w:rFonts w:ascii="Times New Roman" w:hAnsi="Times New Roman"/>
        </w:rPr>
        <w:t>izslēgt pretendentu no turpmākās dalības iepirkumā vai neizskatīt pretendenta piedāvā</w:t>
      </w:r>
      <w:r w:rsidR="00512662" w:rsidRPr="00C803DC">
        <w:rPr>
          <w:rFonts w:ascii="Times New Roman" w:hAnsi="Times New Roman"/>
        </w:rPr>
        <w:t xml:space="preserve">jumu papildus </w:t>
      </w:r>
      <w:r w:rsidRPr="00C803DC">
        <w:rPr>
          <w:rFonts w:ascii="Times New Roman" w:hAnsi="Times New Roman"/>
        </w:rPr>
        <w:t>nolikumā minētajiem gadījumiem arī tad, ja pretendents Pasūtītājam ir sniedzis nepatiesas ziņas.</w:t>
      </w:r>
    </w:p>
    <w:p w:rsidR="00E43B64" w:rsidRDefault="007A4C8A" w:rsidP="00591E10">
      <w:pPr>
        <w:pStyle w:val="Sarakstarindkopa"/>
        <w:numPr>
          <w:ilvl w:val="2"/>
          <w:numId w:val="11"/>
        </w:numPr>
        <w:autoSpaceDE w:val="0"/>
        <w:autoSpaceDN w:val="0"/>
        <w:adjustRightInd w:val="0"/>
        <w:spacing w:line="240" w:lineRule="auto"/>
        <w:ind w:left="0" w:firstLine="0"/>
        <w:jc w:val="both"/>
        <w:rPr>
          <w:rFonts w:ascii="Times New Roman" w:hAnsi="Times New Roman"/>
        </w:rPr>
      </w:pPr>
      <w:r w:rsidRPr="00C803DC">
        <w:rPr>
          <w:rFonts w:ascii="Times New Roman" w:hAnsi="Times New Roman"/>
        </w:rPr>
        <w:lastRenderedPageBreak/>
        <w:t>pārbaudīt pretendentu atlasei, piedāvājumu atbilstības pārbaudei un izvēlei nepieciešamo informā</w:t>
      </w:r>
      <w:r w:rsidR="00512662" w:rsidRPr="00C803DC">
        <w:rPr>
          <w:rFonts w:ascii="Times New Roman" w:hAnsi="Times New Roman"/>
        </w:rPr>
        <w:t xml:space="preserve">ciju </w:t>
      </w:r>
      <w:r w:rsidRPr="00C803DC">
        <w:rPr>
          <w:rFonts w:ascii="Times New Roman" w:hAnsi="Times New Roman"/>
        </w:rPr>
        <w:t>kompetentā institūcijā, publiski pieejamās datu bāzēs vai citos publiski pieejamos avotos.</w:t>
      </w:r>
    </w:p>
    <w:p w:rsidR="00E43B64" w:rsidRDefault="007A4C8A" w:rsidP="00591E10">
      <w:pPr>
        <w:pStyle w:val="Sarakstarindkopa"/>
        <w:numPr>
          <w:ilvl w:val="2"/>
          <w:numId w:val="11"/>
        </w:numPr>
        <w:autoSpaceDE w:val="0"/>
        <w:autoSpaceDN w:val="0"/>
        <w:adjustRightInd w:val="0"/>
        <w:spacing w:line="240" w:lineRule="auto"/>
        <w:ind w:left="0" w:firstLine="0"/>
        <w:jc w:val="both"/>
        <w:rPr>
          <w:rFonts w:ascii="Times New Roman" w:hAnsi="Times New Roman"/>
        </w:rPr>
      </w:pPr>
      <w:r w:rsidRPr="00E43B64">
        <w:rPr>
          <w:rFonts w:ascii="Times New Roman" w:hAnsi="Times New Roman"/>
        </w:rPr>
        <w:t xml:space="preserve"> pieprasīt, lai pretendents uzrāda dokumenta oriģinālu vai iesniedz apliecinātu dokumenta kopiju,</w:t>
      </w:r>
      <w:r w:rsidR="00512662" w:rsidRPr="00E43B64">
        <w:rPr>
          <w:rFonts w:ascii="Times New Roman" w:hAnsi="Times New Roman"/>
        </w:rPr>
        <w:t xml:space="preserve"> ja </w:t>
      </w:r>
      <w:r w:rsidRPr="00E43B64">
        <w:rPr>
          <w:rFonts w:ascii="Times New Roman" w:hAnsi="Times New Roman"/>
        </w:rPr>
        <w:t>iepirkuma komisijai rodas šaubas par iesniegtās dokumenta kopijas autentiskumu.</w:t>
      </w:r>
    </w:p>
    <w:p w:rsidR="00E43B64" w:rsidRDefault="007A4C8A" w:rsidP="00591E10">
      <w:pPr>
        <w:pStyle w:val="Sarakstarindkopa"/>
        <w:numPr>
          <w:ilvl w:val="2"/>
          <w:numId w:val="11"/>
        </w:numPr>
        <w:autoSpaceDE w:val="0"/>
        <w:autoSpaceDN w:val="0"/>
        <w:adjustRightInd w:val="0"/>
        <w:spacing w:line="240" w:lineRule="auto"/>
        <w:ind w:left="0" w:firstLine="0"/>
        <w:jc w:val="both"/>
        <w:rPr>
          <w:rFonts w:ascii="Times New Roman" w:hAnsi="Times New Roman"/>
        </w:rPr>
      </w:pPr>
      <w:r w:rsidRPr="00E43B64">
        <w:rPr>
          <w:rFonts w:ascii="Times New Roman" w:hAnsi="Times New Roman"/>
        </w:rPr>
        <w:t>noraidīt pretendenta piedāvājumu, ja pretendenta piedāvātā cena pārsniedz Pasūtītāja finansiālās iespējas.</w:t>
      </w:r>
    </w:p>
    <w:p w:rsidR="007A4C8A" w:rsidRPr="00E43B64" w:rsidRDefault="007A4C8A" w:rsidP="00591E10">
      <w:pPr>
        <w:pStyle w:val="Sarakstarindkopa"/>
        <w:numPr>
          <w:ilvl w:val="2"/>
          <w:numId w:val="11"/>
        </w:numPr>
        <w:autoSpaceDE w:val="0"/>
        <w:autoSpaceDN w:val="0"/>
        <w:adjustRightInd w:val="0"/>
        <w:spacing w:line="240" w:lineRule="auto"/>
        <w:ind w:left="0" w:firstLine="0"/>
        <w:jc w:val="both"/>
        <w:rPr>
          <w:rFonts w:ascii="Times New Roman" w:hAnsi="Times New Roman"/>
        </w:rPr>
      </w:pPr>
      <w:r w:rsidRPr="00E43B64">
        <w:rPr>
          <w:rFonts w:ascii="Times New Roman" w:hAnsi="Times New Roman"/>
        </w:rPr>
        <w:t>citas nolikumā minētās tiesības.</w:t>
      </w:r>
    </w:p>
    <w:p w:rsidR="007A4C8A" w:rsidRDefault="007A4C8A" w:rsidP="00591E10">
      <w:pPr>
        <w:autoSpaceDE w:val="0"/>
        <w:autoSpaceDN w:val="0"/>
        <w:adjustRightInd w:val="0"/>
        <w:jc w:val="both"/>
        <w:rPr>
          <w:rFonts w:ascii="TimesNewRomanPS-BoldMT" w:eastAsia="Calibri" w:hAnsi="TimesNewRomanPS-BoldMT" w:cs="TimesNewRomanPS-BoldMT"/>
          <w:b/>
          <w:bCs/>
          <w:sz w:val="22"/>
          <w:szCs w:val="22"/>
        </w:rPr>
      </w:pPr>
      <w:r>
        <w:rPr>
          <w:rFonts w:eastAsia="Calibri"/>
          <w:b/>
          <w:bCs/>
          <w:sz w:val="22"/>
          <w:szCs w:val="22"/>
        </w:rPr>
        <w:t>9.2. Komisijas pi</w:t>
      </w:r>
      <w:r>
        <w:rPr>
          <w:rFonts w:ascii="TimesNewRomanPS-BoldMT" w:eastAsia="Calibri" w:hAnsi="TimesNewRomanPS-BoldMT" w:cs="TimesNewRomanPS-BoldMT"/>
          <w:b/>
          <w:bCs/>
          <w:sz w:val="22"/>
          <w:szCs w:val="22"/>
        </w:rPr>
        <w:t>enākumi:</w:t>
      </w:r>
    </w:p>
    <w:p w:rsidR="00E43B64" w:rsidRDefault="007A4C8A" w:rsidP="00591E10">
      <w:pPr>
        <w:pStyle w:val="Sarakstarindkopa"/>
        <w:numPr>
          <w:ilvl w:val="2"/>
          <w:numId w:val="13"/>
        </w:numPr>
        <w:autoSpaceDE w:val="0"/>
        <w:autoSpaceDN w:val="0"/>
        <w:adjustRightInd w:val="0"/>
        <w:spacing w:line="240" w:lineRule="auto"/>
        <w:ind w:left="0" w:firstLine="0"/>
        <w:jc w:val="both"/>
        <w:rPr>
          <w:rFonts w:ascii="TimesNewRomanPSMT" w:hAnsi="TimesNewRomanPSMT" w:cs="TimesNewRomanPSMT"/>
        </w:rPr>
      </w:pPr>
      <w:r w:rsidRPr="00E43B64">
        <w:rPr>
          <w:rFonts w:ascii="TimesNewRomanPSMT" w:hAnsi="TimesNewRomanPSMT" w:cs="TimesNewRomanPSMT"/>
        </w:rPr>
        <w:t>izskatīt un vērtēt pretendentu piedāvājumus, ievērojot iepirkuma</w:t>
      </w:r>
      <w:r w:rsidR="00E43B64">
        <w:rPr>
          <w:rFonts w:ascii="TimesNewRomanPSMT" w:hAnsi="TimesNewRomanPSMT" w:cs="TimesNewRomanPSMT"/>
        </w:rPr>
        <w:t xml:space="preserve"> nolikuma prasības un nodrošināt </w:t>
      </w:r>
      <w:r w:rsidRPr="00E43B64">
        <w:rPr>
          <w:rFonts w:ascii="TimesNewRomanPSMT" w:hAnsi="TimesNewRomanPSMT" w:cs="TimesNewRomanPSMT"/>
        </w:rPr>
        <w:t>vienlīdzīgu un taisnīgu attieksmi pret visiem pretendentiem;</w:t>
      </w:r>
    </w:p>
    <w:p w:rsidR="00433CA6" w:rsidRDefault="007A4C8A" w:rsidP="00591E10">
      <w:pPr>
        <w:pStyle w:val="Sarakstarindkopa"/>
        <w:numPr>
          <w:ilvl w:val="2"/>
          <w:numId w:val="13"/>
        </w:numPr>
        <w:autoSpaceDE w:val="0"/>
        <w:autoSpaceDN w:val="0"/>
        <w:adjustRightInd w:val="0"/>
        <w:spacing w:line="240" w:lineRule="auto"/>
        <w:ind w:left="0" w:firstLine="0"/>
        <w:jc w:val="both"/>
        <w:rPr>
          <w:rFonts w:ascii="TimesNewRomanPSMT" w:hAnsi="TimesNewRomanPSMT" w:cs="TimesNewRomanPSMT"/>
        </w:rPr>
      </w:pPr>
      <w:r w:rsidRPr="00E43B64">
        <w:rPr>
          <w:rFonts w:ascii="TimesNewRomanPSMT" w:hAnsi="TimesNewRomanPSMT" w:cs="TimesNewRomanPSMT"/>
        </w:rPr>
        <w:t>Publisko iepirkumu likumā noteiktajā kārtībā un termiņos informēt pretendentus par pieņemto lē</w:t>
      </w:r>
      <w:r w:rsidR="00512662" w:rsidRPr="00E43B64">
        <w:rPr>
          <w:rFonts w:ascii="TimesNewRomanPSMT" w:hAnsi="TimesNewRomanPSMT" w:cs="TimesNewRomanPSMT"/>
        </w:rPr>
        <w:t xml:space="preserve">mumu </w:t>
      </w:r>
      <w:r w:rsidRPr="00E43B64">
        <w:rPr>
          <w:rFonts w:ascii="TimesNewRomanPSMT" w:hAnsi="TimesNewRomanPSMT" w:cs="TimesNewRomanPSMT"/>
        </w:rPr>
        <w:t xml:space="preserve">slēgt iepirkuma līgumu </w:t>
      </w:r>
      <w:r w:rsidRPr="00E43B64">
        <w:t>vai izbeigt iepirkumu</w:t>
      </w:r>
      <w:r w:rsidRPr="00E43B64">
        <w:rPr>
          <w:rFonts w:ascii="TimesNewRomanPSMT" w:hAnsi="TimesNewRomanPSMT" w:cs="TimesNewRomanPSMT"/>
        </w:rPr>
        <w:t>, neizvēloties nevienu piedāvājumu, nosūtīt attiecī</w:t>
      </w:r>
      <w:r w:rsidR="00512662" w:rsidRPr="00E43B64">
        <w:rPr>
          <w:rFonts w:ascii="TimesNewRomanPSMT" w:hAnsi="TimesNewRomanPSMT" w:cs="TimesNewRomanPSMT"/>
        </w:rPr>
        <w:t xml:space="preserve">gu </w:t>
      </w:r>
      <w:r w:rsidRPr="00E43B64">
        <w:rPr>
          <w:rFonts w:ascii="TimesNewRomanPSMT" w:hAnsi="TimesNewRomanPSMT" w:cs="TimesNewRomanPSMT"/>
        </w:rPr>
        <w:t>paziņojumu Iepirkuma uzraudzības birojam;</w:t>
      </w:r>
    </w:p>
    <w:p w:rsidR="007A4C8A" w:rsidRPr="00433CA6" w:rsidRDefault="007A4C8A" w:rsidP="00591E10">
      <w:pPr>
        <w:pStyle w:val="Sarakstarindkopa"/>
        <w:numPr>
          <w:ilvl w:val="2"/>
          <w:numId w:val="13"/>
        </w:numPr>
        <w:autoSpaceDE w:val="0"/>
        <w:autoSpaceDN w:val="0"/>
        <w:adjustRightInd w:val="0"/>
        <w:spacing w:line="240" w:lineRule="auto"/>
        <w:ind w:left="0" w:firstLine="0"/>
        <w:jc w:val="both"/>
        <w:rPr>
          <w:rFonts w:ascii="TimesNewRomanPSMT" w:hAnsi="TimesNewRomanPSMT" w:cs="TimesNewRomanPSMT"/>
        </w:rPr>
      </w:pPr>
      <w:r w:rsidRPr="00433CA6">
        <w:rPr>
          <w:rFonts w:ascii="TimesNewRomanPSMT" w:hAnsi="TimesNewRomanPSMT" w:cs="TimesNewRomanPSMT"/>
        </w:rPr>
        <w:t>veikt citus nolikumā minētos pienākumus.</w:t>
      </w:r>
    </w:p>
    <w:p w:rsidR="00512662" w:rsidRDefault="00512662" w:rsidP="00591E10">
      <w:pPr>
        <w:autoSpaceDE w:val="0"/>
        <w:autoSpaceDN w:val="0"/>
        <w:adjustRightInd w:val="0"/>
        <w:jc w:val="both"/>
        <w:rPr>
          <w:rFonts w:ascii="TimesNewRomanPSMT" w:eastAsia="Calibri" w:hAnsi="TimesNewRomanPSMT" w:cs="TimesNewRomanPSMT"/>
          <w:sz w:val="22"/>
          <w:szCs w:val="22"/>
        </w:rPr>
      </w:pPr>
    </w:p>
    <w:p w:rsidR="00EB3B1E" w:rsidRPr="00EB3B1E" w:rsidRDefault="00647BA3" w:rsidP="00EB3B1E">
      <w:pPr>
        <w:pStyle w:val="Sarakstarindkopa"/>
        <w:numPr>
          <w:ilvl w:val="0"/>
          <w:numId w:val="13"/>
        </w:numPr>
        <w:autoSpaceDE w:val="0"/>
        <w:autoSpaceDN w:val="0"/>
        <w:adjustRightInd w:val="0"/>
        <w:rPr>
          <w:rFonts w:ascii="TimesNewRomanPS-BoldMT" w:hAnsi="TimesNewRomanPS-BoldMT" w:cs="TimesNewRomanPS-BoldMT"/>
          <w:b/>
          <w:bCs/>
        </w:rPr>
      </w:pPr>
      <w:r w:rsidRPr="00EB3B1E">
        <w:rPr>
          <w:rFonts w:ascii="TimesNewRomanPS-BoldMT" w:hAnsi="TimesNewRomanPS-BoldMT" w:cs="TimesNewRomanPS-BoldMT"/>
          <w:b/>
          <w:bCs/>
        </w:rPr>
        <w:t>PRETENDENTA TIESĪBAS UN PIENĀKUMI</w:t>
      </w:r>
    </w:p>
    <w:p w:rsidR="00512662" w:rsidRPr="0030572A" w:rsidRDefault="007A4C8A" w:rsidP="00512662">
      <w:pPr>
        <w:autoSpaceDE w:val="0"/>
        <w:autoSpaceDN w:val="0"/>
        <w:adjustRightInd w:val="0"/>
        <w:rPr>
          <w:rFonts w:eastAsia="Calibri"/>
          <w:b/>
          <w:bCs/>
          <w:sz w:val="22"/>
          <w:szCs w:val="22"/>
        </w:rPr>
      </w:pPr>
      <w:r w:rsidRPr="0030572A">
        <w:rPr>
          <w:rFonts w:eastAsia="Calibri"/>
          <w:b/>
          <w:bCs/>
          <w:sz w:val="22"/>
          <w:szCs w:val="22"/>
        </w:rPr>
        <w:t>10.</w:t>
      </w:r>
      <w:r w:rsidR="00512662" w:rsidRPr="0030572A">
        <w:rPr>
          <w:rFonts w:eastAsia="Calibri"/>
          <w:b/>
          <w:bCs/>
          <w:sz w:val="22"/>
          <w:szCs w:val="22"/>
        </w:rPr>
        <w:t xml:space="preserve"> </w:t>
      </w:r>
      <w:r w:rsidR="00647BA3" w:rsidRPr="0030572A">
        <w:rPr>
          <w:rFonts w:eastAsia="Calibri"/>
          <w:b/>
          <w:bCs/>
          <w:sz w:val="22"/>
          <w:szCs w:val="22"/>
        </w:rPr>
        <w:t xml:space="preserve">1. </w:t>
      </w:r>
      <w:r w:rsidR="00512662" w:rsidRPr="0030572A">
        <w:rPr>
          <w:rFonts w:eastAsia="Calibri"/>
          <w:b/>
          <w:bCs/>
          <w:sz w:val="22"/>
          <w:szCs w:val="22"/>
        </w:rPr>
        <w:t>Pretendenta tiesības:</w:t>
      </w:r>
    </w:p>
    <w:p w:rsidR="00512662" w:rsidRPr="0030572A" w:rsidRDefault="00512662" w:rsidP="005C1D06">
      <w:pPr>
        <w:autoSpaceDE w:val="0"/>
        <w:autoSpaceDN w:val="0"/>
        <w:adjustRightInd w:val="0"/>
        <w:jc w:val="both"/>
        <w:rPr>
          <w:rFonts w:eastAsia="Calibri"/>
          <w:sz w:val="22"/>
          <w:szCs w:val="22"/>
        </w:rPr>
      </w:pPr>
      <w:r w:rsidRPr="0030572A">
        <w:rPr>
          <w:rFonts w:eastAsia="Calibri"/>
          <w:sz w:val="22"/>
          <w:szCs w:val="22"/>
        </w:rPr>
        <w:t>10.1.1. gadījumos, kad iepirkuma komisija ir ieguvusi piedāvājuma vērtēšanai nepieciešamo informāciju</w:t>
      </w:r>
    </w:p>
    <w:p w:rsidR="00433CA6" w:rsidRPr="0030572A" w:rsidRDefault="00512662" w:rsidP="00652DA0">
      <w:pPr>
        <w:autoSpaceDE w:val="0"/>
        <w:autoSpaceDN w:val="0"/>
        <w:adjustRightInd w:val="0"/>
        <w:jc w:val="both"/>
        <w:rPr>
          <w:rFonts w:eastAsia="Calibri"/>
          <w:sz w:val="22"/>
          <w:szCs w:val="22"/>
        </w:rPr>
      </w:pPr>
      <w:r w:rsidRPr="0030572A">
        <w:rPr>
          <w:rFonts w:eastAsia="Calibri"/>
          <w:sz w:val="22"/>
          <w:szCs w:val="22"/>
        </w:rPr>
        <w:t xml:space="preserve">publiskajās datubāzēs vai tiešsaistē attiecīgo iestāžu </w:t>
      </w:r>
      <w:proofErr w:type="spellStart"/>
      <w:r w:rsidRPr="0030572A">
        <w:rPr>
          <w:rFonts w:eastAsia="Calibri"/>
          <w:sz w:val="22"/>
          <w:szCs w:val="22"/>
        </w:rPr>
        <w:t>pārziņā</w:t>
      </w:r>
      <w:proofErr w:type="spellEnd"/>
      <w:r w:rsidRPr="0030572A">
        <w:rPr>
          <w:rFonts w:eastAsia="Calibri"/>
          <w:sz w:val="22"/>
          <w:szCs w:val="22"/>
        </w:rPr>
        <w:t xml:space="preserve"> esošajās informācijas sistēmā</w:t>
      </w:r>
      <w:r w:rsidR="00647BA3" w:rsidRPr="0030572A">
        <w:rPr>
          <w:rFonts w:eastAsia="Calibri"/>
          <w:sz w:val="22"/>
          <w:szCs w:val="22"/>
        </w:rPr>
        <w:t xml:space="preserve">s, iesniegt </w:t>
      </w:r>
      <w:r w:rsidRPr="0030572A">
        <w:rPr>
          <w:rFonts w:eastAsia="Calibri"/>
          <w:sz w:val="22"/>
          <w:szCs w:val="22"/>
        </w:rPr>
        <w:t>izziņu vai citu dokumentu par attiecīgo faktu, ja iepirkuma komisijas iepriekš iegūtā informā</w:t>
      </w:r>
      <w:r w:rsidR="00647BA3" w:rsidRPr="0030572A">
        <w:rPr>
          <w:rFonts w:eastAsia="Calibri"/>
          <w:sz w:val="22"/>
          <w:szCs w:val="22"/>
        </w:rPr>
        <w:t xml:space="preserve">cija neatbilst </w:t>
      </w:r>
      <w:r w:rsidR="00433CA6" w:rsidRPr="0030572A">
        <w:rPr>
          <w:rFonts w:eastAsia="Calibri"/>
          <w:sz w:val="22"/>
          <w:szCs w:val="22"/>
        </w:rPr>
        <w:t>faktiskajai situācijai;</w:t>
      </w:r>
    </w:p>
    <w:p w:rsidR="005C1D06" w:rsidRPr="0030572A" w:rsidRDefault="00A23F70" w:rsidP="00A23F70">
      <w:pPr>
        <w:autoSpaceDE w:val="0"/>
        <w:autoSpaceDN w:val="0"/>
        <w:adjustRightInd w:val="0"/>
        <w:jc w:val="both"/>
        <w:rPr>
          <w:rFonts w:eastAsia="Calibri"/>
          <w:sz w:val="22"/>
          <w:szCs w:val="22"/>
        </w:rPr>
      </w:pPr>
      <w:r w:rsidRPr="0030572A">
        <w:rPr>
          <w:sz w:val="22"/>
          <w:szCs w:val="22"/>
        </w:rPr>
        <w:t>10.1.2.</w:t>
      </w:r>
      <w:r w:rsidR="00433CA6" w:rsidRPr="0030572A">
        <w:rPr>
          <w:rFonts w:eastAsia="Calibri"/>
          <w:sz w:val="22"/>
          <w:szCs w:val="22"/>
        </w:rPr>
        <w:t xml:space="preserve"> </w:t>
      </w:r>
      <w:r w:rsidR="00512662" w:rsidRPr="0030572A">
        <w:rPr>
          <w:rFonts w:eastAsia="Calibri"/>
          <w:sz w:val="22"/>
          <w:szCs w:val="22"/>
        </w:rPr>
        <w:t>pieprasīt izskaidrot lēmumu par tā piedāvājuma noraidīšanu;</w:t>
      </w:r>
    </w:p>
    <w:p w:rsidR="005C1D06" w:rsidRPr="0030572A" w:rsidRDefault="005C1D06" w:rsidP="00942D75">
      <w:pPr>
        <w:autoSpaceDE w:val="0"/>
        <w:autoSpaceDN w:val="0"/>
        <w:adjustRightInd w:val="0"/>
        <w:jc w:val="both"/>
        <w:rPr>
          <w:rFonts w:eastAsia="Calibri"/>
          <w:sz w:val="22"/>
          <w:szCs w:val="22"/>
        </w:rPr>
      </w:pPr>
      <w:r w:rsidRPr="0030572A">
        <w:rPr>
          <w:rFonts w:eastAsia="Calibri"/>
          <w:sz w:val="22"/>
          <w:szCs w:val="22"/>
        </w:rPr>
        <w:t xml:space="preserve">10.1.3. </w:t>
      </w:r>
      <w:r w:rsidR="00512662" w:rsidRPr="0030572A">
        <w:rPr>
          <w:rFonts w:eastAsia="Calibri"/>
          <w:sz w:val="22"/>
          <w:szCs w:val="22"/>
        </w:rPr>
        <w:t>pieprasīt, lai iepirkuma komisija trīs darbdienu laikā no piedāvājumu atvēršanas sē</w:t>
      </w:r>
      <w:r w:rsidR="00652DA0" w:rsidRPr="0030572A">
        <w:rPr>
          <w:rFonts w:eastAsia="Calibri"/>
          <w:sz w:val="22"/>
          <w:szCs w:val="22"/>
        </w:rPr>
        <w:t xml:space="preserve">des un </w:t>
      </w:r>
      <w:r w:rsidR="00647BA3" w:rsidRPr="0030572A">
        <w:rPr>
          <w:rFonts w:eastAsia="Calibri"/>
          <w:sz w:val="22"/>
          <w:szCs w:val="22"/>
        </w:rPr>
        <w:t xml:space="preserve">pretendenta </w:t>
      </w:r>
      <w:r w:rsidR="00512662" w:rsidRPr="0030572A">
        <w:rPr>
          <w:rFonts w:eastAsia="Calibri"/>
          <w:sz w:val="22"/>
          <w:szCs w:val="22"/>
        </w:rPr>
        <w:t>rakstiska pieprasījuma saņemšanas dienas izsniedz pretendentam šīs sēdes protokolu, nosū</w:t>
      </w:r>
      <w:r w:rsidR="00647BA3" w:rsidRPr="0030572A">
        <w:rPr>
          <w:rFonts w:eastAsia="Calibri"/>
          <w:sz w:val="22"/>
          <w:szCs w:val="22"/>
        </w:rPr>
        <w:t xml:space="preserve">tot to uz </w:t>
      </w:r>
      <w:r w:rsidR="00512662" w:rsidRPr="0030572A">
        <w:rPr>
          <w:rFonts w:eastAsia="Calibri"/>
          <w:sz w:val="22"/>
          <w:szCs w:val="22"/>
        </w:rPr>
        <w:t>pieprasījumā norādīto adresi;</w:t>
      </w:r>
    </w:p>
    <w:p w:rsidR="00652DA0" w:rsidRPr="0030572A" w:rsidRDefault="005C1D06" w:rsidP="00942D75">
      <w:pPr>
        <w:autoSpaceDE w:val="0"/>
        <w:autoSpaceDN w:val="0"/>
        <w:adjustRightInd w:val="0"/>
        <w:jc w:val="both"/>
        <w:rPr>
          <w:rFonts w:eastAsia="Calibri"/>
          <w:sz w:val="22"/>
          <w:szCs w:val="22"/>
        </w:rPr>
      </w:pPr>
      <w:r w:rsidRPr="0030572A">
        <w:rPr>
          <w:rFonts w:eastAsia="Calibri"/>
          <w:sz w:val="22"/>
          <w:szCs w:val="22"/>
        </w:rPr>
        <w:t xml:space="preserve">10.1.4. </w:t>
      </w:r>
      <w:r w:rsidR="00652DA0" w:rsidRPr="0030572A">
        <w:rPr>
          <w:rFonts w:eastAsia="Calibri"/>
          <w:sz w:val="22"/>
          <w:szCs w:val="22"/>
        </w:rPr>
        <w:t xml:space="preserve">iesniegt Eiropas vienoto iepirkuma procedūras dokumentu kā sākotnējo pierādījumu atbilstībai nolikumā noteiktajām pretendentu atlases prasībām. Ja pretendents izvēlējies iesniegt Eiropas vienoto iepirkuma procedūras dokumentu, lai apliecinātu, ka tas atbilst nolikumā noteiktajām pretendentu atlases prasībām, tas iesniedz šo dokumentu arī par katru personu, uz kuras iespējām pretendents balstās, lai apliecinātu, ka tā kvalifikācija atbilst nolikumā noteiktajām prasībām, un par tā norādīto apakšuzņēmēju, kura sniedzamo pakalpojumu vērtība ir vismaz 10% no sniedzamo pakalpojumu vērtības. Piegādātāju apvienība iesniedz atsevišķu Eiropas vienoto iepirkuma procedūras dokumentu par katru tās dalībnieku. </w:t>
      </w:r>
      <w:r w:rsidR="00652DA0" w:rsidRPr="0030572A">
        <w:rPr>
          <w:rFonts w:eastAsia="Calibri"/>
          <w:i/>
          <w:iCs/>
          <w:sz w:val="22"/>
          <w:szCs w:val="22"/>
        </w:rPr>
        <w:t xml:space="preserve">Minētā dokumenta veidlapa ir pieejama lietojot sekojošu saiti: </w:t>
      </w:r>
      <w:hyperlink r:id="rId21" w:history="1">
        <w:r w:rsidR="00942D75" w:rsidRPr="0030572A">
          <w:rPr>
            <w:rStyle w:val="Hipersaite"/>
            <w:rFonts w:eastAsia="Calibri"/>
            <w:i/>
            <w:iCs/>
            <w:sz w:val="22"/>
            <w:szCs w:val="22"/>
          </w:rPr>
          <w:t>http://eur-lex.europa.eu/legalcontent/</w:t>
        </w:r>
      </w:hyperlink>
      <w:r w:rsidR="00942D75" w:rsidRPr="0030572A">
        <w:rPr>
          <w:rFonts w:eastAsia="Calibri"/>
          <w:sz w:val="22"/>
          <w:szCs w:val="22"/>
        </w:rPr>
        <w:t xml:space="preserve"> </w:t>
      </w:r>
      <w:r w:rsidR="00652DA0" w:rsidRPr="0030572A">
        <w:rPr>
          <w:rFonts w:eastAsia="Calibri"/>
          <w:i/>
          <w:iCs/>
          <w:sz w:val="22"/>
          <w:szCs w:val="22"/>
        </w:rPr>
        <w:t>LV/TXT/PDF/?uri=CELEX:32016R0007&amp;from=LV</w:t>
      </w:r>
      <w:r w:rsidR="00942D75" w:rsidRPr="0030572A">
        <w:rPr>
          <w:rFonts w:eastAsia="Calibri"/>
          <w:i/>
          <w:iCs/>
          <w:sz w:val="22"/>
          <w:szCs w:val="22"/>
        </w:rPr>
        <w:t xml:space="preserve"> </w:t>
      </w:r>
    </w:p>
    <w:p w:rsidR="00652DA0" w:rsidRPr="0030572A" w:rsidRDefault="00652DA0" w:rsidP="00652DA0">
      <w:pPr>
        <w:autoSpaceDE w:val="0"/>
        <w:autoSpaceDN w:val="0"/>
        <w:adjustRightInd w:val="0"/>
        <w:jc w:val="both"/>
        <w:rPr>
          <w:rFonts w:eastAsia="Calibri"/>
          <w:sz w:val="22"/>
          <w:szCs w:val="22"/>
        </w:rPr>
      </w:pPr>
      <w:r w:rsidRPr="0030572A">
        <w:rPr>
          <w:rFonts w:eastAsia="Calibri"/>
          <w:sz w:val="22"/>
          <w:szCs w:val="22"/>
        </w:rPr>
        <w:t>10.1.5. citas nolikumā minētās tiesības.</w:t>
      </w:r>
    </w:p>
    <w:p w:rsidR="003A7654" w:rsidRDefault="003A7654" w:rsidP="003A7654">
      <w:pPr>
        <w:pStyle w:val="Sarakstarindkopa1"/>
        <w:ind w:left="0"/>
        <w:jc w:val="both"/>
        <w:rPr>
          <w:bCs/>
          <w:iCs/>
          <w:sz w:val="24"/>
          <w:lang w:val="lv-LV"/>
        </w:rPr>
      </w:pPr>
    </w:p>
    <w:p w:rsidR="00942D75" w:rsidRPr="0030572A" w:rsidRDefault="00942D75" w:rsidP="00942D75">
      <w:pPr>
        <w:autoSpaceDE w:val="0"/>
        <w:autoSpaceDN w:val="0"/>
        <w:adjustRightInd w:val="0"/>
        <w:rPr>
          <w:rFonts w:eastAsia="Calibri"/>
          <w:b/>
          <w:bCs/>
          <w:color w:val="000000"/>
          <w:sz w:val="22"/>
          <w:szCs w:val="22"/>
        </w:rPr>
      </w:pPr>
      <w:r w:rsidRPr="0030572A">
        <w:rPr>
          <w:rFonts w:eastAsia="Calibri"/>
          <w:b/>
          <w:bCs/>
          <w:color w:val="000000"/>
          <w:sz w:val="22"/>
          <w:szCs w:val="22"/>
        </w:rPr>
        <w:t>10.2. Pretendenta pienākumi:</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10.2.1. reģistrēties EIS (</w:t>
      </w:r>
      <w:proofErr w:type="spellStart"/>
      <w:r w:rsidRPr="0030572A">
        <w:rPr>
          <w:rFonts w:eastAsia="Calibri"/>
          <w:color w:val="0000FF"/>
          <w:sz w:val="22"/>
          <w:szCs w:val="22"/>
        </w:rPr>
        <w:t>www.eis.gov.lv</w:t>
      </w:r>
      <w:proofErr w:type="spellEnd"/>
      <w:r w:rsidRPr="0030572A">
        <w:rPr>
          <w:rFonts w:eastAsia="Calibri"/>
          <w:color w:val="000000"/>
          <w:sz w:val="22"/>
          <w:szCs w:val="22"/>
        </w:rPr>
        <w:t>) saskaņā ar Valsts reģionālās attīstības aģentūras noteikumiem dalībai elektroniskajos konkursos.</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10.2.2. piedāvājumu iesniegt elektroniski EIS e-konkursu apakšsistēmā, ievērojot iepirkuma nolikuma un e</w:t>
      </w:r>
      <w:r w:rsidR="00A20EC5" w:rsidRPr="0030572A">
        <w:rPr>
          <w:rFonts w:eastAsia="Calibri"/>
          <w:color w:val="000000"/>
          <w:sz w:val="22"/>
          <w:szCs w:val="22"/>
        </w:rPr>
        <w:t xml:space="preserve"> </w:t>
      </w:r>
      <w:r w:rsidRPr="0030572A">
        <w:rPr>
          <w:rFonts w:eastAsia="Calibri"/>
          <w:color w:val="000000"/>
          <w:sz w:val="22"/>
          <w:szCs w:val="22"/>
        </w:rPr>
        <w:t>konkursu sistēmas lietošanas noteikumus.</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10.2.3. uzņemties atbildību par visu piedāvājumā norādīto ziņu patiesumu;</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 xml:space="preserve">10.2.4. līdz piedāvājumu iesniegšanas termiņa beigām </w:t>
      </w:r>
      <w:r w:rsidR="00A20EC5" w:rsidRPr="0030572A">
        <w:rPr>
          <w:sz w:val="22"/>
          <w:szCs w:val="22"/>
        </w:rPr>
        <w:t xml:space="preserve">EIS </w:t>
      </w:r>
      <w:hyperlink r:id="rId22" w:history="1">
        <w:r w:rsidR="00A20EC5" w:rsidRPr="0030572A">
          <w:rPr>
            <w:rStyle w:val="Hipersaite"/>
            <w:sz w:val="22"/>
            <w:szCs w:val="22"/>
          </w:rPr>
          <w:t>www.eis.gov.lv</w:t>
        </w:r>
      </w:hyperlink>
      <w:r w:rsidR="00A20EC5" w:rsidRPr="0030572A">
        <w:rPr>
          <w:sz w:val="22"/>
          <w:szCs w:val="22"/>
        </w:rPr>
        <w:t xml:space="preserve"> e-konkursu apakšsistēmā šī konkursa sadaļā un </w:t>
      </w:r>
      <w:r w:rsidRPr="0030572A">
        <w:rPr>
          <w:rFonts w:eastAsia="Calibri"/>
          <w:color w:val="000000"/>
          <w:sz w:val="22"/>
          <w:szCs w:val="22"/>
        </w:rPr>
        <w:t xml:space="preserve">Pasūtītāja mājas lapā internetā </w:t>
      </w:r>
      <w:proofErr w:type="spellStart"/>
      <w:r w:rsidRPr="0030572A">
        <w:rPr>
          <w:rFonts w:eastAsia="Calibri"/>
          <w:color w:val="0000FF"/>
          <w:sz w:val="22"/>
          <w:szCs w:val="22"/>
        </w:rPr>
        <w:t>www.livani.lv</w:t>
      </w:r>
      <w:proofErr w:type="spellEnd"/>
      <w:r w:rsidRPr="0030572A">
        <w:rPr>
          <w:rFonts w:eastAsia="Calibri"/>
          <w:color w:val="0000FF"/>
          <w:sz w:val="22"/>
          <w:szCs w:val="22"/>
        </w:rPr>
        <w:t xml:space="preserve"> </w:t>
      </w:r>
      <w:r w:rsidRPr="0030572A">
        <w:rPr>
          <w:rFonts w:eastAsia="Calibri"/>
          <w:color w:val="000000"/>
          <w:sz w:val="22"/>
          <w:szCs w:val="22"/>
        </w:rPr>
        <w:t>regulāri iepazīties ar Pasūtītāja pie iepirkuma publikācijas ievietoto informāciju par iepirkumu.</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10.2.5. pilnībā segt piedāvājumu sagatavošanas un iesniegšanas izmaksas. Pasūtītājs neuzņemas nekādas</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saistības par šīm izmaksām neatkarīgi no iepirkuma rezultātiem;</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10.2.6. iepirkuma komisijas noteiktajā termiņā sniegt atbildes uz iepirkuma komisijas pieprasījumiem,</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papildināt vai izskaidrot piedāvājumā iekļautos dokumentus un pamatot piedāvājuma atbilstī</w:t>
      </w:r>
      <w:r w:rsidR="00781C03" w:rsidRPr="0030572A">
        <w:rPr>
          <w:rFonts w:eastAsia="Calibri"/>
          <w:color w:val="000000"/>
          <w:sz w:val="22"/>
          <w:szCs w:val="22"/>
        </w:rPr>
        <w:t xml:space="preserve">bu nolikuma </w:t>
      </w:r>
      <w:r w:rsidRPr="0030572A">
        <w:rPr>
          <w:rFonts w:eastAsia="Calibri"/>
          <w:color w:val="000000"/>
          <w:sz w:val="22"/>
          <w:szCs w:val="22"/>
        </w:rPr>
        <w:t>prasībām;</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10.2.7. saņemot uzaicinājumu, Pasūtītāja uzaicinājumā norādītajā termiņā</w:t>
      </w:r>
      <w:r w:rsidR="00781C03" w:rsidRPr="0030572A">
        <w:rPr>
          <w:rFonts w:eastAsia="Calibri"/>
          <w:color w:val="000000"/>
          <w:sz w:val="22"/>
          <w:szCs w:val="22"/>
        </w:rPr>
        <w:t xml:space="preserve"> </w:t>
      </w:r>
      <w:r w:rsidRPr="0030572A">
        <w:rPr>
          <w:rFonts w:eastAsia="Calibri"/>
          <w:color w:val="000000"/>
          <w:sz w:val="22"/>
          <w:szCs w:val="22"/>
        </w:rPr>
        <w:t>noslēgt</w:t>
      </w:r>
      <w:r w:rsidR="00781C03" w:rsidRPr="0030572A">
        <w:rPr>
          <w:rFonts w:eastAsia="Calibri"/>
          <w:color w:val="000000"/>
          <w:sz w:val="22"/>
          <w:szCs w:val="22"/>
        </w:rPr>
        <w:t xml:space="preserve"> </w:t>
      </w:r>
      <w:r w:rsidRPr="0030572A">
        <w:rPr>
          <w:rFonts w:eastAsia="Calibri"/>
          <w:color w:val="000000"/>
          <w:sz w:val="22"/>
          <w:szCs w:val="22"/>
        </w:rPr>
        <w:t>iepirkuma līgumu;</w:t>
      </w:r>
    </w:p>
    <w:p w:rsidR="00942D75" w:rsidRPr="0030572A" w:rsidRDefault="00942D75" w:rsidP="00781C03">
      <w:pPr>
        <w:autoSpaceDE w:val="0"/>
        <w:autoSpaceDN w:val="0"/>
        <w:adjustRightInd w:val="0"/>
        <w:jc w:val="both"/>
        <w:rPr>
          <w:rFonts w:eastAsia="Calibri"/>
          <w:color w:val="000000"/>
          <w:sz w:val="22"/>
          <w:szCs w:val="22"/>
        </w:rPr>
      </w:pPr>
      <w:r w:rsidRPr="0030572A">
        <w:rPr>
          <w:rFonts w:eastAsia="Calibri"/>
          <w:color w:val="000000"/>
          <w:sz w:val="22"/>
          <w:szCs w:val="22"/>
        </w:rPr>
        <w:t>10.2.8. nodrošināt informācijas (tajā skaitā, elektroniski parakstītas, izmantojot droš</w:t>
      </w:r>
      <w:r w:rsidR="00781C03" w:rsidRPr="0030572A">
        <w:rPr>
          <w:rFonts w:eastAsia="Calibri"/>
          <w:color w:val="000000"/>
          <w:sz w:val="22"/>
          <w:szCs w:val="22"/>
        </w:rPr>
        <w:t xml:space="preserve">u elektronisko parakstu) </w:t>
      </w:r>
      <w:r w:rsidRPr="0030572A">
        <w:rPr>
          <w:rFonts w:eastAsia="Calibri"/>
          <w:color w:val="000000"/>
          <w:sz w:val="22"/>
          <w:szCs w:val="22"/>
        </w:rPr>
        <w:t>saņemšanu uz pieteikumā norādīto elektroniskā pasta adresi, kā arī nepieciešamības gadījumā informē</w:t>
      </w:r>
      <w:r w:rsidR="00781C03" w:rsidRPr="0030572A">
        <w:rPr>
          <w:rFonts w:eastAsia="Calibri"/>
          <w:color w:val="000000"/>
          <w:sz w:val="22"/>
          <w:szCs w:val="22"/>
        </w:rPr>
        <w:t xml:space="preserve">t </w:t>
      </w:r>
      <w:r w:rsidRPr="0030572A">
        <w:rPr>
          <w:rFonts w:eastAsia="Calibri"/>
          <w:color w:val="000000"/>
          <w:sz w:val="22"/>
          <w:szCs w:val="22"/>
        </w:rPr>
        <w:t>par attiecīgās elektroniskā pasta adreses maiņu;</w:t>
      </w:r>
    </w:p>
    <w:p w:rsidR="00942D75" w:rsidRPr="0030572A" w:rsidRDefault="00942D75" w:rsidP="00781C03">
      <w:pPr>
        <w:pStyle w:val="Sarakstarindkopa1"/>
        <w:ind w:left="0"/>
        <w:jc w:val="both"/>
        <w:rPr>
          <w:rFonts w:eastAsia="Calibri"/>
          <w:color w:val="000000"/>
          <w:sz w:val="22"/>
          <w:szCs w:val="22"/>
        </w:rPr>
      </w:pPr>
      <w:r w:rsidRPr="0030572A">
        <w:rPr>
          <w:rFonts w:eastAsia="Calibri"/>
          <w:color w:val="000000"/>
          <w:sz w:val="22"/>
          <w:szCs w:val="22"/>
        </w:rPr>
        <w:t xml:space="preserve">10.2.9. </w:t>
      </w:r>
      <w:proofErr w:type="spellStart"/>
      <w:proofErr w:type="gramStart"/>
      <w:r w:rsidRPr="0030572A">
        <w:rPr>
          <w:rFonts w:eastAsia="Calibri"/>
          <w:color w:val="000000"/>
          <w:sz w:val="22"/>
          <w:szCs w:val="22"/>
        </w:rPr>
        <w:t>citi</w:t>
      </w:r>
      <w:proofErr w:type="spellEnd"/>
      <w:proofErr w:type="gramEnd"/>
      <w:r w:rsidRPr="0030572A">
        <w:rPr>
          <w:rFonts w:eastAsia="Calibri"/>
          <w:color w:val="000000"/>
          <w:sz w:val="22"/>
          <w:szCs w:val="22"/>
        </w:rPr>
        <w:t xml:space="preserve"> </w:t>
      </w:r>
      <w:proofErr w:type="spellStart"/>
      <w:r w:rsidRPr="0030572A">
        <w:rPr>
          <w:rFonts w:eastAsia="Calibri"/>
          <w:color w:val="000000"/>
          <w:sz w:val="22"/>
          <w:szCs w:val="22"/>
        </w:rPr>
        <w:t>nolikumā</w:t>
      </w:r>
      <w:proofErr w:type="spellEnd"/>
      <w:r w:rsidRPr="0030572A">
        <w:rPr>
          <w:rFonts w:eastAsia="Calibri"/>
          <w:color w:val="000000"/>
          <w:sz w:val="22"/>
          <w:szCs w:val="22"/>
        </w:rPr>
        <w:t xml:space="preserve"> </w:t>
      </w:r>
      <w:proofErr w:type="spellStart"/>
      <w:r w:rsidRPr="0030572A">
        <w:rPr>
          <w:rFonts w:eastAsia="Calibri"/>
          <w:color w:val="000000"/>
          <w:sz w:val="22"/>
          <w:szCs w:val="22"/>
        </w:rPr>
        <w:t>minētie</w:t>
      </w:r>
      <w:proofErr w:type="spellEnd"/>
      <w:r w:rsidRPr="0030572A">
        <w:rPr>
          <w:rFonts w:eastAsia="Calibri"/>
          <w:color w:val="000000"/>
          <w:sz w:val="22"/>
          <w:szCs w:val="22"/>
        </w:rPr>
        <w:t xml:space="preserve"> </w:t>
      </w:r>
      <w:proofErr w:type="spellStart"/>
      <w:r w:rsidRPr="0030572A">
        <w:rPr>
          <w:rFonts w:eastAsia="Calibri"/>
          <w:color w:val="000000"/>
          <w:sz w:val="22"/>
          <w:szCs w:val="22"/>
        </w:rPr>
        <w:t>pienākumi</w:t>
      </w:r>
      <w:proofErr w:type="spellEnd"/>
      <w:r w:rsidRPr="0030572A">
        <w:rPr>
          <w:rFonts w:eastAsia="Calibri"/>
          <w:color w:val="000000"/>
          <w:sz w:val="22"/>
          <w:szCs w:val="22"/>
        </w:rPr>
        <w:t>.</w:t>
      </w:r>
    </w:p>
    <w:p w:rsidR="00781C03" w:rsidRPr="0070067A" w:rsidRDefault="00781C03" w:rsidP="00942D75">
      <w:pPr>
        <w:pStyle w:val="Sarakstarindkopa1"/>
        <w:ind w:left="0"/>
        <w:jc w:val="both"/>
        <w:rPr>
          <w:bCs/>
          <w:iCs/>
          <w:sz w:val="24"/>
          <w:lang w:val="lv-LV"/>
        </w:rPr>
      </w:pPr>
    </w:p>
    <w:p w:rsidR="00917963" w:rsidRPr="001E2291" w:rsidRDefault="00917963" w:rsidP="003A7654">
      <w:pPr>
        <w:pStyle w:val="Sarakstarindkopa1"/>
        <w:ind w:left="0"/>
        <w:jc w:val="both"/>
        <w:rPr>
          <w:bCs/>
          <w:i/>
          <w:iCs/>
          <w:sz w:val="22"/>
          <w:szCs w:val="22"/>
        </w:rPr>
      </w:pPr>
      <w:proofErr w:type="spellStart"/>
      <w:proofErr w:type="gramStart"/>
      <w:r w:rsidRPr="001E2291">
        <w:rPr>
          <w:bCs/>
          <w:i/>
          <w:iCs/>
          <w:sz w:val="22"/>
          <w:szCs w:val="22"/>
        </w:rPr>
        <w:t>Pielikumi</w:t>
      </w:r>
      <w:proofErr w:type="spellEnd"/>
      <w:r w:rsidRPr="001E2291">
        <w:rPr>
          <w:bCs/>
          <w:i/>
          <w:iCs/>
          <w:sz w:val="22"/>
          <w:szCs w:val="22"/>
        </w:rPr>
        <w:t>.</w:t>
      </w:r>
      <w:proofErr w:type="gramEnd"/>
    </w:p>
    <w:p w:rsidR="003A7654" w:rsidRDefault="003A7654" w:rsidP="003A7654">
      <w:pPr>
        <w:pStyle w:val="Sarakstarindkopa1"/>
        <w:ind w:left="0"/>
        <w:jc w:val="both"/>
        <w:rPr>
          <w:sz w:val="24"/>
        </w:rPr>
      </w:pPr>
    </w:p>
    <w:p w:rsidR="004C3EE9" w:rsidRPr="00C427CF" w:rsidRDefault="004C3EE9" w:rsidP="00D37AE0">
      <w:pPr>
        <w:pStyle w:val="Pamatteksts"/>
        <w:spacing w:after="0"/>
        <w:jc w:val="both"/>
        <w:rPr>
          <w:sz w:val="22"/>
          <w:szCs w:val="22"/>
          <w:lang w:val="lv-LV"/>
        </w:rPr>
      </w:pPr>
      <w:r w:rsidRPr="00C427CF">
        <w:rPr>
          <w:sz w:val="22"/>
          <w:szCs w:val="22"/>
          <w:lang w:val="lv-LV"/>
        </w:rPr>
        <w:t xml:space="preserve">Pielikums Nr. 1 – Pieteikums </w:t>
      </w:r>
      <w:r w:rsidR="0043673A" w:rsidRPr="00C427CF">
        <w:rPr>
          <w:sz w:val="22"/>
          <w:szCs w:val="22"/>
          <w:lang w:val="lv-LV"/>
        </w:rPr>
        <w:t xml:space="preserve">dalībai iepirkumā </w:t>
      </w:r>
      <w:r w:rsidRPr="00C427CF">
        <w:rPr>
          <w:sz w:val="22"/>
          <w:szCs w:val="22"/>
          <w:lang w:val="lv-LV"/>
        </w:rPr>
        <w:t>(veidlapa).</w:t>
      </w:r>
    </w:p>
    <w:p w:rsidR="00DF0A3D" w:rsidRPr="00B97749" w:rsidRDefault="004C3EE9" w:rsidP="00D37AE0">
      <w:pPr>
        <w:pStyle w:val="Pamatteksts"/>
        <w:spacing w:after="0"/>
        <w:jc w:val="both"/>
        <w:rPr>
          <w:sz w:val="22"/>
          <w:szCs w:val="22"/>
          <w:lang w:val="lv-LV"/>
        </w:rPr>
      </w:pPr>
      <w:r w:rsidRPr="00B97749">
        <w:rPr>
          <w:sz w:val="22"/>
          <w:szCs w:val="22"/>
          <w:lang w:val="lv-LV"/>
        </w:rPr>
        <w:t xml:space="preserve">Pielikums Nr. 2 – </w:t>
      </w:r>
      <w:r w:rsidR="00DF0A3D" w:rsidRPr="00B97749">
        <w:rPr>
          <w:sz w:val="22"/>
          <w:szCs w:val="22"/>
          <w:lang w:val="lv-LV"/>
        </w:rPr>
        <w:t xml:space="preserve">informācija par personām </w:t>
      </w:r>
      <w:r w:rsidR="00DF0A3D" w:rsidRPr="00806DAA">
        <w:rPr>
          <w:sz w:val="22"/>
          <w:szCs w:val="22"/>
          <w:lang w:val="lv-LV"/>
        </w:rPr>
        <w:t xml:space="preserve">uz </w:t>
      </w:r>
      <w:r w:rsidR="007E2FF8" w:rsidRPr="00806DAA">
        <w:rPr>
          <w:sz w:val="22"/>
          <w:szCs w:val="22"/>
          <w:lang w:val="lv-LV"/>
        </w:rPr>
        <w:t xml:space="preserve">kuru </w:t>
      </w:r>
      <w:r w:rsidR="007921FF" w:rsidRPr="00806DAA">
        <w:rPr>
          <w:sz w:val="22"/>
          <w:szCs w:val="22"/>
          <w:lang w:val="lv-LV"/>
        </w:rPr>
        <w:t>ie</w:t>
      </w:r>
      <w:r w:rsidR="00DF0A3D" w:rsidRPr="00806DAA">
        <w:rPr>
          <w:sz w:val="22"/>
          <w:szCs w:val="22"/>
          <w:lang w:val="lv-LV"/>
        </w:rPr>
        <w:t>spējām pretendents</w:t>
      </w:r>
      <w:r w:rsidR="00DF0A3D" w:rsidRPr="00B97749">
        <w:rPr>
          <w:sz w:val="22"/>
          <w:szCs w:val="22"/>
          <w:lang w:val="lv-LV"/>
        </w:rPr>
        <w:t xml:space="preserve"> balstās un piesaistītajiem apakšuzņēmējiem</w:t>
      </w:r>
      <w:r w:rsidR="00C46ED6">
        <w:rPr>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Nr. 3 - </w:t>
      </w:r>
      <w:r w:rsidR="004C3EE9" w:rsidRPr="00B97749">
        <w:rPr>
          <w:sz w:val="22"/>
          <w:szCs w:val="22"/>
          <w:lang w:val="lv-LV"/>
        </w:rPr>
        <w:t>Tehniskā specifikācija.</w:t>
      </w:r>
    </w:p>
    <w:p w:rsidR="004C3EE9" w:rsidRPr="00B97749" w:rsidRDefault="00D37AE0" w:rsidP="00D37AE0">
      <w:pPr>
        <w:pStyle w:val="Pamatteksts"/>
        <w:spacing w:after="0"/>
        <w:jc w:val="both"/>
        <w:rPr>
          <w:sz w:val="22"/>
          <w:szCs w:val="22"/>
          <w:lang w:val="lv-LV"/>
        </w:rPr>
      </w:pPr>
      <w:r w:rsidRPr="00B97749">
        <w:rPr>
          <w:sz w:val="22"/>
          <w:szCs w:val="22"/>
          <w:lang w:val="lv-LV"/>
        </w:rPr>
        <w:t xml:space="preserve">Pielikums Nr. 4 – </w:t>
      </w:r>
      <w:r w:rsidR="00DF0A3D" w:rsidRPr="00B97749">
        <w:rPr>
          <w:sz w:val="22"/>
          <w:szCs w:val="22"/>
          <w:lang w:val="lv-LV"/>
        </w:rPr>
        <w:t>Finanšu piedāvājums (veidlapa).</w:t>
      </w:r>
    </w:p>
    <w:p w:rsidR="00DF0A3D" w:rsidRPr="00B97749" w:rsidRDefault="00DF0A3D" w:rsidP="00D37AE0">
      <w:pPr>
        <w:pStyle w:val="Pamatteksts"/>
        <w:spacing w:after="0"/>
        <w:jc w:val="both"/>
        <w:rPr>
          <w:sz w:val="22"/>
          <w:szCs w:val="22"/>
          <w:lang w:val="lv-LV"/>
        </w:rPr>
      </w:pPr>
      <w:r w:rsidRPr="00B97749">
        <w:rPr>
          <w:sz w:val="22"/>
          <w:szCs w:val="22"/>
          <w:lang w:val="lv-LV"/>
        </w:rPr>
        <w:t>Pielikums Nr. 5</w:t>
      </w:r>
      <w:r w:rsidR="004C3EE9" w:rsidRPr="00B97749">
        <w:rPr>
          <w:sz w:val="22"/>
          <w:szCs w:val="22"/>
          <w:lang w:val="lv-LV"/>
        </w:rPr>
        <w:t xml:space="preserve"> – </w:t>
      </w:r>
      <w:r w:rsidRPr="00B97749">
        <w:rPr>
          <w:color w:val="000000"/>
          <w:sz w:val="22"/>
          <w:szCs w:val="22"/>
          <w:lang w:val="lv-LV"/>
        </w:rPr>
        <w:t>Pretendenta pieredzes elektroenerģijas tirdzniecībā saraksts</w:t>
      </w:r>
      <w:r w:rsidR="00C00871">
        <w:rPr>
          <w:color w:val="000000"/>
          <w:sz w:val="22"/>
          <w:szCs w:val="22"/>
          <w:lang w:val="lv-LV"/>
        </w:rPr>
        <w:t xml:space="preserve"> </w:t>
      </w:r>
      <w:r w:rsidR="00C00871" w:rsidRPr="00B97749">
        <w:rPr>
          <w:sz w:val="22"/>
          <w:szCs w:val="22"/>
          <w:lang w:val="lv-LV"/>
        </w:rPr>
        <w:t>(veidlapa).</w:t>
      </w:r>
    </w:p>
    <w:p w:rsidR="004C3EE9" w:rsidRPr="00B97749" w:rsidRDefault="00DF0A3D" w:rsidP="00D37AE0">
      <w:pPr>
        <w:pStyle w:val="Pamatteksts"/>
        <w:spacing w:after="0"/>
        <w:jc w:val="both"/>
        <w:rPr>
          <w:sz w:val="22"/>
          <w:szCs w:val="22"/>
          <w:lang w:val="lv-LV"/>
        </w:rPr>
      </w:pPr>
      <w:r w:rsidRPr="00B97749">
        <w:rPr>
          <w:sz w:val="22"/>
          <w:szCs w:val="22"/>
          <w:lang w:val="lv-LV"/>
        </w:rPr>
        <w:t xml:space="preserve">Pielikums Nr. 6 -  </w:t>
      </w:r>
      <w:r w:rsidR="004C3EE9" w:rsidRPr="00B97749">
        <w:rPr>
          <w:sz w:val="22"/>
          <w:szCs w:val="22"/>
          <w:lang w:val="lv-LV"/>
        </w:rPr>
        <w:t>Līguma projekts.</w:t>
      </w:r>
    </w:p>
    <w:p w:rsidR="00246143" w:rsidRPr="00906D2F" w:rsidRDefault="00DF0A3D" w:rsidP="00906D2F">
      <w:pPr>
        <w:pStyle w:val="Pamatteksts"/>
        <w:spacing w:after="0"/>
        <w:jc w:val="both"/>
        <w:rPr>
          <w:sz w:val="22"/>
          <w:szCs w:val="22"/>
          <w:lang w:val="lv-LV"/>
        </w:rPr>
      </w:pPr>
      <w:r w:rsidRPr="00B97749">
        <w:rPr>
          <w:sz w:val="22"/>
          <w:szCs w:val="22"/>
          <w:lang w:val="lv-LV"/>
        </w:rPr>
        <w:t xml:space="preserve">Pielikums Nr. 7 - </w:t>
      </w:r>
      <w:r w:rsidR="00B97749" w:rsidRPr="00B97749">
        <w:rPr>
          <w:sz w:val="22"/>
          <w:szCs w:val="22"/>
          <w:lang w:val="lv-LV"/>
        </w:rPr>
        <w:t xml:space="preserve"> Pašvaldības </w:t>
      </w:r>
      <w:r w:rsidR="004776BA" w:rsidRPr="00B97749">
        <w:rPr>
          <w:sz w:val="22"/>
          <w:szCs w:val="22"/>
          <w:lang w:val="lv-LV"/>
        </w:rPr>
        <w:t>objektu saraksts, kas patērē elektrību</w:t>
      </w:r>
      <w:r w:rsidR="00906D2F">
        <w:rPr>
          <w:sz w:val="22"/>
          <w:szCs w:val="22"/>
          <w:lang w:val="lv-LV"/>
        </w:rPr>
        <w:t xml:space="preserve"> </w:t>
      </w:r>
      <w:bookmarkEnd w:id="6"/>
    </w:p>
    <w:p w:rsidR="00246143" w:rsidRDefault="00246143" w:rsidP="00D37AE0">
      <w:pPr>
        <w:jc w:val="right"/>
      </w:pPr>
    </w:p>
    <w:p w:rsidR="00246143" w:rsidRDefault="00A23F70" w:rsidP="00673F45">
      <w:r w:rsidRPr="00244FF5">
        <w:t xml:space="preserve">2018. gada </w:t>
      </w:r>
      <w:r w:rsidR="00244FF5" w:rsidRPr="00244FF5">
        <w:t>26</w:t>
      </w:r>
      <w:r w:rsidR="00673F45" w:rsidRPr="00244FF5">
        <w:t>. aprīlī</w:t>
      </w:r>
    </w:p>
    <w:p w:rsidR="00246143" w:rsidRDefault="00246143" w:rsidP="00D37AE0">
      <w:pPr>
        <w:jc w:val="right"/>
      </w:pPr>
    </w:p>
    <w:p w:rsidR="00246143" w:rsidRPr="0044441D" w:rsidRDefault="00246143" w:rsidP="00246143">
      <w:pPr>
        <w:rPr>
          <w:sz w:val="22"/>
          <w:szCs w:val="22"/>
        </w:rPr>
      </w:pPr>
      <w:r w:rsidRPr="0044441D">
        <w:rPr>
          <w:sz w:val="22"/>
          <w:szCs w:val="22"/>
        </w:rPr>
        <w:t xml:space="preserve">Iepirkumu komisijas priekšsēdētājs:                                </w:t>
      </w:r>
      <w:r w:rsidR="00A23F70">
        <w:rPr>
          <w:sz w:val="22"/>
          <w:szCs w:val="22"/>
        </w:rPr>
        <w:t xml:space="preserve">                              </w:t>
      </w:r>
      <w:r w:rsidRPr="0044441D">
        <w:rPr>
          <w:sz w:val="22"/>
          <w:szCs w:val="22"/>
        </w:rPr>
        <w:t xml:space="preserve">Andris </w:t>
      </w:r>
      <w:proofErr w:type="spellStart"/>
      <w:r w:rsidRPr="0044441D">
        <w:rPr>
          <w:sz w:val="22"/>
          <w:szCs w:val="22"/>
        </w:rPr>
        <w:t>Neicenieks</w:t>
      </w:r>
      <w:proofErr w:type="spellEnd"/>
    </w:p>
    <w:p w:rsidR="00246143" w:rsidRPr="0044441D" w:rsidRDefault="00246143" w:rsidP="00246143">
      <w:pPr>
        <w:rPr>
          <w:sz w:val="22"/>
          <w:szCs w:val="22"/>
        </w:rPr>
      </w:pPr>
    </w:p>
    <w:p w:rsidR="00246143" w:rsidRPr="0044441D" w:rsidRDefault="00246143" w:rsidP="00246143">
      <w:pPr>
        <w:rPr>
          <w:sz w:val="22"/>
          <w:szCs w:val="22"/>
        </w:rPr>
      </w:pPr>
      <w:r w:rsidRPr="0044441D">
        <w:rPr>
          <w:sz w:val="22"/>
          <w:szCs w:val="22"/>
        </w:rPr>
        <w:t>Komisijas locekļi:                                                                                           Valija Ruisa</w:t>
      </w:r>
    </w:p>
    <w:p w:rsidR="00246143" w:rsidRPr="0044441D" w:rsidRDefault="00246143" w:rsidP="00246143">
      <w:pPr>
        <w:rPr>
          <w:sz w:val="22"/>
          <w:szCs w:val="22"/>
        </w:rPr>
      </w:pPr>
    </w:p>
    <w:p w:rsidR="00246143" w:rsidRDefault="00246143" w:rsidP="00246143">
      <w:pPr>
        <w:rPr>
          <w:sz w:val="22"/>
          <w:szCs w:val="22"/>
        </w:rPr>
      </w:pPr>
      <w:r w:rsidRPr="0044441D">
        <w:rPr>
          <w:sz w:val="22"/>
          <w:szCs w:val="22"/>
        </w:rPr>
        <w:t xml:space="preserve">                                                                                                                        Uldis </w:t>
      </w:r>
      <w:proofErr w:type="spellStart"/>
      <w:r w:rsidRPr="0044441D">
        <w:rPr>
          <w:sz w:val="22"/>
          <w:szCs w:val="22"/>
        </w:rPr>
        <w:t>Mališevs</w:t>
      </w:r>
      <w:proofErr w:type="spellEnd"/>
      <w:r w:rsidRPr="0044441D">
        <w:rPr>
          <w:sz w:val="22"/>
          <w:szCs w:val="22"/>
        </w:rPr>
        <w:t xml:space="preserve"> </w:t>
      </w:r>
    </w:p>
    <w:p w:rsidR="003B0C72" w:rsidRDefault="003B0C72" w:rsidP="00246143">
      <w:pPr>
        <w:rPr>
          <w:sz w:val="22"/>
          <w:szCs w:val="22"/>
        </w:rPr>
      </w:pPr>
    </w:p>
    <w:p w:rsidR="006E4A6E" w:rsidRPr="0044441D" w:rsidRDefault="006E4A6E" w:rsidP="00246143">
      <w:pPr>
        <w:rPr>
          <w:sz w:val="22"/>
          <w:szCs w:val="22"/>
        </w:rPr>
      </w:pPr>
      <w:r>
        <w:rPr>
          <w:sz w:val="22"/>
          <w:szCs w:val="22"/>
        </w:rPr>
        <w:t xml:space="preserve">                                                                                                                       Andris Kundziņš</w:t>
      </w:r>
    </w:p>
    <w:p w:rsidR="00246143" w:rsidRPr="0044441D" w:rsidRDefault="00246143" w:rsidP="00246143">
      <w:pPr>
        <w:rPr>
          <w:sz w:val="22"/>
          <w:szCs w:val="22"/>
        </w:rPr>
      </w:pPr>
      <w:bookmarkStart w:id="7" w:name="_GoBack"/>
      <w:bookmarkEnd w:id="7"/>
    </w:p>
    <w:sectPr w:rsidR="00246143" w:rsidRPr="0044441D" w:rsidSect="00591E10">
      <w:pgSz w:w="11906" w:h="16838"/>
      <w:pgMar w:top="709" w:right="1416" w:bottom="1276"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A3" w:rsidRDefault="00CE35A3" w:rsidP="00D17832">
      <w:r>
        <w:separator/>
      </w:r>
    </w:p>
  </w:endnote>
  <w:endnote w:type="continuationSeparator" w:id="0">
    <w:p w:rsidR="00CE35A3" w:rsidRDefault="00CE35A3" w:rsidP="00D1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A3" w:rsidRDefault="00CE35A3" w:rsidP="00D17832">
      <w:r>
        <w:separator/>
      </w:r>
    </w:p>
  </w:footnote>
  <w:footnote w:type="continuationSeparator" w:id="0">
    <w:p w:rsidR="00CE35A3" w:rsidRDefault="00CE35A3" w:rsidP="00D17832">
      <w:r>
        <w:continuationSeparator/>
      </w:r>
    </w:p>
  </w:footnote>
  <w:footnote w:id="1">
    <w:p w:rsidR="00955153" w:rsidRPr="00E82CA3" w:rsidRDefault="00955153" w:rsidP="00E82CA3">
      <w:pPr>
        <w:pStyle w:val="Vrestekst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508D2"/>
    <w:multiLevelType w:val="multilevel"/>
    <w:tmpl w:val="10BE888C"/>
    <w:lvl w:ilvl="0">
      <w:start w:val="4"/>
      <w:numFmt w:val="decimal"/>
      <w:lvlText w:val="%1."/>
      <w:lvlJc w:val="left"/>
      <w:pPr>
        <w:ind w:left="660" w:hanging="660"/>
      </w:pPr>
      <w:rPr>
        <w:rFonts w:hint="default"/>
      </w:rPr>
    </w:lvl>
    <w:lvl w:ilvl="1">
      <w:start w:val="10"/>
      <w:numFmt w:val="decimal"/>
      <w:lvlText w:val="%1.%2."/>
      <w:lvlJc w:val="left"/>
      <w:pPr>
        <w:ind w:left="633" w:hanging="660"/>
      </w:pPr>
      <w:rPr>
        <w:rFonts w:hint="default"/>
      </w:rPr>
    </w:lvl>
    <w:lvl w:ilvl="2">
      <w:start w:val="2"/>
      <w:numFmt w:val="decimal"/>
      <w:lvlText w:val="%1.%2.%3."/>
      <w:lvlJc w:val="left"/>
      <w:pPr>
        <w:ind w:left="666" w:hanging="720"/>
      </w:pPr>
      <w:rPr>
        <w:rFonts w:hint="default"/>
      </w:rPr>
    </w:lvl>
    <w:lvl w:ilvl="3">
      <w:start w:val="1"/>
      <w:numFmt w:val="decimal"/>
      <w:lvlText w:val="%1.%2.%3.%4."/>
      <w:lvlJc w:val="left"/>
      <w:pPr>
        <w:ind w:left="639" w:hanging="720"/>
      </w:pPr>
      <w:rPr>
        <w:rFonts w:hint="default"/>
      </w:rPr>
    </w:lvl>
    <w:lvl w:ilvl="4">
      <w:start w:val="1"/>
      <w:numFmt w:val="decimal"/>
      <w:lvlText w:val="%1.%2.%3.%4.%5."/>
      <w:lvlJc w:val="left"/>
      <w:pPr>
        <w:ind w:left="972" w:hanging="1080"/>
      </w:pPr>
      <w:rPr>
        <w:rFonts w:hint="default"/>
      </w:rPr>
    </w:lvl>
    <w:lvl w:ilvl="5">
      <w:start w:val="1"/>
      <w:numFmt w:val="decimal"/>
      <w:lvlText w:val="%1.%2.%3.%4.%5.%6."/>
      <w:lvlJc w:val="left"/>
      <w:pPr>
        <w:ind w:left="945" w:hanging="1080"/>
      </w:pPr>
      <w:rPr>
        <w:rFonts w:hint="default"/>
      </w:rPr>
    </w:lvl>
    <w:lvl w:ilvl="6">
      <w:start w:val="1"/>
      <w:numFmt w:val="decimal"/>
      <w:lvlText w:val="%1.%2.%3.%4.%5.%6.%7."/>
      <w:lvlJc w:val="left"/>
      <w:pPr>
        <w:ind w:left="1278" w:hanging="1440"/>
      </w:pPr>
      <w:rPr>
        <w:rFonts w:hint="default"/>
      </w:rPr>
    </w:lvl>
    <w:lvl w:ilvl="7">
      <w:start w:val="1"/>
      <w:numFmt w:val="decimal"/>
      <w:lvlText w:val="%1.%2.%3.%4.%5.%6.%7.%8."/>
      <w:lvlJc w:val="left"/>
      <w:pPr>
        <w:ind w:left="1251" w:hanging="1440"/>
      </w:pPr>
      <w:rPr>
        <w:rFonts w:hint="default"/>
      </w:rPr>
    </w:lvl>
    <w:lvl w:ilvl="8">
      <w:start w:val="1"/>
      <w:numFmt w:val="decimal"/>
      <w:lvlText w:val="%1.%2.%3.%4.%5.%6.%7.%8.%9."/>
      <w:lvlJc w:val="left"/>
      <w:pPr>
        <w:ind w:left="1584" w:hanging="1800"/>
      </w:pPr>
      <w:rPr>
        <w:rFonts w:hint="default"/>
      </w:rPr>
    </w:lvl>
  </w:abstractNum>
  <w:abstractNum w:abstractNumId="1">
    <w:nsid w:val="15115396"/>
    <w:multiLevelType w:val="multilevel"/>
    <w:tmpl w:val="4CD059AA"/>
    <w:lvl w:ilvl="0">
      <w:start w:val="4"/>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890B16"/>
    <w:multiLevelType w:val="multilevel"/>
    <w:tmpl w:val="3C448762"/>
    <w:lvl w:ilvl="0">
      <w:start w:val="8"/>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F1518DF"/>
    <w:multiLevelType w:val="multilevel"/>
    <w:tmpl w:val="C5E2F60E"/>
    <w:lvl w:ilvl="0">
      <w:start w:val="10"/>
      <w:numFmt w:val="decimal"/>
      <w:lvlText w:val="%1."/>
      <w:lvlJc w:val="left"/>
      <w:pPr>
        <w:ind w:left="660" w:hanging="660"/>
      </w:pPr>
    </w:lvl>
    <w:lvl w:ilvl="1">
      <w:start w:val="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1EE5005"/>
    <w:multiLevelType w:val="multilevel"/>
    <w:tmpl w:val="2F6486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715586"/>
    <w:multiLevelType w:val="multilevel"/>
    <w:tmpl w:val="5C34A96E"/>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41165A6"/>
    <w:multiLevelType w:val="multilevel"/>
    <w:tmpl w:val="D41A6E6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E1024DA"/>
    <w:multiLevelType w:val="hybridMultilevel"/>
    <w:tmpl w:val="C35A04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ED52C7D"/>
    <w:multiLevelType w:val="multilevel"/>
    <w:tmpl w:val="C504CBBE"/>
    <w:lvl w:ilvl="0">
      <w:start w:val="6"/>
      <w:numFmt w:val="decimal"/>
      <w:lvlText w:val="%1."/>
      <w:lvlJc w:val="left"/>
      <w:pPr>
        <w:ind w:left="360" w:hanging="360"/>
      </w:pPr>
      <w:rPr>
        <w:rFonts w:hint="default"/>
        <w:b/>
      </w:rPr>
    </w:lvl>
    <w:lvl w:ilvl="1">
      <w:start w:val="1"/>
      <w:numFmt w:val="decimal"/>
      <w:lvlText w:val="%1.%2."/>
      <w:lvlJc w:val="left"/>
      <w:pPr>
        <w:ind w:left="461" w:hanging="360"/>
      </w:pPr>
      <w:rPr>
        <w:rFonts w:hint="default"/>
        <w:b/>
      </w:rPr>
    </w:lvl>
    <w:lvl w:ilvl="2">
      <w:start w:val="1"/>
      <w:numFmt w:val="decimal"/>
      <w:lvlText w:val="%1.%2.%3."/>
      <w:lvlJc w:val="left"/>
      <w:pPr>
        <w:ind w:left="922" w:hanging="720"/>
      </w:pPr>
      <w:rPr>
        <w:rFonts w:hint="default"/>
        <w:b/>
      </w:rPr>
    </w:lvl>
    <w:lvl w:ilvl="3">
      <w:start w:val="1"/>
      <w:numFmt w:val="decimal"/>
      <w:lvlText w:val="%1.%2.%3.%4."/>
      <w:lvlJc w:val="left"/>
      <w:pPr>
        <w:ind w:left="1023" w:hanging="720"/>
      </w:pPr>
      <w:rPr>
        <w:rFonts w:hint="default"/>
        <w:b/>
      </w:rPr>
    </w:lvl>
    <w:lvl w:ilvl="4">
      <w:start w:val="1"/>
      <w:numFmt w:val="decimal"/>
      <w:lvlText w:val="%1.%2.%3.%4.%5."/>
      <w:lvlJc w:val="left"/>
      <w:pPr>
        <w:ind w:left="1484" w:hanging="1080"/>
      </w:pPr>
      <w:rPr>
        <w:rFonts w:hint="default"/>
        <w:b/>
      </w:rPr>
    </w:lvl>
    <w:lvl w:ilvl="5">
      <w:start w:val="1"/>
      <w:numFmt w:val="decimal"/>
      <w:lvlText w:val="%1.%2.%3.%4.%5.%6."/>
      <w:lvlJc w:val="left"/>
      <w:pPr>
        <w:ind w:left="1585" w:hanging="1080"/>
      </w:pPr>
      <w:rPr>
        <w:rFonts w:hint="default"/>
        <w:b/>
      </w:rPr>
    </w:lvl>
    <w:lvl w:ilvl="6">
      <w:start w:val="1"/>
      <w:numFmt w:val="decimal"/>
      <w:lvlText w:val="%1.%2.%3.%4.%5.%6.%7."/>
      <w:lvlJc w:val="left"/>
      <w:pPr>
        <w:ind w:left="2046" w:hanging="1440"/>
      </w:pPr>
      <w:rPr>
        <w:rFonts w:hint="default"/>
        <w:b/>
      </w:rPr>
    </w:lvl>
    <w:lvl w:ilvl="7">
      <w:start w:val="1"/>
      <w:numFmt w:val="decimal"/>
      <w:lvlText w:val="%1.%2.%3.%4.%5.%6.%7.%8."/>
      <w:lvlJc w:val="left"/>
      <w:pPr>
        <w:ind w:left="2147" w:hanging="1440"/>
      </w:pPr>
      <w:rPr>
        <w:rFonts w:hint="default"/>
        <w:b/>
      </w:rPr>
    </w:lvl>
    <w:lvl w:ilvl="8">
      <w:start w:val="1"/>
      <w:numFmt w:val="decimal"/>
      <w:lvlText w:val="%1.%2.%3.%4.%5.%6.%7.%8.%9."/>
      <w:lvlJc w:val="left"/>
      <w:pPr>
        <w:ind w:left="2608" w:hanging="1800"/>
      </w:pPr>
      <w:rPr>
        <w:rFonts w:hint="default"/>
        <w:b/>
      </w:rPr>
    </w:lvl>
  </w:abstractNum>
  <w:abstractNum w:abstractNumId="9">
    <w:nsid w:val="47B07B93"/>
    <w:multiLevelType w:val="multilevel"/>
    <w:tmpl w:val="67E088C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800" w:hanging="720"/>
      </w:pPr>
      <w:rPr>
        <w:rFonts w:ascii="Times New Roman" w:hAnsi="Times New Roman" w:cs="Times New Roman" w:hint="default"/>
        <w:b w:val="0"/>
        <w:i w:val="0"/>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0">
    <w:nsid w:val="49A04A14"/>
    <w:multiLevelType w:val="multilevel"/>
    <w:tmpl w:val="7BD62F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11">
    <w:nsid w:val="4F97281D"/>
    <w:multiLevelType w:val="hybridMultilevel"/>
    <w:tmpl w:val="61B604AC"/>
    <w:lvl w:ilvl="0" w:tplc="E392E7E2">
      <w:start w:val="1"/>
      <w:numFmt w:val="bullet"/>
      <w:lvlText w:val="-"/>
      <w:lvlJc w:val="left"/>
      <w:pPr>
        <w:tabs>
          <w:tab w:val="num" w:pos="720"/>
        </w:tabs>
        <w:ind w:left="720" w:hanging="360"/>
      </w:pPr>
      <w:rPr>
        <w:rFonts w:ascii="Times New Roman" w:eastAsia="Times New Roman" w:hAnsi="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12">
    <w:nsid w:val="50D41658"/>
    <w:multiLevelType w:val="hybridMultilevel"/>
    <w:tmpl w:val="422609DA"/>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35D672C"/>
    <w:multiLevelType w:val="hybridMultilevel"/>
    <w:tmpl w:val="C494F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5A3023A9"/>
    <w:multiLevelType w:val="multilevel"/>
    <w:tmpl w:val="8710EEDA"/>
    <w:lvl w:ilvl="0">
      <w:start w:val="7"/>
      <w:numFmt w:val="decimal"/>
      <w:lvlText w:val="%1."/>
      <w:lvlJc w:val="left"/>
      <w:pPr>
        <w:ind w:left="360" w:hanging="360"/>
      </w:pPr>
      <w:rPr>
        <w:rFonts w:ascii="TimesNewRomanPSMT" w:hAnsi="TimesNewRomanPSMT" w:cs="TimesNewRomanPSMT" w:hint="default"/>
      </w:rPr>
    </w:lvl>
    <w:lvl w:ilvl="1">
      <w:start w:val="1"/>
      <w:numFmt w:val="decimal"/>
      <w:lvlText w:val="%1.%2."/>
      <w:lvlJc w:val="left"/>
      <w:pPr>
        <w:ind w:left="9008" w:hanging="360"/>
      </w:pPr>
      <w:rPr>
        <w:rFonts w:ascii="TimesNewRomanPSMT" w:hAnsi="TimesNewRomanPSMT" w:cs="TimesNewRomanPSMT" w:hint="default"/>
      </w:rPr>
    </w:lvl>
    <w:lvl w:ilvl="2">
      <w:start w:val="1"/>
      <w:numFmt w:val="decimal"/>
      <w:lvlText w:val="%1.%2.%3."/>
      <w:lvlJc w:val="left"/>
      <w:pPr>
        <w:ind w:left="720" w:hanging="720"/>
      </w:pPr>
      <w:rPr>
        <w:rFonts w:ascii="TimesNewRomanPSMT" w:hAnsi="TimesNewRomanPSMT" w:cs="TimesNewRomanPSMT" w:hint="default"/>
      </w:rPr>
    </w:lvl>
    <w:lvl w:ilvl="3">
      <w:start w:val="1"/>
      <w:numFmt w:val="decimal"/>
      <w:lvlText w:val="%1.%2.%3.%4."/>
      <w:lvlJc w:val="left"/>
      <w:pPr>
        <w:ind w:left="720" w:hanging="720"/>
      </w:pPr>
      <w:rPr>
        <w:rFonts w:ascii="TimesNewRomanPSMT" w:hAnsi="TimesNewRomanPSMT" w:cs="TimesNewRomanPSMT" w:hint="default"/>
      </w:rPr>
    </w:lvl>
    <w:lvl w:ilvl="4">
      <w:start w:val="1"/>
      <w:numFmt w:val="decimal"/>
      <w:lvlText w:val="%1.%2.%3.%4.%5."/>
      <w:lvlJc w:val="left"/>
      <w:pPr>
        <w:ind w:left="1080" w:hanging="1080"/>
      </w:pPr>
      <w:rPr>
        <w:rFonts w:ascii="TimesNewRomanPSMT" w:hAnsi="TimesNewRomanPSMT" w:cs="TimesNewRomanPSMT" w:hint="default"/>
      </w:rPr>
    </w:lvl>
    <w:lvl w:ilvl="5">
      <w:start w:val="1"/>
      <w:numFmt w:val="decimal"/>
      <w:lvlText w:val="%1.%2.%3.%4.%5.%6."/>
      <w:lvlJc w:val="left"/>
      <w:pPr>
        <w:ind w:left="1080" w:hanging="1080"/>
      </w:pPr>
      <w:rPr>
        <w:rFonts w:ascii="TimesNewRomanPSMT" w:hAnsi="TimesNewRomanPSMT" w:cs="TimesNewRomanPSMT" w:hint="default"/>
      </w:rPr>
    </w:lvl>
    <w:lvl w:ilvl="6">
      <w:start w:val="1"/>
      <w:numFmt w:val="decimal"/>
      <w:lvlText w:val="%1.%2.%3.%4.%5.%6.%7."/>
      <w:lvlJc w:val="left"/>
      <w:pPr>
        <w:ind w:left="1440" w:hanging="1440"/>
      </w:pPr>
      <w:rPr>
        <w:rFonts w:ascii="TimesNewRomanPSMT" w:hAnsi="TimesNewRomanPSMT" w:cs="TimesNewRomanPSMT" w:hint="default"/>
      </w:rPr>
    </w:lvl>
    <w:lvl w:ilvl="7">
      <w:start w:val="1"/>
      <w:numFmt w:val="decimal"/>
      <w:lvlText w:val="%1.%2.%3.%4.%5.%6.%7.%8."/>
      <w:lvlJc w:val="left"/>
      <w:pPr>
        <w:ind w:left="1440" w:hanging="1440"/>
      </w:pPr>
      <w:rPr>
        <w:rFonts w:ascii="TimesNewRomanPSMT" w:hAnsi="TimesNewRomanPSMT" w:cs="TimesNewRomanPSMT" w:hint="default"/>
      </w:rPr>
    </w:lvl>
    <w:lvl w:ilvl="8">
      <w:start w:val="1"/>
      <w:numFmt w:val="decimal"/>
      <w:lvlText w:val="%1.%2.%3.%4.%5.%6.%7.%8.%9."/>
      <w:lvlJc w:val="left"/>
      <w:pPr>
        <w:ind w:left="1800" w:hanging="1800"/>
      </w:pPr>
      <w:rPr>
        <w:rFonts w:ascii="TimesNewRomanPSMT" w:hAnsi="TimesNewRomanPSMT" w:cs="TimesNewRomanPSMT" w:hint="default"/>
      </w:rPr>
    </w:lvl>
  </w:abstractNum>
  <w:abstractNum w:abstractNumId="15">
    <w:nsid w:val="6EED4A4D"/>
    <w:multiLevelType w:val="multilevel"/>
    <w:tmpl w:val="4CD059AA"/>
    <w:lvl w:ilvl="0">
      <w:start w:val="4"/>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F2B1718"/>
    <w:multiLevelType w:val="multilevel"/>
    <w:tmpl w:val="57501296"/>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0"/>
  </w:num>
  <w:num w:numId="3">
    <w:abstractNumId w:val="13"/>
  </w:num>
  <w:num w:numId="4">
    <w:abstractNumId w:val="11"/>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0"/>
  </w:num>
  <w:num w:numId="10">
    <w:abstractNumId w:val="4"/>
  </w:num>
  <w:num w:numId="11">
    <w:abstractNumId w:val="2"/>
  </w:num>
  <w:num w:numId="12">
    <w:abstractNumId w:val="14"/>
  </w:num>
  <w:num w:numId="13">
    <w:abstractNumId w:val="16"/>
  </w:num>
  <w:num w:numId="14">
    <w:abstractNumId w:val="12"/>
  </w:num>
  <w:num w:numId="15">
    <w:abstractNumId w:val="8"/>
  </w:num>
  <w:num w:numId="16">
    <w:abstractNumId w:val="6"/>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52C"/>
    <w:rsid w:val="0000214E"/>
    <w:rsid w:val="00004F13"/>
    <w:rsid w:val="00005012"/>
    <w:rsid w:val="00011FD1"/>
    <w:rsid w:val="00016980"/>
    <w:rsid w:val="000178D7"/>
    <w:rsid w:val="00020CF1"/>
    <w:rsid w:val="00020DBF"/>
    <w:rsid w:val="00025E9F"/>
    <w:rsid w:val="00032CB9"/>
    <w:rsid w:val="00034D4D"/>
    <w:rsid w:val="00035896"/>
    <w:rsid w:val="00041D34"/>
    <w:rsid w:val="000421CD"/>
    <w:rsid w:val="000436D1"/>
    <w:rsid w:val="0004709F"/>
    <w:rsid w:val="000470C6"/>
    <w:rsid w:val="00053D88"/>
    <w:rsid w:val="0005409A"/>
    <w:rsid w:val="000546DF"/>
    <w:rsid w:val="00056488"/>
    <w:rsid w:val="00063A1F"/>
    <w:rsid w:val="000662EA"/>
    <w:rsid w:val="0006646E"/>
    <w:rsid w:val="00071E13"/>
    <w:rsid w:val="00071E96"/>
    <w:rsid w:val="00072E59"/>
    <w:rsid w:val="000764FD"/>
    <w:rsid w:val="00077A14"/>
    <w:rsid w:val="00080D2A"/>
    <w:rsid w:val="00081A04"/>
    <w:rsid w:val="00081C54"/>
    <w:rsid w:val="0008346C"/>
    <w:rsid w:val="00083573"/>
    <w:rsid w:val="000927A6"/>
    <w:rsid w:val="00093364"/>
    <w:rsid w:val="00094597"/>
    <w:rsid w:val="000A14BF"/>
    <w:rsid w:val="000A235B"/>
    <w:rsid w:val="000A497E"/>
    <w:rsid w:val="000A566E"/>
    <w:rsid w:val="000B654A"/>
    <w:rsid w:val="000C7D15"/>
    <w:rsid w:val="000D10B3"/>
    <w:rsid w:val="000D5B20"/>
    <w:rsid w:val="000E03D1"/>
    <w:rsid w:val="000E0483"/>
    <w:rsid w:val="000E1B9A"/>
    <w:rsid w:val="000E2306"/>
    <w:rsid w:val="000E3DBB"/>
    <w:rsid w:val="000E4829"/>
    <w:rsid w:val="000E54ED"/>
    <w:rsid w:val="000E5FEC"/>
    <w:rsid w:val="000E6BEC"/>
    <w:rsid w:val="000F1522"/>
    <w:rsid w:val="000F1BF7"/>
    <w:rsid w:val="000F3272"/>
    <w:rsid w:val="000F5630"/>
    <w:rsid w:val="000F5B7D"/>
    <w:rsid w:val="000F618E"/>
    <w:rsid w:val="000F6C2D"/>
    <w:rsid w:val="000F7A10"/>
    <w:rsid w:val="001013B8"/>
    <w:rsid w:val="001014A6"/>
    <w:rsid w:val="00101FF5"/>
    <w:rsid w:val="001020CF"/>
    <w:rsid w:val="001028BB"/>
    <w:rsid w:val="0010326B"/>
    <w:rsid w:val="00104F0F"/>
    <w:rsid w:val="001149DD"/>
    <w:rsid w:val="00115C52"/>
    <w:rsid w:val="001174ED"/>
    <w:rsid w:val="00117F72"/>
    <w:rsid w:val="00120053"/>
    <w:rsid w:val="00123597"/>
    <w:rsid w:val="0012530F"/>
    <w:rsid w:val="00125AB3"/>
    <w:rsid w:val="00126FEA"/>
    <w:rsid w:val="0012727D"/>
    <w:rsid w:val="001276E3"/>
    <w:rsid w:val="001277E0"/>
    <w:rsid w:val="00134143"/>
    <w:rsid w:val="00137F15"/>
    <w:rsid w:val="00141D35"/>
    <w:rsid w:val="00144089"/>
    <w:rsid w:val="00147142"/>
    <w:rsid w:val="00151E57"/>
    <w:rsid w:val="00153E8A"/>
    <w:rsid w:val="00155D93"/>
    <w:rsid w:val="0016007C"/>
    <w:rsid w:val="00160270"/>
    <w:rsid w:val="00163246"/>
    <w:rsid w:val="00167B1C"/>
    <w:rsid w:val="00171C26"/>
    <w:rsid w:val="00172448"/>
    <w:rsid w:val="001765FD"/>
    <w:rsid w:val="00177784"/>
    <w:rsid w:val="00180618"/>
    <w:rsid w:val="00180CC6"/>
    <w:rsid w:val="00181DB9"/>
    <w:rsid w:val="00182C55"/>
    <w:rsid w:val="001841F8"/>
    <w:rsid w:val="001848E0"/>
    <w:rsid w:val="00190961"/>
    <w:rsid w:val="00192793"/>
    <w:rsid w:val="001959EC"/>
    <w:rsid w:val="00197B53"/>
    <w:rsid w:val="00197F65"/>
    <w:rsid w:val="001A0557"/>
    <w:rsid w:val="001A33C7"/>
    <w:rsid w:val="001A3689"/>
    <w:rsid w:val="001A471D"/>
    <w:rsid w:val="001A4C3F"/>
    <w:rsid w:val="001A68F0"/>
    <w:rsid w:val="001B0539"/>
    <w:rsid w:val="001B44B6"/>
    <w:rsid w:val="001B7BA0"/>
    <w:rsid w:val="001C2338"/>
    <w:rsid w:val="001C597E"/>
    <w:rsid w:val="001C63B5"/>
    <w:rsid w:val="001D0766"/>
    <w:rsid w:val="001D0BD3"/>
    <w:rsid w:val="001D44C9"/>
    <w:rsid w:val="001D6F77"/>
    <w:rsid w:val="001E03EA"/>
    <w:rsid w:val="001E2291"/>
    <w:rsid w:val="001E25AB"/>
    <w:rsid w:val="001E36B8"/>
    <w:rsid w:val="001E471C"/>
    <w:rsid w:val="001E4BBF"/>
    <w:rsid w:val="001F0038"/>
    <w:rsid w:val="001F0F0D"/>
    <w:rsid w:val="001F1D32"/>
    <w:rsid w:val="001F4951"/>
    <w:rsid w:val="001F625D"/>
    <w:rsid w:val="0020309E"/>
    <w:rsid w:val="00204483"/>
    <w:rsid w:val="00206336"/>
    <w:rsid w:val="00211CA0"/>
    <w:rsid w:val="0021265E"/>
    <w:rsid w:val="00214566"/>
    <w:rsid w:val="00222028"/>
    <w:rsid w:val="00222058"/>
    <w:rsid w:val="00223A48"/>
    <w:rsid w:val="00227D4F"/>
    <w:rsid w:val="002306CC"/>
    <w:rsid w:val="00231E3F"/>
    <w:rsid w:val="00234135"/>
    <w:rsid w:val="002346BF"/>
    <w:rsid w:val="00235BE5"/>
    <w:rsid w:val="00240F4D"/>
    <w:rsid w:val="00241477"/>
    <w:rsid w:val="00241FB1"/>
    <w:rsid w:val="0024201F"/>
    <w:rsid w:val="00244FF5"/>
    <w:rsid w:val="00246143"/>
    <w:rsid w:val="00247B0C"/>
    <w:rsid w:val="0025330F"/>
    <w:rsid w:val="002540DF"/>
    <w:rsid w:val="0025654E"/>
    <w:rsid w:val="00257F22"/>
    <w:rsid w:val="002633F8"/>
    <w:rsid w:val="002639DA"/>
    <w:rsid w:val="0026406A"/>
    <w:rsid w:val="00266A64"/>
    <w:rsid w:val="00266DEF"/>
    <w:rsid w:val="002676C3"/>
    <w:rsid w:val="00271B72"/>
    <w:rsid w:val="00273FC5"/>
    <w:rsid w:val="0027566F"/>
    <w:rsid w:val="00277510"/>
    <w:rsid w:val="0028064E"/>
    <w:rsid w:val="0028072E"/>
    <w:rsid w:val="0028119B"/>
    <w:rsid w:val="002835A5"/>
    <w:rsid w:val="002858DB"/>
    <w:rsid w:val="002940CF"/>
    <w:rsid w:val="002964EE"/>
    <w:rsid w:val="002977FB"/>
    <w:rsid w:val="002A49CD"/>
    <w:rsid w:val="002A4A1B"/>
    <w:rsid w:val="002A4F2E"/>
    <w:rsid w:val="002A69AD"/>
    <w:rsid w:val="002A7685"/>
    <w:rsid w:val="002B253E"/>
    <w:rsid w:val="002B2C4D"/>
    <w:rsid w:val="002B59BF"/>
    <w:rsid w:val="002B75A9"/>
    <w:rsid w:val="002C27AB"/>
    <w:rsid w:val="002C48BA"/>
    <w:rsid w:val="002C69ED"/>
    <w:rsid w:val="002D20AC"/>
    <w:rsid w:val="002D694B"/>
    <w:rsid w:val="002E3789"/>
    <w:rsid w:val="002E380E"/>
    <w:rsid w:val="002F14BF"/>
    <w:rsid w:val="002F23DD"/>
    <w:rsid w:val="002F3350"/>
    <w:rsid w:val="002F531D"/>
    <w:rsid w:val="00300975"/>
    <w:rsid w:val="00302157"/>
    <w:rsid w:val="00303FA7"/>
    <w:rsid w:val="0030572A"/>
    <w:rsid w:val="00305EAF"/>
    <w:rsid w:val="00311258"/>
    <w:rsid w:val="0031269F"/>
    <w:rsid w:val="0032191C"/>
    <w:rsid w:val="00321FE1"/>
    <w:rsid w:val="0032379A"/>
    <w:rsid w:val="00325066"/>
    <w:rsid w:val="00326279"/>
    <w:rsid w:val="0032699D"/>
    <w:rsid w:val="0032771E"/>
    <w:rsid w:val="00330462"/>
    <w:rsid w:val="00330CF9"/>
    <w:rsid w:val="00333751"/>
    <w:rsid w:val="003338D0"/>
    <w:rsid w:val="00333B2B"/>
    <w:rsid w:val="00335782"/>
    <w:rsid w:val="00336F12"/>
    <w:rsid w:val="00337384"/>
    <w:rsid w:val="003421F0"/>
    <w:rsid w:val="00343B17"/>
    <w:rsid w:val="00344FAB"/>
    <w:rsid w:val="0035315D"/>
    <w:rsid w:val="00353C84"/>
    <w:rsid w:val="00354E70"/>
    <w:rsid w:val="003557E3"/>
    <w:rsid w:val="0036758D"/>
    <w:rsid w:val="0038290C"/>
    <w:rsid w:val="003846C8"/>
    <w:rsid w:val="003846D0"/>
    <w:rsid w:val="003861A8"/>
    <w:rsid w:val="0038750A"/>
    <w:rsid w:val="00390BF8"/>
    <w:rsid w:val="003A32AF"/>
    <w:rsid w:val="003A395D"/>
    <w:rsid w:val="003A7654"/>
    <w:rsid w:val="003B0C72"/>
    <w:rsid w:val="003B3EF1"/>
    <w:rsid w:val="003B78D8"/>
    <w:rsid w:val="003C3FA3"/>
    <w:rsid w:val="003C68F3"/>
    <w:rsid w:val="003C71D2"/>
    <w:rsid w:val="003D0C19"/>
    <w:rsid w:val="003D0D3C"/>
    <w:rsid w:val="003D192E"/>
    <w:rsid w:val="003D25D6"/>
    <w:rsid w:val="003D5F9B"/>
    <w:rsid w:val="003D703E"/>
    <w:rsid w:val="003D7922"/>
    <w:rsid w:val="003E18F5"/>
    <w:rsid w:val="003E515D"/>
    <w:rsid w:val="003E5CEE"/>
    <w:rsid w:val="003E7603"/>
    <w:rsid w:val="003F088D"/>
    <w:rsid w:val="003F0CD8"/>
    <w:rsid w:val="003F1247"/>
    <w:rsid w:val="003F384F"/>
    <w:rsid w:val="003F3E5A"/>
    <w:rsid w:val="0040102B"/>
    <w:rsid w:val="00411D87"/>
    <w:rsid w:val="004127CD"/>
    <w:rsid w:val="00412CC8"/>
    <w:rsid w:val="004143C1"/>
    <w:rsid w:val="0041696B"/>
    <w:rsid w:val="00417EE2"/>
    <w:rsid w:val="00420761"/>
    <w:rsid w:val="00421271"/>
    <w:rsid w:val="00421864"/>
    <w:rsid w:val="004231AF"/>
    <w:rsid w:val="0042328A"/>
    <w:rsid w:val="00423A13"/>
    <w:rsid w:val="00433CA6"/>
    <w:rsid w:val="0043673A"/>
    <w:rsid w:val="00437285"/>
    <w:rsid w:val="00437F5C"/>
    <w:rsid w:val="00443F18"/>
    <w:rsid w:val="00444231"/>
    <w:rsid w:val="0044441D"/>
    <w:rsid w:val="00445FDD"/>
    <w:rsid w:val="0044693C"/>
    <w:rsid w:val="0045033F"/>
    <w:rsid w:val="004508D9"/>
    <w:rsid w:val="0045153F"/>
    <w:rsid w:val="00452406"/>
    <w:rsid w:val="0045439D"/>
    <w:rsid w:val="00462921"/>
    <w:rsid w:val="00463595"/>
    <w:rsid w:val="00470A99"/>
    <w:rsid w:val="0047131C"/>
    <w:rsid w:val="0047149D"/>
    <w:rsid w:val="00476D0A"/>
    <w:rsid w:val="00476DB4"/>
    <w:rsid w:val="004776BA"/>
    <w:rsid w:val="004826FD"/>
    <w:rsid w:val="004861BA"/>
    <w:rsid w:val="0048797B"/>
    <w:rsid w:val="00490037"/>
    <w:rsid w:val="004900FD"/>
    <w:rsid w:val="00491BAD"/>
    <w:rsid w:val="004A2ED6"/>
    <w:rsid w:val="004A3A74"/>
    <w:rsid w:val="004A424D"/>
    <w:rsid w:val="004A565E"/>
    <w:rsid w:val="004A62D1"/>
    <w:rsid w:val="004A7068"/>
    <w:rsid w:val="004B2B66"/>
    <w:rsid w:val="004B36D0"/>
    <w:rsid w:val="004B438F"/>
    <w:rsid w:val="004B6B11"/>
    <w:rsid w:val="004C0B97"/>
    <w:rsid w:val="004C230D"/>
    <w:rsid w:val="004C248F"/>
    <w:rsid w:val="004C3300"/>
    <w:rsid w:val="004C378A"/>
    <w:rsid w:val="004C3EE9"/>
    <w:rsid w:val="004D298B"/>
    <w:rsid w:val="004D2B75"/>
    <w:rsid w:val="004D3302"/>
    <w:rsid w:val="004D34DE"/>
    <w:rsid w:val="004D5C0A"/>
    <w:rsid w:val="004E1702"/>
    <w:rsid w:val="004E4FD9"/>
    <w:rsid w:val="004E7667"/>
    <w:rsid w:val="004F1933"/>
    <w:rsid w:val="004F1A6E"/>
    <w:rsid w:val="004F229D"/>
    <w:rsid w:val="00500389"/>
    <w:rsid w:val="00512662"/>
    <w:rsid w:val="00513D3D"/>
    <w:rsid w:val="00513E5A"/>
    <w:rsid w:val="005156F2"/>
    <w:rsid w:val="00516BE1"/>
    <w:rsid w:val="005258B9"/>
    <w:rsid w:val="00526D38"/>
    <w:rsid w:val="00530649"/>
    <w:rsid w:val="005310E8"/>
    <w:rsid w:val="00532405"/>
    <w:rsid w:val="005358EF"/>
    <w:rsid w:val="00537389"/>
    <w:rsid w:val="00537A7D"/>
    <w:rsid w:val="0054365C"/>
    <w:rsid w:val="00545108"/>
    <w:rsid w:val="005472D5"/>
    <w:rsid w:val="00551148"/>
    <w:rsid w:val="00552734"/>
    <w:rsid w:val="00552EF1"/>
    <w:rsid w:val="00555097"/>
    <w:rsid w:val="005559B5"/>
    <w:rsid w:val="00555AB3"/>
    <w:rsid w:val="005567E0"/>
    <w:rsid w:val="0056135D"/>
    <w:rsid w:val="00561A5E"/>
    <w:rsid w:val="0057605B"/>
    <w:rsid w:val="00583D91"/>
    <w:rsid w:val="005912EA"/>
    <w:rsid w:val="00591E10"/>
    <w:rsid w:val="00592166"/>
    <w:rsid w:val="005930BE"/>
    <w:rsid w:val="00593D88"/>
    <w:rsid w:val="00595746"/>
    <w:rsid w:val="005A2D15"/>
    <w:rsid w:val="005A430B"/>
    <w:rsid w:val="005A6274"/>
    <w:rsid w:val="005A796C"/>
    <w:rsid w:val="005B0563"/>
    <w:rsid w:val="005B13E8"/>
    <w:rsid w:val="005B1A5F"/>
    <w:rsid w:val="005B4F67"/>
    <w:rsid w:val="005B50FE"/>
    <w:rsid w:val="005B6490"/>
    <w:rsid w:val="005B73EF"/>
    <w:rsid w:val="005C11E2"/>
    <w:rsid w:val="005C1D06"/>
    <w:rsid w:val="005C228D"/>
    <w:rsid w:val="005C5657"/>
    <w:rsid w:val="005D07FA"/>
    <w:rsid w:val="005D3DB0"/>
    <w:rsid w:val="005D4720"/>
    <w:rsid w:val="005D4EEC"/>
    <w:rsid w:val="005D6CD4"/>
    <w:rsid w:val="005E33FD"/>
    <w:rsid w:val="005E7870"/>
    <w:rsid w:val="005F14AF"/>
    <w:rsid w:val="005F313D"/>
    <w:rsid w:val="0060008A"/>
    <w:rsid w:val="00603F34"/>
    <w:rsid w:val="00605F20"/>
    <w:rsid w:val="00607CDC"/>
    <w:rsid w:val="00610734"/>
    <w:rsid w:val="006116EB"/>
    <w:rsid w:val="00611C83"/>
    <w:rsid w:val="006154AC"/>
    <w:rsid w:val="006236E8"/>
    <w:rsid w:val="0062746B"/>
    <w:rsid w:val="0063061A"/>
    <w:rsid w:val="0063622A"/>
    <w:rsid w:val="00647886"/>
    <w:rsid w:val="00647BA3"/>
    <w:rsid w:val="00651549"/>
    <w:rsid w:val="00652CBA"/>
    <w:rsid w:val="00652DA0"/>
    <w:rsid w:val="00653545"/>
    <w:rsid w:val="006556F9"/>
    <w:rsid w:val="00656917"/>
    <w:rsid w:val="00661017"/>
    <w:rsid w:val="00662A9D"/>
    <w:rsid w:val="00663237"/>
    <w:rsid w:val="00663897"/>
    <w:rsid w:val="00664416"/>
    <w:rsid w:val="00667FB0"/>
    <w:rsid w:val="00670F1B"/>
    <w:rsid w:val="00672816"/>
    <w:rsid w:val="00673F45"/>
    <w:rsid w:val="006813E1"/>
    <w:rsid w:val="00681414"/>
    <w:rsid w:val="00681BCC"/>
    <w:rsid w:val="006828F2"/>
    <w:rsid w:val="0068415E"/>
    <w:rsid w:val="0068559F"/>
    <w:rsid w:val="006913A7"/>
    <w:rsid w:val="00693B74"/>
    <w:rsid w:val="006A1DE2"/>
    <w:rsid w:val="006A2645"/>
    <w:rsid w:val="006A27F1"/>
    <w:rsid w:val="006A5552"/>
    <w:rsid w:val="006A5ABA"/>
    <w:rsid w:val="006B08F9"/>
    <w:rsid w:val="006B2C5A"/>
    <w:rsid w:val="006B45B6"/>
    <w:rsid w:val="006B591A"/>
    <w:rsid w:val="006D06FD"/>
    <w:rsid w:val="006D0DBC"/>
    <w:rsid w:val="006D28F0"/>
    <w:rsid w:val="006D41E8"/>
    <w:rsid w:val="006E21E7"/>
    <w:rsid w:val="006E3453"/>
    <w:rsid w:val="006E4A6E"/>
    <w:rsid w:val="006E5BFB"/>
    <w:rsid w:val="006E5C2E"/>
    <w:rsid w:val="006E66A7"/>
    <w:rsid w:val="006E7076"/>
    <w:rsid w:val="006F4BA2"/>
    <w:rsid w:val="006F4C46"/>
    <w:rsid w:val="006F5DAF"/>
    <w:rsid w:val="0070067A"/>
    <w:rsid w:val="007020B9"/>
    <w:rsid w:val="00702339"/>
    <w:rsid w:val="00703162"/>
    <w:rsid w:val="007032F0"/>
    <w:rsid w:val="007112AB"/>
    <w:rsid w:val="00711913"/>
    <w:rsid w:val="007124DD"/>
    <w:rsid w:val="00712868"/>
    <w:rsid w:val="00722B7F"/>
    <w:rsid w:val="00723368"/>
    <w:rsid w:val="00727FAA"/>
    <w:rsid w:val="0073127A"/>
    <w:rsid w:val="0073583A"/>
    <w:rsid w:val="00735F4F"/>
    <w:rsid w:val="0074047C"/>
    <w:rsid w:val="00742BEB"/>
    <w:rsid w:val="007434F3"/>
    <w:rsid w:val="007452A6"/>
    <w:rsid w:val="00746F80"/>
    <w:rsid w:val="00753DF0"/>
    <w:rsid w:val="00755395"/>
    <w:rsid w:val="00760CBA"/>
    <w:rsid w:val="00767C5B"/>
    <w:rsid w:val="007702D8"/>
    <w:rsid w:val="00770C12"/>
    <w:rsid w:val="007715F1"/>
    <w:rsid w:val="00772456"/>
    <w:rsid w:val="0077433C"/>
    <w:rsid w:val="00775AEC"/>
    <w:rsid w:val="0077714F"/>
    <w:rsid w:val="0077718C"/>
    <w:rsid w:val="00781C03"/>
    <w:rsid w:val="00783127"/>
    <w:rsid w:val="007869FB"/>
    <w:rsid w:val="00790613"/>
    <w:rsid w:val="00790A80"/>
    <w:rsid w:val="007921FF"/>
    <w:rsid w:val="00793607"/>
    <w:rsid w:val="00795D03"/>
    <w:rsid w:val="00795E1F"/>
    <w:rsid w:val="007A24EE"/>
    <w:rsid w:val="007A2581"/>
    <w:rsid w:val="007A3855"/>
    <w:rsid w:val="007A4C8A"/>
    <w:rsid w:val="007A6657"/>
    <w:rsid w:val="007A67F2"/>
    <w:rsid w:val="007A78A2"/>
    <w:rsid w:val="007A7DBE"/>
    <w:rsid w:val="007B3B9D"/>
    <w:rsid w:val="007B3BED"/>
    <w:rsid w:val="007C1C8D"/>
    <w:rsid w:val="007C2CE4"/>
    <w:rsid w:val="007C3086"/>
    <w:rsid w:val="007C6B5D"/>
    <w:rsid w:val="007C79B8"/>
    <w:rsid w:val="007D075B"/>
    <w:rsid w:val="007D0771"/>
    <w:rsid w:val="007D162F"/>
    <w:rsid w:val="007D2EAC"/>
    <w:rsid w:val="007D4B77"/>
    <w:rsid w:val="007D62CF"/>
    <w:rsid w:val="007D634F"/>
    <w:rsid w:val="007D7915"/>
    <w:rsid w:val="007E2FF8"/>
    <w:rsid w:val="007E4332"/>
    <w:rsid w:val="007E66A8"/>
    <w:rsid w:val="008004AE"/>
    <w:rsid w:val="008007C0"/>
    <w:rsid w:val="008015BB"/>
    <w:rsid w:val="00802AF0"/>
    <w:rsid w:val="00806DAA"/>
    <w:rsid w:val="008135CA"/>
    <w:rsid w:val="008137F8"/>
    <w:rsid w:val="00813B70"/>
    <w:rsid w:val="00814AA2"/>
    <w:rsid w:val="00816393"/>
    <w:rsid w:val="00816699"/>
    <w:rsid w:val="008209A1"/>
    <w:rsid w:val="008254DC"/>
    <w:rsid w:val="00825F87"/>
    <w:rsid w:val="008274B8"/>
    <w:rsid w:val="00827DE6"/>
    <w:rsid w:val="008320D9"/>
    <w:rsid w:val="00833CE0"/>
    <w:rsid w:val="00833CFE"/>
    <w:rsid w:val="00833FB2"/>
    <w:rsid w:val="00834C76"/>
    <w:rsid w:val="008354DF"/>
    <w:rsid w:val="00836021"/>
    <w:rsid w:val="00837A21"/>
    <w:rsid w:val="00841677"/>
    <w:rsid w:val="0084477D"/>
    <w:rsid w:val="00844F99"/>
    <w:rsid w:val="00845CC7"/>
    <w:rsid w:val="008477DA"/>
    <w:rsid w:val="0085099B"/>
    <w:rsid w:val="00851027"/>
    <w:rsid w:val="00851C3D"/>
    <w:rsid w:val="00856670"/>
    <w:rsid w:val="008638E2"/>
    <w:rsid w:val="008657AA"/>
    <w:rsid w:val="00865FF9"/>
    <w:rsid w:val="00866A25"/>
    <w:rsid w:val="008705C1"/>
    <w:rsid w:val="00870776"/>
    <w:rsid w:val="00870FCC"/>
    <w:rsid w:val="008714BB"/>
    <w:rsid w:val="008726CC"/>
    <w:rsid w:val="00872FA7"/>
    <w:rsid w:val="00874D87"/>
    <w:rsid w:val="008809F0"/>
    <w:rsid w:val="00880A87"/>
    <w:rsid w:val="0088409F"/>
    <w:rsid w:val="0088504A"/>
    <w:rsid w:val="00885B05"/>
    <w:rsid w:val="00885B13"/>
    <w:rsid w:val="00890B55"/>
    <w:rsid w:val="008963CB"/>
    <w:rsid w:val="00896B4F"/>
    <w:rsid w:val="008976FA"/>
    <w:rsid w:val="00897C2A"/>
    <w:rsid w:val="008A32AF"/>
    <w:rsid w:val="008A33CD"/>
    <w:rsid w:val="008A43FC"/>
    <w:rsid w:val="008A762E"/>
    <w:rsid w:val="008B06AD"/>
    <w:rsid w:val="008B1063"/>
    <w:rsid w:val="008B2771"/>
    <w:rsid w:val="008B3756"/>
    <w:rsid w:val="008B437E"/>
    <w:rsid w:val="008B6440"/>
    <w:rsid w:val="008B6582"/>
    <w:rsid w:val="008C3F8A"/>
    <w:rsid w:val="008D46CA"/>
    <w:rsid w:val="008D6300"/>
    <w:rsid w:val="008D66D0"/>
    <w:rsid w:val="008D7FA9"/>
    <w:rsid w:val="008E3191"/>
    <w:rsid w:val="008E5F6E"/>
    <w:rsid w:val="008F256A"/>
    <w:rsid w:val="008F32B0"/>
    <w:rsid w:val="008F4C1D"/>
    <w:rsid w:val="009017C2"/>
    <w:rsid w:val="00905289"/>
    <w:rsid w:val="009053A9"/>
    <w:rsid w:val="00905D80"/>
    <w:rsid w:val="00906D2F"/>
    <w:rsid w:val="00906F97"/>
    <w:rsid w:val="00907359"/>
    <w:rsid w:val="00907A13"/>
    <w:rsid w:val="0091041F"/>
    <w:rsid w:val="00910DA3"/>
    <w:rsid w:val="009124D0"/>
    <w:rsid w:val="009128E4"/>
    <w:rsid w:val="0091367E"/>
    <w:rsid w:val="00913A35"/>
    <w:rsid w:val="00913FF9"/>
    <w:rsid w:val="00917963"/>
    <w:rsid w:val="00920CD0"/>
    <w:rsid w:val="0092109D"/>
    <w:rsid w:val="009213DA"/>
    <w:rsid w:val="0092317F"/>
    <w:rsid w:val="009239F9"/>
    <w:rsid w:val="00923ACA"/>
    <w:rsid w:val="009278AB"/>
    <w:rsid w:val="009304B7"/>
    <w:rsid w:val="00934292"/>
    <w:rsid w:val="00937A7C"/>
    <w:rsid w:val="00940D23"/>
    <w:rsid w:val="009420AD"/>
    <w:rsid w:val="00942D75"/>
    <w:rsid w:val="009439B9"/>
    <w:rsid w:val="00946112"/>
    <w:rsid w:val="009531DF"/>
    <w:rsid w:val="00955153"/>
    <w:rsid w:val="00960F95"/>
    <w:rsid w:val="009614B3"/>
    <w:rsid w:val="009621F4"/>
    <w:rsid w:val="00962E49"/>
    <w:rsid w:val="0097057A"/>
    <w:rsid w:val="00972A38"/>
    <w:rsid w:val="0097356D"/>
    <w:rsid w:val="00974D02"/>
    <w:rsid w:val="0097797C"/>
    <w:rsid w:val="009806B4"/>
    <w:rsid w:val="009833E0"/>
    <w:rsid w:val="009874AF"/>
    <w:rsid w:val="0099280A"/>
    <w:rsid w:val="00992CB2"/>
    <w:rsid w:val="00993C7C"/>
    <w:rsid w:val="00994434"/>
    <w:rsid w:val="00994B5B"/>
    <w:rsid w:val="00997F54"/>
    <w:rsid w:val="009A1B19"/>
    <w:rsid w:val="009A6A36"/>
    <w:rsid w:val="009B681C"/>
    <w:rsid w:val="009C28AF"/>
    <w:rsid w:val="009C35D2"/>
    <w:rsid w:val="009C47A1"/>
    <w:rsid w:val="009C541D"/>
    <w:rsid w:val="009C70A4"/>
    <w:rsid w:val="009D2FAD"/>
    <w:rsid w:val="009D401B"/>
    <w:rsid w:val="009E0EA3"/>
    <w:rsid w:val="009E0EBC"/>
    <w:rsid w:val="009E218E"/>
    <w:rsid w:val="009E2C31"/>
    <w:rsid w:val="009E664D"/>
    <w:rsid w:val="009F02E1"/>
    <w:rsid w:val="009F0B50"/>
    <w:rsid w:val="009F5813"/>
    <w:rsid w:val="00A02860"/>
    <w:rsid w:val="00A03794"/>
    <w:rsid w:val="00A05373"/>
    <w:rsid w:val="00A060E8"/>
    <w:rsid w:val="00A06254"/>
    <w:rsid w:val="00A13047"/>
    <w:rsid w:val="00A15593"/>
    <w:rsid w:val="00A20EC5"/>
    <w:rsid w:val="00A23B95"/>
    <w:rsid w:val="00A23F70"/>
    <w:rsid w:val="00A26315"/>
    <w:rsid w:val="00A2639E"/>
    <w:rsid w:val="00A338A2"/>
    <w:rsid w:val="00A33D99"/>
    <w:rsid w:val="00A344C1"/>
    <w:rsid w:val="00A34988"/>
    <w:rsid w:val="00A3713B"/>
    <w:rsid w:val="00A3752C"/>
    <w:rsid w:val="00A378E5"/>
    <w:rsid w:val="00A41143"/>
    <w:rsid w:val="00A43F55"/>
    <w:rsid w:val="00A46183"/>
    <w:rsid w:val="00A50328"/>
    <w:rsid w:val="00A50F4C"/>
    <w:rsid w:val="00A51718"/>
    <w:rsid w:val="00A51D00"/>
    <w:rsid w:val="00A539F8"/>
    <w:rsid w:val="00A541A9"/>
    <w:rsid w:val="00A5697C"/>
    <w:rsid w:val="00A57A67"/>
    <w:rsid w:val="00A6146B"/>
    <w:rsid w:val="00A645C7"/>
    <w:rsid w:val="00A70F04"/>
    <w:rsid w:val="00A73E2C"/>
    <w:rsid w:val="00A76146"/>
    <w:rsid w:val="00A77089"/>
    <w:rsid w:val="00A77935"/>
    <w:rsid w:val="00A8024E"/>
    <w:rsid w:val="00A81674"/>
    <w:rsid w:val="00A823C6"/>
    <w:rsid w:val="00A82757"/>
    <w:rsid w:val="00A832EC"/>
    <w:rsid w:val="00A84FBC"/>
    <w:rsid w:val="00A85E55"/>
    <w:rsid w:val="00A8631F"/>
    <w:rsid w:val="00A96D4A"/>
    <w:rsid w:val="00A9713F"/>
    <w:rsid w:val="00A9721D"/>
    <w:rsid w:val="00AA043D"/>
    <w:rsid w:val="00AA2225"/>
    <w:rsid w:val="00AA238C"/>
    <w:rsid w:val="00AA32D8"/>
    <w:rsid w:val="00AA4E6E"/>
    <w:rsid w:val="00AB22B9"/>
    <w:rsid w:val="00AB2B91"/>
    <w:rsid w:val="00AB6577"/>
    <w:rsid w:val="00AB755F"/>
    <w:rsid w:val="00AC0C4F"/>
    <w:rsid w:val="00AC0ED9"/>
    <w:rsid w:val="00AC1495"/>
    <w:rsid w:val="00AC168C"/>
    <w:rsid w:val="00AC469F"/>
    <w:rsid w:val="00AC5A35"/>
    <w:rsid w:val="00AC6CED"/>
    <w:rsid w:val="00AC6F67"/>
    <w:rsid w:val="00AD01A6"/>
    <w:rsid w:val="00AD049B"/>
    <w:rsid w:val="00AD281C"/>
    <w:rsid w:val="00AD4373"/>
    <w:rsid w:val="00AD4CC9"/>
    <w:rsid w:val="00AD6603"/>
    <w:rsid w:val="00AD7182"/>
    <w:rsid w:val="00AE2B08"/>
    <w:rsid w:val="00AE465B"/>
    <w:rsid w:val="00AE4675"/>
    <w:rsid w:val="00AE4984"/>
    <w:rsid w:val="00AE5E14"/>
    <w:rsid w:val="00AF067F"/>
    <w:rsid w:val="00AF4057"/>
    <w:rsid w:val="00AF452C"/>
    <w:rsid w:val="00AF4C06"/>
    <w:rsid w:val="00B0202F"/>
    <w:rsid w:val="00B044E1"/>
    <w:rsid w:val="00B053EC"/>
    <w:rsid w:val="00B073E2"/>
    <w:rsid w:val="00B0794D"/>
    <w:rsid w:val="00B11D1F"/>
    <w:rsid w:val="00B16CB1"/>
    <w:rsid w:val="00B27AC9"/>
    <w:rsid w:val="00B310ED"/>
    <w:rsid w:val="00B35173"/>
    <w:rsid w:val="00B370C8"/>
    <w:rsid w:val="00B42139"/>
    <w:rsid w:val="00B43EFD"/>
    <w:rsid w:val="00B45C72"/>
    <w:rsid w:val="00B47EB7"/>
    <w:rsid w:val="00B522AC"/>
    <w:rsid w:val="00B53F03"/>
    <w:rsid w:val="00B54EC7"/>
    <w:rsid w:val="00B5717A"/>
    <w:rsid w:val="00B605E1"/>
    <w:rsid w:val="00B627A2"/>
    <w:rsid w:val="00B63A85"/>
    <w:rsid w:val="00B64D33"/>
    <w:rsid w:val="00B67668"/>
    <w:rsid w:val="00B67F11"/>
    <w:rsid w:val="00B703C6"/>
    <w:rsid w:val="00B72233"/>
    <w:rsid w:val="00B7349B"/>
    <w:rsid w:val="00B75A19"/>
    <w:rsid w:val="00B75CCB"/>
    <w:rsid w:val="00B7661B"/>
    <w:rsid w:val="00B80ABA"/>
    <w:rsid w:val="00B82170"/>
    <w:rsid w:val="00B82AD4"/>
    <w:rsid w:val="00B831D8"/>
    <w:rsid w:val="00B83FAC"/>
    <w:rsid w:val="00B842DD"/>
    <w:rsid w:val="00B9441E"/>
    <w:rsid w:val="00B97749"/>
    <w:rsid w:val="00BA0B50"/>
    <w:rsid w:val="00BA1593"/>
    <w:rsid w:val="00BA2EAB"/>
    <w:rsid w:val="00BB06FF"/>
    <w:rsid w:val="00BB1311"/>
    <w:rsid w:val="00BB1C24"/>
    <w:rsid w:val="00BB1C67"/>
    <w:rsid w:val="00BB5388"/>
    <w:rsid w:val="00BB5D92"/>
    <w:rsid w:val="00BB5F84"/>
    <w:rsid w:val="00BC4850"/>
    <w:rsid w:val="00BC7DD7"/>
    <w:rsid w:val="00BD4245"/>
    <w:rsid w:val="00BD460C"/>
    <w:rsid w:val="00BE0C9D"/>
    <w:rsid w:val="00BE2F38"/>
    <w:rsid w:val="00BE511E"/>
    <w:rsid w:val="00BF0A7B"/>
    <w:rsid w:val="00BF4D11"/>
    <w:rsid w:val="00BF555C"/>
    <w:rsid w:val="00BF6CD4"/>
    <w:rsid w:val="00BF7799"/>
    <w:rsid w:val="00C00871"/>
    <w:rsid w:val="00C1265B"/>
    <w:rsid w:val="00C14069"/>
    <w:rsid w:val="00C159E5"/>
    <w:rsid w:val="00C15E80"/>
    <w:rsid w:val="00C17829"/>
    <w:rsid w:val="00C240B5"/>
    <w:rsid w:val="00C33EA9"/>
    <w:rsid w:val="00C371F0"/>
    <w:rsid w:val="00C3783D"/>
    <w:rsid w:val="00C3791E"/>
    <w:rsid w:val="00C4177F"/>
    <w:rsid w:val="00C427CF"/>
    <w:rsid w:val="00C428A3"/>
    <w:rsid w:val="00C43560"/>
    <w:rsid w:val="00C43816"/>
    <w:rsid w:val="00C44250"/>
    <w:rsid w:val="00C44BD9"/>
    <w:rsid w:val="00C44E6F"/>
    <w:rsid w:val="00C45EC3"/>
    <w:rsid w:val="00C46ED6"/>
    <w:rsid w:val="00C507A4"/>
    <w:rsid w:val="00C516E1"/>
    <w:rsid w:val="00C57C8C"/>
    <w:rsid w:val="00C611F3"/>
    <w:rsid w:val="00C643F6"/>
    <w:rsid w:val="00C65081"/>
    <w:rsid w:val="00C66642"/>
    <w:rsid w:val="00C66886"/>
    <w:rsid w:val="00C66BD4"/>
    <w:rsid w:val="00C74AFD"/>
    <w:rsid w:val="00C803DC"/>
    <w:rsid w:val="00C81CCA"/>
    <w:rsid w:val="00C81DE8"/>
    <w:rsid w:val="00C83238"/>
    <w:rsid w:val="00C8346B"/>
    <w:rsid w:val="00C8464D"/>
    <w:rsid w:val="00C84F01"/>
    <w:rsid w:val="00C85BCB"/>
    <w:rsid w:val="00C85CE0"/>
    <w:rsid w:val="00C86174"/>
    <w:rsid w:val="00C86F07"/>
    <w:rsid w:val="00C875A6"/>
    <w:rsid w:val="00C87B13"/>
    <w:rsid w:val="00C90884"/>
    <w:rsid w:val="00C9176C"/>
    <w:rsid w:val="00C92CE4"/>
    <w:rsid w:val="00C9333C"/>
    <w:rsid w:val="00C93556"/>
    <w:rsid w:val="00C93BED"/>
    <w:rsid w:val="00C9507A"/>
    <w:rsid w:val="00CA0A67"/>
    <w:rsid w:val="00CB56C7"/>
    <w:rsid w:val="00CB6CEB"/>
    <w:rsid w:val="00CB758B"/>
    <w:rsid w:val="00CC0135"/>
    <w:rsid w:val="00CC3DDB"/>
    <w:rsid w:val="00CD022A"/>
    <w:rsid w:val="00CD65E6"/>
    <w:rsid w:val="00CD710A"/>
    <w:rsid w:val="00CE0372"/>
    <w:rsid w:val="00CE0A01"/>
    <w:rsid w:val="00CE1B9E"/>
    <w:rsid w:val="00CE3014"/>
    <w:rsid w:val="00CE35A3"/>
    <w:rsid w:val="00CE63FF"/>
    <w:rsid w:val="00CF3FED"/>
    <w:rsid w:val="00CF5ACC"/>
    <w:rsid w:val="00CF6EE1"/>
    <w:rsid w:val="00CF7DD7"/>
    <w:rsid w:val="00D0256F"/>
    <w:rsid w:val="00D032BA"/>
    <w:rsid w:val="00D03CD8"/>
    <w:rsid w:val="00D13520"/>
    <w:rsid w:val="00D14AD5"/>
    <w:rsid w:val="00D17832"/>
    <w:rsid w:val="00D22D5C"/>
    <w:rsid w:val="00D246A7"/>
    <w:rsid w:val="00D25138"/>
    <w:rsid w:val="00D33AF1"/>
    <w:rsid w:val="00D368A9"/>
    <w:rsid w:val="00D372BD"/>
    <w:rsid w:val="00D37AE0"/>
    <w:rsid w:val="00D41E50"/>
    <w:rsid w:val="00D420E9"/>
    <w:rsid w:val="00D435F2"/>
    <w:rsid w:val="00D46EF1"/>
    <w:rsid w:val="00D516AB"/>
    <w:rsid w:val="00D55182"/>
    <w:rsid w:val="00D559FA"/>
    <w:rsid w:val="00D5611F"/>
    <w:rsid w:val="00D575F2"/>
    <w:rsid w:val="00D64235"/>
    <w:rsid w:val="00D651B8"/>
    <w:rsid w:val="00D653A0"/>
    <w:rsid w:val="00D654B2"/>
    <w:rsid w:val="00D70E71"/>
    <w:rsid w:val="00D728C8"/>
    <w:rsid w:val="00D75FF6"/>
    <w:rsid w:val="00D817B3"/>
    <w:rsid w:val="00D82B19"/>
    <w:rsid w:val="00D84109"/>
    <w:rsid w:val="00D8461D"/>
    <w:rsid w:val="00DA39C7"/>
    <w:rsid w:val="00DA7392"/>
    <w:rsid w:val="00DB4294"/>
    <w:rsid w:val="00DB5A0E"/>
    <w:rsid w:val="00DB7122"/>
    <w:rsid w:val="00DC3616"/>
    <w:rsid w:val="00DC4C3F"/>
    <w:rsid w:val="00DD19E0"/>
    <w:rsid w:val="00DD2DBA"/>
    <w:rsid w:val="00DD4838"/>
    <w:rsid w:val="00DD54DE"/>
    <w:rsid w:val="00DD552B"/>
    <w:rsid w:val="00DD6BC5"/>
    <w:rsid w:val="00DE0399"/>
    <w:rsid w:val="00DE1BAC"/>
    <w:rsid w:val="00DE4111"/>
    <w:rsid w:val="00DE5B84"/>
    <w:rsid w:val="00DE7567"/>
    <w:rsid w:val="00DF0A3D"/>
    <w:rsid w:val="00DF1725"/>
    <w:rsid w:val="00DF319F"/>
    <w:rsid w:val="00DF5523"/>
    <w:rsid w:val="00DF6FCF"/>
    <w:rsid w:val="00E00FA1"/>
    <w:rsid w:val="00E04415"/>
    <w:rsid w:val="00E07D72"/>
    <w:rsid w:val="00E10244"/>
    <w:rsid w:val="00E12C28"/>
    <w:rsid w:val="00E15921"/>
    <w:rsid w:val="00E16F22"/>
    <w:rsid w:val="00E22486"/>
    <w:rsid w:val="00E25B89"/>
    <w:rsid w:val="00E34C7F"/>
    <w:rsid w:val="00E3636B"/>
    <w:rsid w:val="00E3676D"/>
    <w:rsid w:val="00E370A3"/>
    <w:rsid w:val="00E428F8"/>
    <w:rsid w:val="00E43B64"/>
    <w:rsid w:val="00E47D92"/>
    <w:rsid w:val="00E517F1"/>
    <w:rsid w:val="00E53791"/>
    <w:rsid w:val="00E54368"/>
    <w:rsid w:val="00E54D45"/>
    <w:rsid w:val="00E55A76"/>
    <w:rsid w:val="00E604AD"/>
    <w:rsid w:val="00E6166A"/>
    <w:rsid w:val="00E62427"/>
    <w:rsid w:val="00E678F3"/>
    <w:rsid w:val="00E70EBF"/>
    <w:rsid w:val="00E72481"/>
    <w:rsid w:val="00E738B8"/>
    <w:rsid w:val="00E73E60"/>
    <w:rsid w:val="00E773F9"/>
    <w:rsid w:val="00E8002C"/>
    <w:rsid w:val="00E8132F"/>
    <w:rsid w:val="00E81B86"/>
    <w:rsid w:val="00E82CA3"/>
    <w:rsid w:val="00E84035"/>
    <w:rsid w:val="00E85C57"/>
    <w:rsid w:val="00E93F92"/>
    <w:rsid w:val="00E95B3C"/>
    <w:rsid w:val="00E96ACD"/>
    <w:rsid w:val="00E971AC"/>
    <w:rsid w:val="00E97893"/>
    <w:rsid w:val="00EA307A"/>
    <w:rsid w:val="00EA7712"/>
    <w:rsid w:val="00EB3B1E"/>
    <w:rsid w:val="00EB574D"/>
    <w:rsid w:val="00EB75C9"/>
    <w:rsid w:val="00EC1C40"/>
    <w:rsid w:val="00EC1F5F"/>
    <w:rsid w:val="00EC7237"/>
    <w:rsid w:val="00ED0436"/>
    <w:rsid w:val="00ED132A"/>
    <w:rsid w:val="00ED4E74"/>
    <w:rsid w:val="00ED5FAC"/>
    <w:rsid w:val="00ED6EDD"/>
    <w:rsid w:val="00EE11D2"/>
    <w:rsid w:val="00EE262C"/>
    <w:rsid w:val="00EE3A75"/>
    <w:rsid w:val="00EE4BDD"/>
    <w:rsid w:val="00EE5C26"/>
    <w:rsid w:val="00EE623A"/>
    <w:rsid w:val="00EF3A44"/>
    <w:rsid w:val="00EF511E"/>
    <w:rsid w:val="00EF58A5"/>
    <w:rsid w:val="00EF69B3"/>
    <w:rsid w:val="00F00D57"/>
    <w:rsid w:val="00F025D1"/>
    <w:rsid w:val="00F03C32"/>
    <w:rsid w:val="00F04E03"/>
    <w:rsid w:val="00F05197"/>
    <w:rsid w:val="00F05326"/>
    <w:rsid w:val="00F0717B"/>
    <w:rsid w:val="00F071F9"/>
    <w:rsid w:val="00F07CD6"/>
    <w:rsid w:val="00F1017A"/>
    <w:rsid w:val="00F10D7A"/>
    <w:rsid w:val="00F115BE"/>
    <w:rsid w:val="00F13F7D"/>
    <w:rsid w:val="00F144F1"/>
    <w:rsid w:val="00F233EC"/>
    <w:rsid w:val="00F23F53"/>
    <w:rsid w:val="00F3264B"/>
    <w:rsid w:val="00F34531"/>
    <w:rsid w:val="00F35893"/>
    <w:rsid w:val="00F36E5A"/>
    <w:rsid w:val="00F414EF"/>
    <w:rsid w:val="00F4266B"/>
    <w:rsid w:val="00F5059D"/>
    <w:rsid w:val="00F56F85"/>
    <w:rsid w:val="00F60CB2"/>
    <w:rsid w:val="00F61A7C"/>
    <w:rsid w:val="00F61B98"/>
    <w:rsid w:val="00F62058"/>
    <w:rsid w:val="00F71450"/>
    <w:rsid w:val="00F71CAA"/>
    <w:rsid w:val="00F73DCB"/>
    <w:rsid w:val="00F806BE"/>
    <w:rsid w:val="00F80E6C"/>
    <w:rsid w:val="00F8300B"/>
    <w:rsid w:val="00F8325A"/>
    <w:rsid w:val="00F84D0E"/>
    <w:rsid w:val="00F8632C"/>
    <w:rsid w:val="00F868EE"/>
    <w:rsid w:val="00F86B3E"/>
    <w:rsid w:val="00F87204"/>
    <w:rsid w:val="00F96544"/>
    <w:rsid w:val="00F96DDC"/>
    <w:rsid w:val="00FA0580"/>
    <w:rsid w:val="00FA3C84"/>
    <w:rsid w:val="00FA4C1B"/>
    <w:rsid w:val="00FA64F1"/>
    <w:rsid w:val="00FA6D28"/>
    <w:rsid w:val="00FB47C7"/>
    <w:rsid w:val="00FC1984"/>
    <w:rsid w:val="00FC1AB7"/>
    <w:rsid w:val="00FC35A9"/>
    <w:rsid w:val="00FC39ED"/>
    <w:rsid w:val="00FC4175"/>
    <w:rsid w:val="00FC44DA"/>
    <w:rsid w:val="00FC6842"/>
    <w:rsid w:val="00FD1CE1"/>
    <w:rsid w:val="00FD2E50"/>
    <w:rsid w:val="00FD34B3"/>
    <w:rsid w:val="00FD454B"/>
    <w:rsid w:val="00FD65BB"/>
    <w:rsid w:val="00FD7A45"/>
    <w:rsid w:val="00FE0A87"/>
    <w:rsid w:val="00FE1625"/>
    <w:rsid w:val="00FE489A"/>
    <w:rsid w:val="00FF2132"/>
    <w:rsid w:val="00FF5268"/>
    <w:rsid w:val="00FF52BC"/>
    <w:rsid w:val="00FF7AA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nhideWhenUsed="0" w:qFormat="1"/>
    <w:lsdException w:name="Emphasis" w:locked="1" w:semiHidden="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rsid w:val="00A3752C"/>
    <w:pPr>
      <w:tabs>
        <w:tab w:val="center" w:pos="4153"/>
        <w:tab w:val="right" w:pos="8306"/>
      </w:tabs>
    </w:pPr>
    <w:rPr>
      <w:sz w:val="20"/>
      <w:szCs w:val="20"/>
      <w:lang w:eastAsia="en-US"/>
    </w:rPr>
  </w:style>
  <w:style w:type="character" w:customStyle="1" w:styleId="GalveneRakstz">
    <w:name w:val="Galvene Rakstz."/>
    <w:link w:val="Galvene"/>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uiPriority w:val="99"/>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link w:val="SarakstarindkopaRakstz"/>
    <w:uiPriority w:val="1"/>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 w:type="paragraph" w:customStyle="1" w:styleId="naisf">
    <w:name w:val="naisf"/>
    <w:basedOn w:val="Parasts"/>
    <w:rsid w:val="00611C83"/>
    <w:pPr>
      <w:spacing w:before="75" w:after="75"/>
      <w:ind w:firstLine="375"/>
      <w:jc w:val="both"/>
    </w:pPr>
  </w:style>
  <w:style w:type="paragraph" w:customStyle="1" w:styleId="ListParagraph2">
    <w:name w:val="List Paragraph2"/>
    <w:basedOn w:val="Parasts"/>
    <w:uiPriority w:val="99"/>
    <w:rsid w:val="00611C83"/>
    <w:pPr>
      <w:spacing w:after="200" w:line="276" w:lineRule="auto"/>
      <w:ind w:left="720"/>
    </w:pPr>
    <w:rPr>
      <w:rFonts w:ascii="Calibri" w:eastAsia="Calibri" w:hAnsi="Calibri" w:cs="Calibri"/>
      <w:sz w:val="22"/>
      <w:szCs w:val="22"/>
      <w:lang w:eastAsia="en-US"/>
    </w:rPr>
  </w:style>
  <w:style w:type="character" w:customStyle="1" w:styleId="Bodytext">
    <w:name w:val="Body text_"/>
    <w:link w:val="BodyText4"/>
    <w:uiPriority w:val="99"/>
    <w:locked/>
    <w:rsid w:val="00611C83"/>
    <w:rPr>
      <w:sz w:val="21"/>
      <w:szCs w:val="21"/>
      <w:shd w:val="clear" w:color="auto" w:fill="FFFFFF"/>
    </w:rPr>
  </w:style>
  <w:style w:type="paragraph" w:customStyle="1" w:styleId="BodyText4">
    <w:name w:val="Body Text4"/>
    <w:basedOn w:val="Parasts"/>
    <w:link w:val="Bodytext"/>
    <w:uiPriority w:val="99"/>
    <w:rsid w:val="00611C83"/>
    <w:pPr>
      <w:widowControl w:val="0"/>
      <w:shd w:val="clear" w:color="auto" w:fill="FFFFFF"/>
      <w:spacing w:after="1680" w:line="394" w:lineRule="exact"/>
      <w:ind w:hanging="3260"/>
      <w:jc w:val="right"/>
    </w:pPr>
    <w:rPr>
      <w:rFonts w:ascii="Calibri" w:eastAsia="Calibri" w:hAnsi="Calibri"/>
      <w:sz w:val="21"/>
      <w:szCs w:val="21"/>
    </w:rPr>
  </w:style>
  <w:style w:type="character" w:customStyle="1" w:styleId="SarakstarindkopaRakstz">
    <w:name w:val="Saraksta rindkopa Rakstz."/>
    <w:link w:val="Sarakstarindkopa"/>
    <w:locked/>
    <w:rsid w:val="00827DE6"/>
    <w:rPr>
      <w:sz w:val="22"/>
      <w:szCs w:val="22"/>
      <w:lang w:eastAsia="en-US"/>
    </w:rPr>
  </w:style>
  <w:style w:type="character" w:customStyle="1" w:styleId="apple-converted-space">
    <w:name w:val="apple-converted-space"/>
    <w:basedOn w:val="Noklusjumarindkopasfonts"/>
    <w:rsid w:val="00ED0436"/>
  </w:style>
  <w:style w:type="paragraph" w:customStyle="1" w:styleId="Sarakstarindkopa1">
    <w:name w:val="Saraksta rindkopa1"/>
    <w:basedOn w:val="Parasts"/>
    <w:qFormat/>
    <w:rsid w:val="00917963"/>
    <w:pPr>
      <w:ind w:left="720"/>
      <w:contextualSpacing/>
    </w:pPr>
    <w:rPr>
      <w:sz w:val="28"/>
      <w:lang w:val="en-GB" w:eastAsia="en-US"/>
    </w:rPr>
  </w:style>
  <w:style w:type="character" w:styleId="Vresatsauce">
    <w:name w:val="footnote reference"/>
    <w:uiPriority w:val="99"/>
    <w:rsid w:val="002977FB"/>
    <w:rPr>
      <w:vertAlign w:val="superscript"/>
    </w:rPr>
  </w:style>
  <w:style w:type="paragraph" w:styleId="Vresteksts">
    <w:name w:val="footnote text"/>
    <w:basedOn w:val="Parasts"/>
    <w:link w:val="VrestekstsRakstz"/>
    <w:uiPriority w:val="99"/>
    <w:rsid w:val="002977FB"/>
    <w:pPr>
      <w:suppressAutoHyphens/>
    </w:pPr>
    <w:rPr>
      <w:sz w:val="20"/>
      <w:szCs w:val="20"/>
      <w:lang w:val="x-none" w:eastAsia="ar-SA"/>
    </w:rPr>
  </w:style>
  <w:style w:type="character" w:customStyle="1" w:styleId="VrestekstsRakstz">
    <w:name w:val="Vēres teksts Rakstz."/>
    <w:basedOn w:val="Noklusjumarindkopasfonts"/>
    <w:link w:val="Vresteksts"/>
    <w:uiPriority w:val="99"/>
    <w:rsid w:val="002977FB"/>
    <w:rPr>
      <w:rFonts w:ascii="Times New Roman" w:eastAsia="Times New Roman" w:hAnsi="Times New Roman"/>
      <w:lang w:val="x-none" w:eastAsia="ar-SA"/>
    </w:rPr>
  </w:style>
  <w:style w:type="character" w:styleId="Izteiksmgs">
    <w:name w:val="Strong"/>
    <w:uiPriority w:val="99"/>
    <w:qFormat/>
    <w:locked/>
    <w:rsid w:val="00A33D99"/>
    <w:rPr>
      <w:b/>
      <w:bCs/>
    </w:rPr>
  </w:style>
  <w:style w:type="character" w:styleId="Izclums">
    <w:name w:val="Emphasis"/>
    <w:uiPriority w:val="99"/>
    <w:qFormat/>
    <w:locked/>
    <w:rsid w:val="00A33D99"/>
    <w:rPr>
      <w:rFonts w:cs="Times New Roman"/>
      <w:i/>
      <w:iCs/>
    </w:rPr>
  </w:style>
  <w:style w:type="paragraph" w:customStyle="1" w:styleId="Numeracija">
    <w:name w:val="Numeracija"/>
    <w:basedOn w:val="Parasts"/>
    <w:rsid w:val="006F4C46"/>
    <w:pPr>
      <w:tabs>
        <w:tab w:val="num" w:pos="1080"/>
      </w:tabs>
      <w:ind w:left="1080" w:hanging="360"/>
      <w:jc w:val="both"/>
    </w:pPr>
    <w:rPr>
      <w:sz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Strong" w:locked="1" w:semiHidden="0" w:unhideWhenUsed="0" w:qFormat="1"/>
    <w:lsdException w:name="Emphasis" w:locked="1" w:semiHidden="0" w:unhideWhenUsed="0" w:qFormat="1"/>
    <w:lsdException w:name="Normal (Web)"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A3752C"/>
    <w:rPr>
      <w:rFonts w:ascii="Times New Roman" w:eastAsia="Times New Roman" w:hAnsi="Times New Roman"/>
      <w:sz w:val="24"/>
      <w:szCs w:val="24"/>
    </w:rPr>
  </w:style>
  <w:style w:type="paragraph" w:styleId="Virsraksts1">
    <w:name w:val="heading 1"/>
    <w:basedOn w:val="Parasts"/>
    <w:next w:val="Parasts"/>
    <w:link w:val="Virsraksts1Rakstz"/>
    <w:qFormat/>
    <w:locked/>
    <w:rsid w:val="00FC1A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qFormat/>
    <w:locked/>
    <w:rsid w:val="001F0F0D"/>
    <w:pPr>
      <w:keepNext/>
      <w:widowControl w:val="0"/>
      <w:overflowPunct w:val="0"/>
      <w:autoSpaceDE w:val="0"/>
      <w:autoSpaceDN w:val="0"/>
      <w:adjustRightInd w:val="0"/>
      <w:spacing w:before="240" w:after="60"/>
      <w:outlineLvl w:val="1"/>
    </w:pPr>
    <w:rPr>
      <w:rFonts w:ascii="Arial" w:hAnsi="Arial" w:cs="Arial"/>
      <w:b/>
      <w:bCs/>
      <w:i/>
      <w:iCs/>
      <w:kern w:val="28"/>
      <w:sz w:val="28"/>
      <w:szCs w:val="28"/>
      <w:lang w:val="en-GB"/>
    </w:rPr>
  </w:style>
  <w:style w:type="paragraph" w:styleId="Virsraksts3">
    <w:name w:val="heading 3"/>
    <w:basedOn w:val="Parasts"/>
    <w:next w:val="Parasts"/>
    <w:link w:val="Virsraksts3Rakstz"/>
    <w:semiHidden/>
    <w:unhideWhenUsed/>
    <w:qFormat/>
    <w:locked/>
    <w:rsid w:val="00FC1AB7"/>
    <w:pPr>
      <w:keepNext/>
      <w:keepLines/>
      <w:spacing w:before="200"/>
      <w:outlineLvl w:val="2"/>
    </w:pPr>
    <w:rPr>
      <w:rFonts w:asciiTheme="majorHAnsi" w:eastAsiaTheme="majorEastAsia" w:hAnsiTheme="majorHAnsi" w:cstheme="majorBidi"/>
      <w:b/>
      <w:bCs/>
      <w:color w:val="4F81BD" w:themeColor="accent1"/>
    </w:rPr>
  </w:style>
  <w:style w:type="paragraph" w:styleId="Virsraksts5">
    <w:name w:val="heading 5"/>
    <w:basedOn w:val="Parasts"/>
    <w:next w:val="Parasts"/>
    <w:link w:val="Virsraksts5Rakstz"/>
    <w:uiPriority w:val="9"/>
    <w:semiHidden/>
    <w:unhideWhenUsed/>
    <w:qFormat/>
    <w:locked/>
    <w:rsid w:val="001174ED"/>
    <w:pPr>
      <w:spacing w:before="240" w:after="60" w:line="252" w:lineRule="auto"/>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rsid w:val="0016007C"/>
    <w:rPr>
      <w:rFonts w:ascii="Cambria" w:hAnsi="Cambria" w:cs="Cambria"/>
      <w:sz w:val="20"/>
      <w:szCs w:val="20"/>
    </w:rPr>
  </w:style>
  <w:style w:type="paragraph" w:styleId="Galvene">
    <w:name w:val="header"/>
    <w:basedOn w:val="Parasts"/>
    <w:link w:val="GalveneRakstz"/>
    <w:rsid w:val="00A3752C"/>
    <w:pPr>
      <w:tabs>
        <w:tab w:val="center" w:pos="4153"/>
        <w:tab w:val="right" w:pos="8306"/>
      </w:tabs>
    </w:pPr>
    <w:rPr>
      <w:sz w:val="20"/>
      <w:szCs w:val="20"/>
      <w:lang w:eastAsia="en-US"/>
    </w:rPr>
  </w:style>
  <w:style w:type="character" w:customStyle="1" w:styleId="GalveneRakstz">
    <w:name w:val="Galvene Rakstz."/>
    <w:link w:val="Galvene"/>
    <w:locked/>
    <w:rsid w:val="00A3752C"/>
    <w:rPr>
      <w:rFonts w:ascii="Times New Roman" w:hAnsi="Times New Roman" w:cs="Times New Roman"/>
      <w:sz w:val="20"/>
      <w:szCs w:val="20"/>
    </w:rPr>
  </w:style>
  <w:style w:type="paragraph" w:styleId="Pamatteksts">
    <w:name w:val="Body Text"/>
    <w:basedOn w:val="Parasts"/>
    <w:link w:val="PamattekstsRakstz"/>
    <w:uiPriority w:val="99"/>
    <w:rsid w:val="00A3752C"/>
    <w:pPr>
      <w:spacing w:after="120"/>
    </w:pPr>
    <w:rPr>
      <w:sz w:val="26"/>
      <w:szCs w:val="26"/>
      <w:lang w:val="en-AU"/>
    </w:rPr>
  </w:style>
  <w:style w:type="character" w:customStyle="1" w:styleId="PamattekstsRakstz">
    <w:name w:val="Pamatteksts Rakstz."/>
    <w:link w:val="Pamatteksts"/>
    <w:uiPriority w:val="99"/>
    <w:locked/>
    <w:rsid w:val="00A3752C"/>
    <w:rPr>
      <w:rFonts w:ascii="Times New Roman" w:hAnsi="Times New Roman" w:cs="Times New Roman"/>
      <w:sz w:val="26"/>
      <w:szCs w:val="26"/>
      <w:lang w:val="en-AU" w:eastAsia="lv-LV"/>
    </w:rPr>
  </w:style>
  <w:style w:type="character" w:styleId="Hipersaite">
    <w:name w:val="Hyperlink"/>
    <w:uiPriority w:val="99"/>
    <w:rsid w:val="00A3752C"/>
    <w:rPr>
      <w:color w:val="0000FF"/>
      <w:u w:val="single"/>
    </w:rPr>
  </w:style>
  <w:style w:type="paragraph" w:styleId="Kjene">
    <w:name w:val="footer"/>
    <w:basedOn w:val="Parasts"/>
    <w:link w:val="KjeneRakstz"/>
    <w:rsid w:val="00A3752C"/>
    <w:pPr>
      <w:tabs>
        <w:tab w:val="center" w:pos="4153"/>
        <w:tab w:val="right" w:pos="8306"/>
      </w:tabs>
    </w:pPr>
  </w:style>
  <w:style w:type="character" w:customStyle="1" w:styleId="KjeneRakstz">
    <w:name w:val="Kājene Rakstz."/>
    <w:link w:val="Kjene"/>
    <w:locked/>
    <w:rsid w:val="00A3752C"/>
    <w:rPr>
      <w:rFonts w:ascii="Times New Roman" w:hAnsi="Times New Roman" w:cs="Times New Roman"/>
      <w:sz w:val="24"/>
      <w:szCs w:val="24"/>
      <w:lang w:eastAsia="lv-LV"/>
    </w:rPr>
  </w:style>
  <w:style w:type="character" w:styleId="Lappusesnumurs">
    <w:name w:val="page number"/>
    <w:basedOn w:val="Noklusjumarindkopasfonts"/>
    <w:uiPriority w:val="99"/>
    <w:rsid w:val="00A3752C"/>
  </w:style>
  <w:style w:type="paragraph" w:customStyle="1" w:styleId="Default">
    <w:name w:val="Default"/>
    <w:uiPriority w:val="99"/>
    <w:rsid w:val="00A3752C"/>
    <w:pPr>
      <w:autoSpaceDE w:val="0"/>
      <w:autoSpaceDN w:val="0"/>
      <w:adjustRightInd w:val="0"/>
    </w:pPr>
    <w:rPr>
      <w:rFonts w:ascii="Times New Roman" w:hAnsi="Times New Roman"/>
      <w:color w:val="000000"/>
      <w:sz w:val="24"/>
      <w:szCs w:val="24"/>
      <w:lang w:eastAsia="en-US"/>
    </w:rPr>
  </w:style>
  <w:style w:type="character" w:styleId="Komentraatsauce">
    <w:name w:val="annotation reference"/>
    <w:uiPriority w:val="99"/>
    <w:semiHidden/>
    <w:rsid w:val="00AA32D8"/>
    <w:rPr>
      <w:sz w:val="16"/>
      <w:szCs w:val="16"/>
    </w:rPr>
  </w:style>
  <w:style w:type="paragraph" w:styleId="Komentrateksts">
    <w:name w:val="annotation text"/>
    <w:basedOn w:val="Parasts"/>
    <w:link w:val="KomentratekstsRakstz"/>
    <w:uiPriority w:val="99"/>
    <w:semiHidden/>
    <w:rsid w:val="00AA32D8"/>
    <w:rPr>
      <w:sz w:val="20"/>
      <w:szCs w:val="20"/>
    </w:rPr>
  </w:style>
  <w:style w:type="character" w:customStyle="1" w:styleId="KomentratekstsRakstz">
    <w:name w:val="Komentāra teksts Rakstz."/>
    <w:link w:val="Komentrateksts"/>
    <w:uiPriority w:val="99"/>
    <w:semiHidden/>
    <w:locked/>
    <w:rsid w:val="001028BB"/>
    <w:rPr>
      <w:rFonts w:ascii="Times New Roman" w:hAnsi="Times New Roman" w:cs="Times New Roman"/>
      <w:sz w:val="20"/>
      <w:szCs w:val="20"/>
    </w:rPr>
  </w:style>
  <w:style w:type="paragraph" w:styleId="Komentratma">
    <w:name w:val="annotation subject"/>
    <w:basedOn w:val="Komentrateksts"/>
    <w:next w:val="Komentrateksts"/>
    <w:link w:val="KomentratmaRakstz"/>
    <w:uiPriority w:val="99"/>
    <w:semiHidden/>
    <w:rsid w:val="00AA32D8"/>
    <w:rPr>
      <w:b/>
      <w:bCs/>
    </w:rPr>
  </w:style>
  <w:style w:type="character" w:customStyle="1" w:styleId="KomentratmaRakstz">
    <w:name w:val="Komentāra tēma Rakstz."/>
    <w:link w:val="Komentratma"/>
    <w:uiPriority w:val="99"/>
    <w:semiHidden/>
    <w:locked/>
    <w:rsid w:val="001028BB"/>
    <w:rPr>
      <w:rFonts w:ascii="Times New Roman" w:hAnsi="Times New Roman" w:cs="Times New Roman"/>
      <w:b/>
      <w:bCs/>
      <w:sz w:val="20"/>
      <w:szCs w:val="20"/>
    </w:rPr>
  </w:style>
  <w:style w:type="paragraph" w:styleId="Balonteksts">
    <w:name w:val="Balloon Text"/>
    <w:basedOn w:val="Parasts"/>
    <w:link w:val="BalontekstsRakstz"/>
    <w:uiPriority w:val="99"/>
    <w:semiHidden/>
    <w:rsid w:val="00AA32D8"/>
    <w:rPr>
      <w:rFonts w:ascii="Tahoma" w:hAnsi="Tahoma" w:cs="Tahoma"/>
      <w:sz w:val="16"/>
      <w:szCs w:val="16"/>
    </w:rPr>
  </w:style>
  <w:style w:type="character" w:customStyle="1" w:styleId="BalontekstsRakstz">
    <w:name w:val="Balonteksts Rakstz."/>
    <w:link w:val="Balonteksts"/>
    <w:uiPriority w:val="99"/>
    <w:semiHidden/>
    <w:locked/>
    <w:rsid w:val="001028BB"/>
    <w:rPr>
      <w:rFonts w:ascii="Times New Roman" w:hAnsi="Times New Roman" w:cs="Times New Roman"/>
      <w:sz w:val="2"/>
      <w:szCs w:val="2"/>
    </w:rPr>
  </w:style>
  <w:style w:type="table" w:styleId="Reatabula">
    <w:name w:val="Table Grid"/>
    <w:basedOn w:val="Parastatabula"/>
    <w:uiPriority w:val="99"/>
    <w:locked/>
    <w:rsid w:val="00271B7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link w:val="Virsraksts2"/>
    <w:rsid w:val="001F0F0D"/>
    <w:rPr>
      <w:rFonts w:ascii="Arial" w:eastAsia="Times New Roman" w:hAnsi="Arial" w:cs="Arial"/>
      <w:b/>
      <w:bCs/>
      <w:i/>
      <w:iCs/>
      <w:kern w:val="28"/>
      <w:sz w:val="28"/>
      <w:szCs w:val="28"/>
      <w:lang w:val="en-GB"/>
    </w:rPr>
  </w:style>
  <w:style w:type="paragraph" w:styleId="Paraststmeklis">
    <w:name w:val="Normal (Web)"/>
    <w:basedOn w:val="Parasts"/>
    <w:rsid w:val="003C71D2"/>
    <w:pPr>
      <w:spacing w:before="100" w:beforeAutospacing="1" w:after="100" w:afterAutospacing="1"/>
    </w:pPr>
  </w:style>
  <w:style w:type="paragraph" w:styleId="Sarakstarindkopa">
    <w:name w:val="List Paragraph"/>
    <w:basedOn w:val="Parasts"/>
    <w:link w:val="SarakstarindkopaRakstz"/>
    <w:uiPriority w:val="1"/>
    <w:qFormat/>
    <w:rsid w:val="003C71D2"/>
    <w:pPr>
      <w:spacing w:after="200" w:line="276" w:lineRule="auto"/>
      <w:ind w:left="720"/>
      <w:contextualSpacing/>
    </w:pPr>
    <w:rPr>
      <w:rFonts w:ascii="Calibri" w:eastAsia="Calibri" w:hAnsi="Calibri"/>
      <w:sz w:val="22"/>
      <w:szCs w:val="22"/>
      <w:lang w:eastAsia="en-US"/>
    </w:rPr>
  </w:style>
  <w:style w:type="paragraph" w:styleId="Bezatstarpm">
    <w:name w:val="No Spacing"/>
    <w:qFormat/>
    <w:rsid w:val="002A4F2E"/>
    <w:rPr>
      <w:rFonts w:eastAsia="Times New Roman"/>
      <w:sz w:val="22"/>
      <w:szCs w:val="22"/>
      <w:lang w:eastAsia="en-US"/>
    </w:rPr>
  </w:style>
  <w:style w:type="paragraph" w:styleId="Pamatteksts3">
    <w:name w:val="Body Text 3"/>
    <w:basedOn w:val="Parasts"/>
    <w:link w:val="Pamatteksts3Rakstz"/>
    <w:semiHidden/>
    <w:rsid w:val="00F233EC"/>
    <w:pPr>
      <w:spacing w:after="120"/>
    </w:pPr>
    <w:rPr>
      <w:sz w:val="16"/>
      <w:szCs w:val="16"/>
      <w:lang w:eastAsia="en-US"/>
    </w:rPr>
  </w:style>
  <w:style w:type="character" w:customStyle="1" w:styleId="Pamatteksts3Rakstz">
    <w:name w:val="Pamatteksts 3 Rakstz."/>
    <w:basedOn w:val="Noklusjumarindkopasfonts"/>
    <w:link w:val="Pamatteksts3"/>
    <w:semiHidden/>
    <w:rsid w:val="00F233EC"/>
    <w:rPr>
      <w:rFonts w:ascii="Times New Roman" w:eastAsia="Times New Roman" w:hAnsi="Times New Roman"/>
      <w:sz w:val="16"/>
      <w:szCs w:val="16"/>
      <w:lang w:eastAsia="en-US"/>
    </w:rPr>
  </w:style>
  <w:style w:type="character" w:customStyle="1" w:styleId="Virsraksts1Rakstz">
    <w:name w:val="Virsraksts 1 Rakstz."/>
    <w:basedOn w:val="Noklusjumarindkopasfonts"/>
    <w:link w:val="Virsraksts1"/>
    <w:rsid w:val="00FC1AB7"/>
    <w:rPr>
      <w:rFonts w:asciiTheme="majorHAnsi" w:eastAsiaTheme="majorEastAsia" w:hAnsiTheme="majorHAnsi" w:cstheme="majorBidi"/>
      <w:b/>
      <w:bCs/>
      <w:color w:val="365F91" w:themeColor="accent1" w:themeShade="BF"/>
      <w:sz w:val="28"/>
      <w:szCs w:val="28"/>
    </w:rPr>
  </w:style>
  <w:style w:type="character" w:customStyle="1" w:styleId="Virsraksts3Rakstz">
    <w:name w:val="Virsraksts 3 Rakstz."/>
    <w:basedOn w:val="Noklusjumarindkopasfonts"/>
    <w:link w:val="Virsraksts3"/>
    <w:semiHidden/>
    <w:rsid w:val="00FC1AB7"/>
    <w:rPr>
      <w:rFonts w:asciiTheme="majorHAnsi" w:eastAsiaTheme="majorEastAsia" w:hAnsiTheme="majorHAnsi" w:cstheme="majorBidi"/>
      <w:b/>
      <w:bCs/>
      <w:color w:val="4F81BD" w:themeColor="accent1"/>
      <w:sz w:val="24"/>
      <w:szCs w:val="24"/>
    </w:rPr>
  </w:style>
  <w:style w:type="character" w:customStyle="1" w:styleId="textlarge">
    <w:name w:val="textlarge"/>
    <w:basedOn w:val="Noklusjumarindkopasfonts"/>
    <w:rsid w:val="00FC1AB7"/>
  </w:style>
  <w:style w:type="paragraph" w:styleId="Apakvirsraksts">
    <w:name w:val="Subtitle"/>
    <w:basedOn w:val="Parasts"/>
    <w:link w:val="ApakvirsrakstsRakstz"/>
    <w:qFormat/>
    <w:locked/>
    <w:rsid w:val="00FC1AB7"/>
    <w:pPr>
      <w:jc w:val="center"/>
    </w:pPr>
    <w:rPr>
      <w:i/>
      <w:szCs w:val="20"/>
      <w:lang w:eastAsia="en-US"/>
    </w:rPr>
  </w:style>
  <w:style w:type="character" w:customStyle="1" w:styleId="ApakvirsrakstsRakstz">
    <w:name w:val="Apakšvirsraksts Rakstz."/>
    <w:basedOn w:val="Noklusjumarindkopasfonts"/>
    <w:link w:val="Apakvirsraksts"/>
    <w:rsid w:val="00FC1AB7"/>
    <w:rPr>
      <w:rFonts w:ascii="Times New Roman" w:eastAsia="Times New Roman" w:hAnsi="Times New Roman"/>
      <w:i/>
      <w:sz w:val="24"/>
      <w:lang w:eastAsia="en-US"/>
    </w:rPr>
  </w:style>
  <w:style w:type="paragraph" w:styleId="Pamattekstsaratkpi">
    <w:name w:val="Body Text Indent"/>
    <w:basedOn w:val="Parasts"/>
    <w:link w:val="PamattekstsaratkpiRakstz"/>
    <w:semiHidden/>
    <w:rsid w:val="00227D4F"/>
    <w:pPr>
      <w:spacing w:after="120"/>
      <w:ind w:left="283"/>
    </w:pPr>
    <w:rPr>
      <w:lang w:eastAsia="en-US"/>
    </w:rPr>
  </w:style>
  <w:style w:type="character" w:customStyle="1" w:styleId="PamattekstsaratkpiRakstz">
    <w:name w:val="Pamatteksts ar atkāpi Rakstz."/>
    <w:basedOn w:val="Noklusjumarindkopasfonts"/>
    <w:link w:val="Pamattekstsaratkpi"/>
    <w:semiHidden/>
    <w:rsid w:val="00227D4F"/>
    <w:rPr>
      <w:rFonts w:ascii="Times New Roman" w:eastAsia="Times New Roman" w:hAnsi="Times New Roman"/>
      <w:sz w:val="24"/>
      <w:szCs w:val="24"/>
      <w:lang w:eastAsia="en-US"/>
    </w:rPr>
  </w:style>
  <w:style w:type="character" w:customStyle="1" w:styleId="NosaukumsRakstz">
    <w:name w:val="Nosaukums Rakstz."/>
    <w:link w:val="Nosaukums"/>
    <w:rsid w:val="000E1B9A"/>
    <w:rPr>
      <w:rFonts w:ascii="Times New Roman" w:eastAsia="Times New Roman" w:hAnsi="Times New Roman"/>
      <w:b/>
      <w:sz w:val="28"/>
    </w:rPr>
  </w:style>
  <w:style w:type="paragraph" w:styleId="Nosaukums">
    <w:name w:val="Title"/>
    <w:basedOn w:val="Parasts"/>
    <w:next w:val="Parasts"/>
    <w:link w:val="NosaukumsRakstz"/>
    <w:qFormat/>
    <w:locked/>
    <w:rsid w:val="000E1B9A"/>
    <w:pPr>
      <w:pBdr>
        <w:bottom w:val="single" w:sz="8" w:space="4" w:color="4F81BD"/>
      </w:pBdr>
      <w:spacing w:after="300"/>
      <w:contextualSpacing/>
    </w:pPr>
    <w:rPr>
      <w:b/>
      <w:sz w:val="28"/>
      <w:szCs w:val="20"/>
    </w:rPr>
  </w:style>
  <w:style w:type="character" w:customStyle="1" w:styleId="TitleChar1">
    <w:name w:val="Title Char1"/>
    <w:basedOn w:val="Noklusjumarindkopasfonts"/>
    <w:rsid w:val="000E1B9A"/>
    <w:rPr>
      <w:rFonts w:asciiTheme="majorHAnsi" w:eastAsiaTheme="majorEastAsia" w:hAnsiTheme="majorHAnsi" w:cstheme="majorBidi"/>
      <w:color w:val="17365D" w:themeColor="text2" w:themeShade="BF"/>
      <w:spacing w:val="5"/>
      <w:kern w:val="28"/>
      <w:sz w:val="52"/>
      <w:szCs w:val="52"/>
    </w:rPr>
  </w:style>
  <w:style w:type="paragraph" w:customStyle="1" w:styleId="CharChar2RakstzRakstzCharChar">
    <w:name w:val="Char Char2 Rakstz. Rakstz. Char Char"/>
    <w:basedOn w:val="Parasts"/>
    <w:rsid w:val="0008346C"/>
    <w:pPr>
      <w:spacing w:before="120" w:after="160" w:line="240" w:lineRule="exact"/>
      <w:ind w:firstLine="720"/>
      <w:jc w:val="both"/>
    </w:pPr>
    <w:rPr>
      <w:rFonts w:ascii="Verdana" w:hAnsi="Verdana"/>
      <w:sz w:val="20"/>
      <w:szCs w:val="20"/>
      <w:lang w:val="en-US" w:eastAsia="en-US"/>
    </w:rPr>
  </w:style>
  <w:style w:type="paragraph" w:styleId="Pamatteksts2">
    <w:name w:val="Body Text 2"/>
    <w:basedOn w:val="Parasts"/>
    <w:link w:val="Pamatteksts2Rakstz"/>
    <w:rsid w:val="0008346C"/>
    <w:pPr>
      <w:spacing w:after="120" w:line="480" w:lineRule="auto"/>
    </w:pPr>
  </w:style>
  <w:style w:type="character" w:customStyle="1" w:styleId="Pamatteksts2Rakstz">
    <w:name w:val="Pamatteksts 2 Rakstz."/>
    <w:basedOn w:val="Noklusjumarindkopasfonts"/>
    <w:link w:val="Pamatteksts2"/>
    <w:rsid w:val="0008346C"/>
    <w:rPr>
      <w:rFonts w:ascii="Times New Roman" w:eastAsia="Times New Roman" w:hAnsi="Times New Roman"/>
      <w:sz w:val="24"/>
      <w:szCs w:val="24"/>
    </w:rPr>
  </w:style>
  <w:style w:type="character" w:customStyle="1" w:styleId="Virsraksts5Rakstz">
    <w:name w:val="Virsraksts 5 Rakstz."/>
    <w:basedOn w:val="Noklusjumarindkopasfonts"/>
    <w:link w:val="Virsraksts5"/>
    <w:uiPriority w:val="9"/>
    <w:semiHidden/>
    <w:rsid w:val="001174ED"/>
    <w:rPr>
      <w:rFonts w:eastAsia="Times New Roman"/>
      <w:b/>
      <w:bCs/>
      <w:i/>
      <w:iCs/>
      <w:sz w:val="26"/>
      <w:szCs w:val="26"/>
      <w:lang w:eastAsia="en-US"/>
    </w:rPr>
  </w:style>
  <w:style w:type="paragraph" w:customStyle="1" w:styleId="tv213">
    <w:name w:val="tv213"/>
    <w:basedOn w:val="Parasts"/>
    <w:rsid w:val="00610734"/>
    <w:pPr>
      <w:spacing w:before="100" w:beforeAutospacing="1" w:after="100" w:afterAutospacing="1"/>
    </w:pPr>
  </w:style>
  <w:style w:type="paragraph" w:customStyle="1" w:styleId="CharChar2RakstzRakstzCharChar0">
    <w:name w:val="Char Char2 Rakstz. Rakstz. Char Char"/>
    <w:basedOn w:val="Parasts"/>
    <w:rsid w:val="00E96ACD"/>
    <w:pPr>
      <w:spacing w:before="120" w:after="160" w:line="240" w:lineRule="exact"/>
      <w:ind w:firstLine="720"/>
      <w:jc w:val="both"/>
    </w:pPr>
    <w:rPr>
      <w:rFonts w:ascii="Verdana" w:hAnsi="Verdana"/>
      <w:sz w:val="20"/>
      <w:szCs w:val="20"/>
      <w:lang w:val="en-US" w:eastAsia="en-US"/>
    </w:rPr>
  </w:style>
  <w:style w:type="character" w:customStyle="1" w:styleId="apple-style-span">
    <w:name w:val="apple-style-span"/>
    <w:basedOn w:val="Noklusjumarindkopasfonts"/>
    <w:rsid w:val="00D559FA"/>
  </w:style>
  <w:style w:type="paragraph" w:customStyle="1" w:styleId="naisf">
    <w:name w:val="naisf"/>
    <w:basedOn w:val="Parasts"/>
    <w:rsid w:val="00611C83"/>
    <w:pPr>
      <w:spacing w:before="75" w:after="75"/>
      <w:ind w:firstLine="375"/>
      <w:jc w:val="both"/>
    </w:pPr>
  </w:style>
  <w:style w:type="paragraph" w:customStyle="1" w:styleId="ListParagraph2">
    <w:name w:val="List Paragraph2"/>
    <w:basedOn w:val="Parasts"/>
    <w:uiPriority w:val="99"/>
    <w:rsid w:val="00611C83"/>
    <w:pPr>
      <w:spacing w:after="200" w:line="276" w:lineRule="auto"/>
      <w:ind w:left="720"/>
    </w:pPr>
    <w:rPr>
      <w:rFonts w:ascii="Calibri" w:eastAsia="Calibri" w:hAnsi="Calibri" w:cs="Calibri"/>
      <w:sz w:val="22"/>
      <w:szCs w:val="22"/>
      <w:lang w:eastAsia="en-US"/>
    </w:rPr>
  </w:style>
  <w:style w:type="character" w:customStyle="1" w:styleId="Bodytext">
    <w:name w:val="Body text_"/>
    <w:link w:val="BodyText4"/>
    <w:uiPriority w:val="99"/>
    <w:locked/>
    <w:rsid w:val="00611C83"/>
    <w:rPr>
      <w:sz w:val="21"/>
      <w:szCs w:val="21"/>
      <w:shd w:val="clear" w:color="auto" w:fill="FFFFFF"/>
    </w:rPr>
  </w:style>
  <w:style w:type="paragraph" w:customStyle="1" w:styleId="BodyText4">
    <w:name w:val="Body Text4"/>
    <w:basedOn w:val="Parasts"/>
    <w:link w:val="Bodytext"/>
    <w:uiPriority w:val="99"/>
    <w:rsid w:val="00611C83"/>
    <w:pPr>
      <w:widowControl w:val="0"/>
      <w:shd w:val="clear" w:color="auto" w:fill="FFFFFF"/>
      <w:spacing w:after="1680" w:line="394" w:lineRule="exact"/>
      <w:ind w:hanging="3260"/>
      <w:jc w:val="right"/>
    </w:pPr>
    <w:rPr>
      <w:rFonts w:ascii="Calibri" w:eastAsia="Calibri" w:hAnsi="Calibri"/>
      <w:sz w:val="21"/>
      <w:szCs w:val="21"/>
    </w:rPr>
  </w:style>
  <w:style w:type="character" w:customStyle="1" w:styleId="SarakstarindkopaRakstz">
    <w:name w:val="Saraksta rindkopa Rakstz."/>
    <w:link w:val="Sarakstarindkopa"/>
    <w:locked/>
    <w:rsid w:val="00827DE6"/>
    <w:rPr>
      <w:sz w:val="22"/>
      <w:szCs w:val="22"/>
      <w:lang w:eastAsia="en-US"/>
    </w:rPr>
  </w:style>
  <w:style w:type="character" w:customStyle="1" w:styleId="apple-converted-space">
    <w:name w:val="apple-converted-space"/>
    <w:basedOn w:val="Noklusjumarindkopasfonts"/>
    <w:rsid w:val="00ED0436"/>
  </w:style>
  <w:style w:type="paragraph" w:customStyle="1" w:styleId="Sarakstarindkopa1">
    <w:name w:val="Saraksta rindkopa1"/>
    <w:basedOn w:val="Parasts"/>
    <w:qFormat/>
    <w:rsid w:val="00917963"/>
    <w:pPr>
      <w:ind w:left="720"/>
      <w:contextualSpacing/>
    </w:pPr>
    <w:rPr>
      <w:sz w:val="28"/>
      <w:lang w:val="en-GB" w:eastAsia="en-US"/>
    </w:rPr>
  </w:style>
  <w:style w:type="character" w:styleId="Vresatsauce">
    <w:name w:val="footnote reference"/>
    <w:uiPriority w:val="99"/>
    <w:rsid w:val="002977FB"/>
    <w:rPr>
      <w:vertAlign w:val="superscript"/>
    </w:rPr>
  </w:style>
  <w:style w:type="paragraph" w:styleId="Vresteksts">
    <w:name w:val="footnote text"/>
    <w:basedOn w:val="Parasts"/>
    <w:link w:val="VrestekstsRakstz"/>
    <w:uiPriority w:val="99"/>
    <w:rsid w:val="002977FB"/>
    <w:pPr>
      <w:suppressAutoHyphens/>
    </w:pPr>
    <w:rPr>
      <w:sz w:val="20"/>
      <w:szCs w:val="20"/>
      <w:lang w:val="x-none" w:eastAsia="ar-SA"/>
    </w:rPr>
  </w:style>
  <w:style w:type="character" w:customStyle="1" w:styleId="VrestekstsRakstz">
    <w:name w:val="Vēres teksts Rakstz."/>
    <w:basedOn w:val="Noklusjumarindkopasfonts"/>
    <w:link w:val="Vresteksts"/>
    <w:uiPriority w:val="99"/>
    <w:rsid w:val="002977FB"/>
    <w:rPr>
      <w:rFonts w:ascii="Times New Roman" w:eastAsia="Times New Roman" w:hAnsi="Times New Roman"/>
      <w:lang w:val="x-none" w:eastAsia="ar-SA"/>
    </w:rPr>
  </w:style>
  <w:style w:type="character" w:styleId="Izteiksmgs">
    <w:name w:val="Strong"/>
    <w:uiPriority w:val="99"/>
    <w:qFormat/>
    <w:locked/>
    <w:rsid w:val="00A33D99"/>
    <w:rPr>
      <w:b/>
      <w:bCs/>
    </w:rPr>
  </w:style>
  <w:style w:type="character" w:styleId="Izclums">
    <w:name w:val="Emphasis"/>
    <w:uiPriority w:val="99"/>
    <w:qFormat/>
    <w:locked/>
    <w:rsid w:val="00A33D99"/>
    <w:rPr>
      <w:rFonts w:cs="Times New Roman"/>
      <w:i/>
      <w:iCs/>
    </w:rPr>
  </w:style>
  <w:style w:type="paragraph" w:customStyle="1" w:styleId="Numeracija">
    <w:name w:val="Numeracija"/>
    <w:basedOn w:val="Parasts"/>
    <w:rsid w:val="006F4C46"/>
    <w:pPr>
      <w:tabs>
        <w:tab w:val="num" w:pos="1080"/>
      </w:tabs>
      <w:ind w:left="1080" w:hanging="360"/>
      <w:jc w:val="both"/>
    </w:pPr>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52948">
      <w:bodyDiv w:val="1"/>
      <w:marLeft w:val="0"/>
      <w:marRight w:val="0"/>
      <w:marTop w:val="0"/>
      <w:marBottom w:val="0"/>
      <w:divBdr>
        <w:top w:val="none" w:sz="0" w:space="0" w:color="auto"/>
        <w:left w:val="none" w:sz="0" w:space="0" w:color="auto"/>
        <w:bottom w:val="none" w:sz="0" w:space="0" w:color="auto"/>
        <w:right w:val="none" w:sz="0" w:space="0" w:color="auto"/>
      </w:divBdr>
    </w:div>
    <w:div w:id="369305131">
      <w:bodyDiv w:val="1"/>
      <w:marLeft w:val="0"/>
      <w:marRight w:val="0"/>
      <w:marTop w:val="0"/>
      <w:marBottom w:val="0"/>
      <w:divBdr>
        <w:top w:val="none" w:sz="0" w:space="0" w:color="auto"/>
        <w:left w:val="none" w:sz="0" w:space="0" w:color="auto"/>
        <w:bottom w:val="none" w:sz="0" w:space="0" w:color="auto"/>
        <w:right w:val="none" w:sz="0" w:space="0" w:color="auto"/>
      </w:divBdr>
    </w:div>
    <w:div w:id="617300572">
      <w:bodyDiv w:val="1"/>
      <w:marLeft w:val="0"/>
      <w:marRight w:val="0"/>
      <w:marTop w:val="0"/>
      <w:marBottom w:val="0"/>
      <w:divBdr>
        <w:top w:val="none" w:sz="0" w:space="0" w:color="auto"/>
        <w:left w:val="none" w:sz="0" w:space="0" w:color="auto"/>
        <w:bottom w:val="none" w:sz="0" w:space="0" w:color="auto"/>
        <w:right w:val="none" w:sz="0" w:space="0" w:color="auto"/>
      </w:divBdr>
    </w:div>
    <w:div w:id="1002128462">
      <w:bodyDiv w:val="1"/>
      <w:marLeft w:val="0"/>
      <w:marRight w:val="0"/>
      <w:marTop w:val="0"/>
      <w:marBottom w:val="0"/>
      <w:divBdr>
        <w:top w:val="none" w:sz="0" w:space="0" w:color="auto"/>
        <w:left w:val="none" w:sz="0" w:space="0" w:color="auto"/>
        <w:bottom w:val="none" w:sz="0" w:space="0" w:color="auto"/>
        <w:right w:val="none" w:sz="0" w:space="0" w:color="auto"/>
      </w:divBdr>
    </w:div>
    <w:div w:id="1029768606">
      <w:bodyDiv w:val="1"/>
      <w:marLeft w:val="0"/>
      <w:marRight w:val="0"/>
      <w:marTop w:val="0"/>
      <w:marBottom w:val="0"/>
      <w:divBdr>
        <w:top w:val="none" w:sz="0" w:space="0" w:color="auto"/>
        <w:left w:val="none" w:sz="0" w:space="0" w:color="auto"/>
        <w:bottom w:val="none" w:sz="0" w:space="0" w:color="auto"/>
        <w:right w:val="none" w:sz="0" w:space="0" w:color="auto"/>
      </w:divBdr>
    </w:div>
    <w:div w:id="1153328829">
      <w:bodyDiv w:val="1"/>
      <w:marLeft w:val="0"/>
      <w:marRight w:val="0"/>
      <w:marTop w:val="0"/>
      <w:marBottom w:val="0"/>
      <w:divBdr>
        <w:top w:val="none" w:sz="0" w:space="0" w:color="auto"/>
        <w:left w:val="none" w:sz="0" w:space="0" w:color="auto"/>
        <w:bottom w:val="none" w:sz="0" w:space="0" w:color="auto"/>
        <w:right w:val="none" w:sz="0" w:space="0" w:color="auto"/>
      </w:divBdr>
    </w:div>
    <w:div w:id="1154567716">
      <w:bodyDiv w:val="1"/>
      <w:marLeft w:val="0"/>
      <w:marRight w:val="0"/>
      <w:marTop w:val="0"/>
      <w:marBottom w:val="0"/>
      <w:divBdr>
        <w:top w:val="none" w:sz="0" w:space="0" w:color="auto"/>
        <w:left w:val="none" w:sz="0" w:space="0" w:color="auto"/>
        <w:bottom w:val="none" w:sz="0" w:space="0" w:color="auto"/>
        <w:right w:val="none" w:sz="0" w:space="0" w:color="auto"/>
      </w:divBdr>
    </w:div>
    <w:div w:id="1251935822">
      <w:bodyDiv w:val="1"/>
      <w:marLeft w:val="0"/>
      <w:marRight w:val="0"/>
      <w:marTop w:val="0"/>
      <w:marBottom w:val="0"/>
      <w:divBdr>
        <w:top w:val="none" w:sz="0" w:space="0" w:color="auto"/>
        <w:left w:val="none" w:sz="0" w:space="0" w:color="auto"/>
        <w:bottom w:val="none" w:sz="0" w:space="0" w:color="auto"/>
        <w:right w:val="none" w:sz="0" w:space="0" w:color="auto"/>
      </w:divBdr>
    </w:div>
    <w:div w:id="1305967283">
      <w:bodyDiv w:val="1"/>
      <w:marLeft w:val="0"/>
      <w:marRight w:val="0"/>
      <w:marTop w:val="0"/>
      <w:marBottom w:val="0"/>
      <w:divBdr>
        <w:top w:val="none" w:sz="0" w:space="0" w:color="auto"/>
        <w:left w:val="none" w:sz="0" w:space="0" w:color="auto"/>
        <w:bottom w:val="none" w:sz="0" w:space="0" w:color="auto"/>
        <w:right w:val="none" w:sz="0" w:space="0" w:color="auto"/>
      </w:divBdr>
    </w:div>
    <w:div w:id="1331174769">
      <w:bodyDiv w:val="1"/>
      <w:marLeft w:val="0"/>
      <w:marRight w:val="0"/>
      <w:marTop w:val="0"/>
      <w:marBottom w:val="0"/>
      <w:divBdr>
        <w:top w:val="none" w:sz="0" w:space="0" w:color="auto"/>
        <w:left w:val="none" w:sz="0" w:space="0" w:color="auto"/>
        <w:bottom w:val="none" w:sz="0" w:space="0" w:color="auto"/>
        <w:right w:val="none" w:sz="0" w:space="0" w:color="auto"/>
      </w:divBdr>
    </w:div>
    <w:div w:id="1405879264">
      <w:bodyDiv w:val="1"/>
      <w:marLeft w:val="0"/>
      <w:marRight w:val="0"/>
      <w:marTop w:val="0"/>
      <w:marBottom w:val="0"/>
      <w:divBdr>
        <w:top w:val="none" w:sz="0" w:space="0" w:color="auto"/>
        <w:left w:val="none" w:sz="0" w:space="0" w:color="auto"/>
        <w:bottom w:val="none" w:sz="0" w:space="0" w:color="auto"/>
        <w:right w:val="none" w:sz="0" w:space="0" w:color="auto"/>
      </w:divBdr>
    </w:div>
    <w:div w:id="1407528081">
      <w:bodyDiv w:val="1"/>
      <w:marLeft w:val="0"/>
      <w:marRight w:val="0"/>
      <w:marTop w:val="0"/>
      <w:marBottom w:val="0"/>
      <w:divBdr>
        <w:top w:val="none" w:sz="0" w:space="0" w:color="auto"/>
        <w:left w:val="none" w:sz="0" w:space="0" w:color="auto"/>
        <w:bottom w:val="none" w:sz="0" w:space="0" w:color="auto"/>
        <w:right w:val="none" w:sz="0" w:space="0" w:color="auto"/>
      </w:divBdr>
    </w:div>
    <w:div w:id="1645231897">
      <w:bodyDiv w:val="1"/>
      <w:marLeft w:val="0"/>
      <w:marRight w:val="0"/>
      <w:marTop w:val="0"/>
      <w:marBottom w:val="0"/>
      <w:divBdr>
        <w:top w:val="none" w:sz="0" w:space="0" w:color="auto"/>
        <w:left w:val="none" w:sz="0" w:space="0" w:color="auto"/>
        <w:bottom w:val="none" w:sz="0" w:space="0" w:color="auto"/>
        <w:right w:val="none" w:sz="0" w:space="0" w:color="auto"/>
      </w:divBdr>
    </w:div>
    <w:div w:id="1784881276">
      <w:bodyDiv w:val="1"/>
      <w:marLeft w:val="0"/>
      <w:marRight w:val="0"/>
      <w:marTop w:val="0"/>
      <w:marBottom w:val="0"/>
      <w:divBdr>
        <w:top w:val="none" w:sz="0" w:space="0" w:color="auto"/>
        <w:left w:val="none" w:sz="0" w:space="0" w:color="auto"/>
        <w:bottom w:val="none" w:sz="0" w:space="0" w:color="auto"/>
        <w:right w:val="none" w:sz="0" w:space="0" w:color="auto"/>
      </w:divBdr>
    </w:div>
    <w:div w:id="1804612547">
      <w:bodyDiv w:val="1"/>
      <w:marLeft w:val="0"/>
      <w:marRight w:val="0"/>
      <w:marTop w:val="0"/>
      <w:marBottom w:val="0"/>
      <w:divBdr>
        <w:top w:val="none" w:sz="0" w:space="0" w:color="auto"/>
        <w:left w:val="none" w:sz="0" w:space="0" w:color="auto"/>
        <w:bottom w:val="none" w:sz="0" w:space="0" w:color="auto"/>
        <w:right w:val="none" w:sz="0" w:space="0" w:color="auto"/>
      </w:divBdr>
    </w:div>
    <w:div w:id="1878538850">
      <w:bodyDiv w:val="1"/>
      <w:marLeft w:val="0"/>
      <w:marRight w:val="0"/>
      <w:marTop w:val="0"/>
      <w:marBottom w:val="0"/>
      <w:divBdr>
        <w:top w:val="none" w:sz="0" w:space="0" w:color="auto"/>
        <w:left w:val="none" w:sz="0" w:space="0" w:color="auto"/>
        <w:bottom w:val="none" w:sz="0" w:space="0" w:color="auto"/>
        <w:right w:val="none" w:sz="0" w:space="0" w:color="auto"/>
      </w:divBdr>
    </w:div>
    <w:div w:id="1922367629">
      <w:marLeft w:val="0"/>
      <w:marRight w:val="0"/>
      <w:marTop w:val="0"/>
      <w:marBottom w:val="0"/>
      <w:divBdr>
        <w:top w:val="none" w:sz="0" w:space="0" w:color="auto"/>
        <w:left w:val="none" w:sz="0" w:space="0" w:color="auto"/>
        <w:bottom w:val="none" w:sz="0" w:space="0" w:color="auto"/>
        <w:right w:val="none" w:sz="0" w:space="0" w:color="auto"/>
      </w:divBdr>
    </w:div>
    <w:div w:id="1922367630">
      <w:marLeft w:val="0"/>
      <w:marRight w:val="0"/>
      <w:marTop w:val="0"/>
      <w:marBottom w:val="0"/>
      <w:divBdr>
        <w:top w:val="none" w:sz="0" w:space="0" w:color="auto"/>
        <w:left w:val="none" w:sz="0" w:space="0" w:color="auto"/>
        <w:bottom w:val="none" w:sz="0" w:space="0" w:color="auto"/>
        <w:right w:val="none" w:sz="0" w:space="0" w:color="auto"/>
      </w:divBdr>
    </w:div>
    <w:div w:id="1922367631">
      <w:marLeft w:val="0"/>
      <w:marRight w:val="0"/>
      <w:marTop w:val="0"/>
      <w:marBottom w:val="0"/>
      <w:divBdr>
        <w:top w:val="none" w:sz="0" w:space="0" w:color="auto"/>
        <w:left w:val="none" w:sz="0" w:space="0" w:color="auto"/>
        <w:bottom w:val="none" w:sz="0" w:space="0" w:color="auto"/>
        <w:right w:val="none" w:sz="0" w:space="0" w:color="auto"/>
      </w:divBdr>
    </w:div>
    <w:div w:id="203518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s.gov.lv" TargetMode="External"/><Relationship Id="rId18" Type="http://schemas.openxmlformats.org/officeDocument/2006/relationships/hyperlink" Target="https://www.eis.gov.lv/EIS/Publications/PublicationView.aspx?PublicationId=4&amp;systemCode=CORE" TargetMode="External"/><Relationship Id="rId3" Type="http://schemas.openxmlformats.org/officeDocument/2006/relationships/styles" Target="styles.xml"/><Relationship Id="rId21" Type="http://schemas.openxmlformats.org/officeDocument/2006/relationships/hyperlink" Target="http://eur-lex.europa.eu/legalcontent/" TargetMode="External"/><Relationship Id="rId7" Type="http://schemas.openxmlformats.org/officeDocument/2006/relationships/footnotes" Target="footnotes.xml"/><Relationship Id="rId12" Type="http://schemas.openxmlformats.org/officeDocument/2006/relationships/hyperlink" Target="mailto:uldis.malisevs@livani.lv" TargetMode="External"/><Relationship Id="rId17" Type="http://schemas.openxmlformats.org/officeDocument/2006/relationships/hyperlink" Target="http://www.iub.gov.lv"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hyperlink" Target="http://www.sprk.gov.l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ita.grabane@livani.l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ome@livani.lv" TargetMode="External"/><Relationship Id="rId23" Type="http://schemas.openxmlformats.org/officeDocument/2006/relationships/fontTable" Target="fontTable.xml"/><Relationship Id="rId10" Type="http://schemas.openxmlformats.org/officeDocument/2006/relationships/hyperlink" Target="mailto:dome@livani.lv" TargetMode="External"/><Relationship Id="rId19" Type="http://schemas.openxmlformats.org/officeDocument/2006/relationships/hyperlink" Target="https://www.eis.gov.lv/EKEIS/NetHelp/lv/LRG%20Help.htm" TargetMode="External"/><Relationship Id="rId4" Type="http://schemas.microsoft.com/office/2007/relationships/stylesWithEffects" Target="stylesWithEffects.xml"/><Relationship Id="rId9" Type="http://schemas.openxmlformats.org/officeDocument/2006/relationships/hyperlink" Target="http://www.livani.lv" TargetMode="External"/><Relationship Id="rId14" Type="http://schemas.openxmlformats.org/officeDocument/2006/relationships/hyperlink" Target="http://www.livani.lv/page/285" TargetMode="External"/><Relationship Id="rId22"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971D7-D6B1-4D79-BB1E-CA11D81FD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10</Pages>
  <Words>19340</Words>
  <Characters>11024</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30304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I.Vieglina</dc:creator>
  <cp:lastModifiedBy>Sanita Grabane</cp:lastModifiedBy>
  <cp:revision>349</cp:revision>
  <cp:lastPrinted>2018-04-24T07:57:00Z</cp:lastPrinted>
  <dcterms:created xsi:type="dcterms:W3CDTF">2017-04-20T07:01:00Z</dcterms:created>
  <dcterms:modified xsi:type="dcterms:W3CDTF">2018-04-26T06:35:00Z</dcterms:modified>
</cp:coreProperties>
</file>