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41A" w:rsidRPr="006A5E8F" w:rsidRDefault="006C341A" w:rsidP="006C341A">
      <w:pPr>
        <w:tabs>
          <w:tab w:val="left" w:pos="7895"/>
        </w:tabs>
        <w:spacing w:after="0" w:line="240" w:lineRule="auto"/>
        <w:jc w:val="right"/>
        <w:rPr>
          <w:rFonts w:ascii="Times New Roman" w:eastAsia="Times New Roman" w:hAnsi="Times New Roman"/>
          <w:b/>
          <w:sz w:val="24"/>
          <w:szCs w:val="24"/>
          <w:lang w:eastAsia="lv-LV"/>
        </w:rPr>
      </w:pPr>
      <w:bookmarkStart w:id="0" w:name="_GoBack"/>
      <w:bookmarkEnd w:id="0"/>
    </w:p>
    <w:p w:rsidR="006C341A" w:rsidRPr="006A5E8F" w:rsidRDefault="006C341A" w:rsidP="006C341A">
      <w:pPr>
        <w:tabs>
          <w:tab w:val="left" w:pos="7895"/>
        </w:tabs>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IEPIRKUMA</w:t>
      </w:r>
    </w:p>
    <w:p w:rsidR="006C341A" w:rsidRPr="006A5E8F" w:rsidRDefault="00777D8D" w:rsidP="006C341A">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„Līvānu novada pašvaldības ēku ventilācij</w:t>
      </w:r>
      <w:r w:rsidR="00502E93">
        <w:rPr>
          <w:rFonts w:ascii="Times New Roman" w:eastAsia="Times New Roman" w:hAnsi="Times New Roman"/>
          <w:b/>
          <w:sz w:val="24"/>
          <w:szCs w:val="24"/>
          <w:lang w:eastAsia="lv-LV"/>
        </w:rPr>
        <w:t>a</w:t>
      </w:r>
      <w:r>
        <w:rPr>
          <w:rFonts w:ascii="Times New Roman" w:eastAsia="Times New Roman" w:hAnsi="Times New Roman"/>
          <w:b/>
          <w:sz w:val="24"/>
          <w:szCs w:val="24"/>
          <w:lang w:eastAsia="lv-LV"/>
        </w:rPr>
        <w:t>s sistēmu apkope un remonts</w:t>
      </w:r>
      <w:r w:rsidR="006C341A" w:rsidRPr="006A5E8F">
        <w:rPr>
          <w:rFonts w:ascii="Times New Roman" w:eastAsia="Times New Roman" w:hAnsi="Times New Roman"/>
          <w:b/>
          <w:sz w:val="24"/>
          <w:szCs w:val="24"/>
          <w:lang w:eastAsia="lv-LV"/>
        </w:rPr>
        <w:t>”</w:t>
      </w:r>
    </w:p>
    <w:p w:rsidR="006C341A" w:rsidRPr="006A5E8F" w:rsidRDefault="006C341A" w:rsidP="004C24B0">
      <w:pPr>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sz w:val="24"/>
          <w:szCs w:val="24"/>
          <w:lang w:eastAsia="lv-LV"/>
        </w:rPr>
        <w:t>(ident</w:t>
      </w:r>
      <w:r w:rsidR="00791054">
        <w:rPr>
          <w:rFonts w:ascii="Times New Roman" w:eastAsia="Times New Roman" w:hAnsi="Times New Roman"/>
          <w:sz w:val="24"/>
          <w:szCs w:val="24"/>
          <w:lang w:eastAsia="lv-LV"/>
        </w:rPr>
        <w:t>ifikācijas Nr. LND 2016/</w:t>
      </w:r>
      <w:r w:rsidR="004C24B0">
        <w:rPr>
          <w:rFonts w:ascii="Times New Roman" w:eastAsia="Times New Roman" w:hAnsi="Times New Roman"/>
          <w:sz w:val="24"/>
          <w:szCs w:val="24"/>
          <w:lang w:eastAsia="lv-LV"/>
        </w:rPr>
        <w:t>48</w:t>
      </w:r>
      <w:r w:rsidRPr="006A5E8F">
        <w:rPr>
          <w:rFonts w:ascii="Times New Roman" w:eastAsia="Times New Roman" w:hAnsi="Times New Roman"/>
          <w:sz w:val="24"/>
          <w:szCs w:val="24"/>
          <w:lang w:eastAsia="lv-LV"/>
        </w:rPr>
        <w:t>)</w:t>
      </w:r>
    </w:p>
    <w:p w:rsidR="006C341A" w:rsidRPr="006A5E8F" w:rsidRDefault="006C341A" w:rsidP="006C341A">
      <w:pPr>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NOLIKUMS</w:t>
      </w:r>
    </w:p>
    <w:p w:rsidR="006C341A" w:rsidRPr="006A5E8F" w:rsidRDefault="006C341A" w:rsidP="006C341A">
      <w:pPr>
        <w:spacing w:after="0" w:line="240" w:lineRule="auto"/>
        <w:jc w:val="center"/>
        <w:rPr>
          <w:rFonts w:ascii="Times New Roman" w:hAnsi="Times New Roman"/>
          <w:b/>
          <w:sz w:val="24"/>
          <w:szCs w:val="24"/>
        </w:rPr>
      </w:pPr>
      <w:r w:rsidRPr="006A5E8F">
        <w:rPr>
          <w:rFonts w:ascii="Times New Roman" w:eastAsia="Times New Roman" w:hAnsi="Times New Roman"/>
          <w:sz w:val="24"/>
          <w:szCs w:val="24"/>
          <w:lang w:eastAsia="lv-LV"/>
        </w:rPr>
        <w:t xml:space="preserve">Iepirkums tiek rīkots </w:t>
      </w:r>
      <w:r w:rsidRPr="006A5E8F">
        <w:rPr>
          <w:rFonts w:ascii="Times New Roman" w:hAnsi="Times New Roman"/>
          <w:sz w:val="24"/>
        </w:rPr>
        <w:t>Publisko iepirkumu likuma 8.</w:t>
      </w:r>
      <w:r w:rsidRPr="006A5E8F">
        <w:rPr>
          <w:rFonts w:ascii="Times New Roman" w:hAnsi="Times New Roman"/>
          <w:sz w:val="24"/>
          <w:vertAlign w:val="superscript"/>
        </w:rPr>
        <w:t xml:space="preserve">2 </w:t>
      </w:r>
      <w:r w:rsidRPr="006A5E8F">
        <w:rPr>
          <w:rFonts w:ascii="Times New Roman" w:hAnsi="Times New Roman"/>
          <w:sz w:val="24"/>
        </w:rPr>
        <w:t>panta noteiktajā kārtībā</w:t>
      </w:r>
    </w:p>
    <w:p w:rsidR="006C341A" w:rsidRPr="006A5E8F" w:rsidRDefault="006C341A" w:rsidP="006C341A">
      <w:pPr>
        <w:tabs>
          <w:tab w:val="left" w:pos="7895"/>
        </w:tabs>
        <w:spacing w:after="0" w:line="240" w:lineRule="auto"/>
        <w:rPr>
          <w:rFonts w:ascii="Times New Roman" w:eastAsia="Times New Roman" w:hAnsi="Times New Roman"/>
          <w:lang w:eastAsia="lv-LV"/>
        </w:rPr>
      </w:pPr>
    </w:p>
    <w:p w:rsidR="00420717" w:rsidRPr="009752FC" w:rsidRDefault="006C341A" w:rsidP="009752FC">
      <w:pPr>
        <w:tabs>
          <w:tab w:val="left" w:pos="567"/>
          <w:tab w:val="left" w:pos="7895"/>
        </w:tabs>
        <w:spacing w:after="0" w:line="240" w:lineRule="auto"/>
        <w:jc w:val="both"/>
        <w:rPr>
          <w:rFonts w:ascii="Times New Roman" w:eastAsia="Times New Roman" w:hAnsi="Times New Roman"/>
          <w:sz w:val="24"/>
          <w:szCs w:val="24"/>
          <w:lang w:eastAsia="lv-LV"/>
        </w:rPr>
      </w:pPr>
      <w:r w:rsidRPr="006A5E8F">
        <w:rPr>
          <w:rFonts w:ascii="Times New Roman" w:eastAsia="Times New Roman" w:hAnsi="Times New Roman"/>
          <w:b/>
          <w:sz w:val="24"/>
          <w:szCs w:val="24"/>
          <w:lang w:eastAsia="lv-LV"/>
        </w:rPr>
        <w:t>1.</w:t>
      </w:r>
      <w:r w:rsidRPr="006A5E8F">
        <w:rPr>
          <w:rFonts w:ascii="Times New Roman" w:eastAsia="Times New Roman" w:hAnsi="Times New Roman"/>
          <w:b/>
          <w:sz w:val="24"/>
          <w:szCs w:val="24"/>
          <w:lang w:eastAsia="lv-LV"/>
        </w:rPr>
        <w:tab/>
      </w:r>
      <w:r w:rsidR="009752FC">
        <w:rPr>
          <w:rFonts w:ascii="Times New Roman" w:eastAsia="Times New Roman" w:hAnsi="Times New Roman"/>
          <w:b/>
          <w:sz w:val="24"/>
          <w:szCs w:val="24"/>
          <w:lang w:eastAsia="lv-LV"/>
        </w:rPr>
        <w:t xml:space="preserve">Pasūtītājs: </w:t>
      </w:r>
      <w:r w:rsidR="009752FC" w:rsidRPr="009752FC">
        <w:rPr>
          <w:rFonts w:ascii="Times New Roman" w:hAnsi="Times New Roman"/>
          <w:b/>
          <w:iCs/>
          <w:sz w:val="24"/>
          <w:szCs w:val="24"/>
        </w:rPr>
        <w:t>Līvānu novada dome</w:t>
      </w:r>
    </w:p>
    <w:p w:rsidR="00420717" w:rsidRPr="009752FC" w:rsidRDefault="009752FC" w:rsidP="00420717">
      <w:pPr>
        <w:spacing w:after="0" w:line="240" w:lineRule="auto"/>
        <w:rPr>
          <w:rFonts w:ascii="Times New Roman" w:hAnsi="Times New Roman"/>
          <w:sz w:val="24"/>
          <w:szCs w:val="24"/>
        </w:rPr>
      </w:pPr>
      <w:r>
        <w:rPr>
          <w:rFonts w:ascii="Times New Roman" w:hAnsi="Times New Roman"/>
          <w:iCs/>
          <w:sz w:val="24"/>
          <w:szCs w:val="24"/>
        </w:rPr>
        <w:t xml:space="preserve">          </w:t>
      </w:r>
      <w:proofErr w:type="spellStart"/>
      <w:r w:rsidR="00420717" w:rsidRPr="009752FC">
        <w:rPr>
          <w:rFonts w:ascii="Times New Roman" w:hAnsi="Times New Roman"/>
          <w:iCs/>
          <w:sz w:val="24"/>
          <w:szCs w:val="24"/>
        </w:rPr>
        <w:t>Reģ</w:t>
      </w:r>
      <w:proofErr w:type="spellEnd"/>
      <w:r w:rsidR="00420717" w:rsidRPr="009752FC">
        <w:rPr>
          <w:rFonts w:ascii="Times New Roman" w:hAnsi="Times New Roman"/>
          <w:iCs/>
          <w:sz w:val="24"/>
          <w:szCs w:val="24"/>
        </w:rPr>
        <w:t>. Nr. 90000065595</w:t>
      </w:r>
    </w:p>
    <w:p w:rsidR="00420717" w:rsidRPr="009752FC" w:rsidRDefault="009752FC" w:rsidP="00420717">
      <w:pPr>
        <w:spacing w:after="0" w:line="240" w:lineRule="auto"/>
        <w:rPr>
          <w:rFonts w:ascii="Times New Roman" w:hAnsi="Times New Roman"/>
          <w:sz w:val="24"/>
          <w:szCs w:val="24"/>
        </w:rPr>
      </w:pPr>
      <w:r>
        <w:rPr>
          <w:rFonts w:ascii="Times New Roman" w:hAnsi="Times New Roman"/>
          <w:sz w:val="24"/>
          <w:szCs w:val="24"/>
        </w:rPr>
        <w:t xml:space="preserve">          </w:t>
      </w:r>
      <w:r w:rsidR="00420717" w:rsidRPr="009752FC">
        <w:rPr>
          <w:rFonts w:ascii="Times New Roman" w:hAnsi="Times New Roman"/>
          <w:sz w:val="24"/>
          <w:szCs w:val="24"/>
        </w:rPr>
        <w:t xml:space="preserve">Pasūtītāja rekvizīti:  </w:t>
      </w:r>
      <w:r w:rsidR="00420717" w:rsidRPr="009752FC">
        <w:rPr>
          <w:rFonts w:ascii="Times New Roman" w:hAnsi="Times New Roman"/>
          <w:sz w:val="24"/>
          <w:szCs w:val="24"/>
        </w:rPr>
        <w:tab/>
      </w:r>
    </w:p>
    <w:p w:rsidR="00420717" w:rsidRPr="009752FC" w:rsidRDefault="00420717" w:rsidP="00420717">
      <w:pPr>
        <w:spacing w:after="0" w:line="240" w:lineRule="auto"/>
        <w:rPr>
          <w:rFonts w:ascii="Times New Roman" w:hAnsi="Times New Roman"/>
          <w:sz w:val="24"/>
          <w:szCs w:val="24"/>
        </w:rPr>
      </w:pPr>
      <w:r w:rsidRPr="009752FC">
        <w:rPr>
          <w:rFonts w:ascii="Times New Roman" w:hAnsi="Times New Roman"/>
          <w:iCs/>
          <w:sz w:val="24"/>
          <w:szCs w:val="24"/>
        </w:rPr>
        <w:t xml:space="preserve">          Adrese: Rīgas iela 77, Līvāni, LV - 5316</w:t>
      </w:r>
    </w:p>
    <w:p w:rsidR="00420717" w:rsidRPr="009752FC" w:rsidRDefault="00515541" w:rsidP="00420717">
      <w:pPr>
        <w:spacing w:after="0" w:line="240" w:lineRule="auto"/>
        <w:rPr>
          <w:rFonts w:ascii="Times New Roman" w:hAnsi="Times New Roman"/>
          <w:sz w:val="24"/>
          <w:szCs w:val="24"/>
        </w:rPr>
      </w:pPr>
      <w:r>
        <w:rPr>
          <w:rFonts w:ascii="Times New Roman" w:hAnsi="Times New Roman"/>
          <w:iCs/>
          <w:sz w:val="24"/>
          <w:szCs w:val="24"/>
        </w:rPr>
        <w:t xml:space="preserve">          </w:t>
      </w:r>
      <w:r w:rsidR="00420717" w:rsidRPr="009752FC">
        <w:rPr>
          <w:rFonts w:ascii="Times New Roman" w:hAnsi="Times New Roman"/>
          <w:iCs/>
          <w:sz w:val="24"/>
          <w:szCs w:val="24"/>
        </w:rPr>
        <w:t>Konta Nr. Bankā</w:t>
      </w:r>
      <w:r w:rsidR="00420717" w:rsidRPr="009752FC">
        <w:rPr>
          <w:rFonts w:ascii="Times New Roman" w:hAnsi="Times New Roman"/>
          <w:sz w:val="24"/>
          <w:szCs w:val="24"/>
        </w:rPr>
        <w:t>: LV79PARX0004642660004</w:t>
      </w:r>
    </w:p>
    <w:p w:rsidR="00420717" w:rsidRPr="009752FC" w:rsidRDefault="00515541" w:rsidP="00420717">
      <w:pPr>
        <w:spacing w:after="0" w:line="240" w:lineRule="auto"/>
        <w:rPr>
          <w:rFonts w:ascii="Times New Roman" w:hAnsi="Times New Roman"/>
          <w:sz w:val="24"/>
          <w:szCs w:val="24"/>
        </w:rPr>
      </w:pPr>
      <w:r>
        <w:rPr>
          <w:rFonts w:ascii="Times New Roman" w:hAnsi="Times New Roman"/>
          <w:iCs/>
          <w:sz w:val="24"/>
          <w:szCs w:val="24"/>
        </w:rPr>
        <w:t xml:space="preserve">          </w:t>
      </w:r>
      <w:r w:rsidR="00420717" w:rsidRPr="009752FC">
        <w:rPr>
          <w:rFonts w:ascii="Times New Roman" w:hAnsi="Times New Roman"/>
          <w:iCs/>
          <w:sz w:val="24"/>
          <w:szCs w:val="24"/>
        </w:rPr>
        <w:t>AS „Citadele Banka“</w:t>
      </w:r>
    </w:p>
    <w:p w:rsidR="00420717" w:rsidRPr="009752FC" w:rsidRDefault="00515541" w:rsidP="00420717">
      <w:pPr>
        <w:spacing w:after="0" w:line="240" w:lineRule="auto"/>
        <w:rPr>
          <w:rFonts w:ascii="Times New Roman" w:hAnsi="Times New Roman"/>
          <w:sz w:val="24"/>
          <w:szCs w:val="24"/>
        </w:rPr>
      </w:pPr>
      <w:r>
        <w:rPr>
          <w:rFonts w:ascii="Times New Roman" w:hAnsi="Times New Roman"/>
          <w:iCs/>
          <w:sz w:val="24"/>
          <w:szCs w:val="24"/>
        </w:rPr>
        <w:t xml:space="preserve">          </w:t>
      </w:r>
      <w:r w:rsidR="00420717" w:rsidRPr="009752FC">
        <w:rPr>
          <w:rFonts w:ascii="Times New Roman" w:hAnsi="Times New Roman"/>
          <w:iCs/>
          <w:sz w:val="24"/>
          <w:szCs w:val="24"/>
        </w:rPr>
        <w:t>Tālruņa Nr. 65307272</w:t>
      </w:r>
    </w:p>
    <w:p w:rsidR="006C341A" w:rsidRPr="00515541" w:rsidRDefault="00515541" w:rsidP="00515541">
      <w:pPr>
        <w:spacing w:after="0" w:line="240" w:lineRule="auto"/>
        <w:rPr>
          <w:rFonts w:ascii="Times New Roman" w:hAnsi="Times New Roman"/>
          <w:sz w:val="24"/>
          <w:szCs w:val="24"/>
        </w:rPr>
      </w:pPr>
      <w:r>
        <w:rPr>
          <w:rFonts w:ascii="Times New Roman" w:hAnsi="Times New Roman"/>
          <w:iCs/>
          <w:sz w:val="24"/>
          <w:szCs w:val="24"/>
        </w:rPr>
        <w:t xml:space="preserve">          </w:t>
      </w:r>
      <w:r w:rsidR="00420717" w:rsidRPr="009752FC">
        <w:rPr>
          <w:rFonts w:ascii="Times New Roman" w:hAnsi="Times New Roman"/>
          <w:iCs/>
          <w:sz w:val="24"/>
          <w:szCs w:val="24"/>
        </w:rPr>
        <w:t xml:space="preserve">e-pasta adrese – </w:t>
      </w:r>
      <w:hyperlink r:id="rId9" w:history="1">
        <w:r w:rsidR="00420717" w:rsidRPr="009752FC">
          <w:rPr>
            <w:rStyle w:val="Hipersaite"/>
            <w:rFonts w:ascii="Times New Roman" w:hAnsi="Times New Roman"/>
            <w:kern w:val="28"/>
            <w:sz w:val="24"/>
            <w:szCs w:val="24"/>
          </w:rPr>
          <w:t>dome@livani.lv</w:t>
        </w:r>
      </w:hyperlink>
    </w:p>
    <w:p w:rsidR="00420717" w:rsidRPr="006A5E8F" w:rsidRDefault="00420717" w:rsidP="006C341A">
      <w:pPr>
        <w:tabs>
          <w:tab w:val="left" w:pos="7895"/>
        </w:tabs>
        <w:spacing w:after="0" w:line="240" w:lineRule="auto"/>
        <w:jc w:val="both"/>
        <w:rPr>
          <w:rFonts w:ascii="Times New Roman" w:eastAsia="Times New Roman" w:hAnsi="Times New Roman"/>
          <w:b/>
          <w:sz w:val="16"/>
          <w:szCs w:val="16"/>
          <w:lang w:eastAsia="lv-LV"/>
        </w:rPr>
      </w:pPr>
    </w:p>
    <w:p w:rsidR="0088697D" w:rsidRDefault="006C341A" w:rsidP="0088697D">
      <w:pPr>
        <w:tabs>
          <w:tab w:val="left" w:pos="7895"/>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b/>
          <w:sz w:val="24"/>
          <w:szCs w:val="24"/>
          <w:lang w:eastAsia="lv-LV"/>
        </w:rPr>
        <w:t>2.</w:t>
      </w:r>
      <w:r w:rsidRPr="006A5E8F">
        <w:rPr>
          <w:rFonts w:ascii="Times New Roman" w:eastAsia="Times New Roman" w:hAnsi="Times New Roman"/>
          <w:sz w:val="24"/>
          <w:szCs w:val="24"/>
          <w:lang w:eastAsia="lv-LV"/>
        </w:rPr>
        <w:tab/>
      </w:r>
      <w:r w:rsidRPr="006A5E8F">
        <w:rPr>
          <w:rFonts w:ascii="Times New Roman" w:eastAsia="Times New Roman" w:hAnsi="Times New Roman"/>
          <w:b/>
          <w:sz w:val="24"/>
          <w:szCs w:val="24"/>
          <w:lang w:eastAsia="lv-LV"/>
        </w:rPr>
        <w:t xml:space="preserve">Kontaktpersona </w:t>
      </w:r>
      <w:r w:rsidR="0088697D">
        <w:rPr>
          <w:rFonts w:ascii="Times New Roman" w:eastAsia="Times New Roman" w:hAnsi="Times New Roman"/>
          <w:sz w:val="24"/>
          <w:szCs w:val="24"/>
          <w:lang w:eastAsia="lv-LV"/>
        </w:rPr>
        <w:t>:</w:t>
      </w:r>
    </w:p>
    <w:p w:rsidR="0088697D" w:rsidRPr="00515541" w:rsidRDefault="0088697D" w:rsidP="0088697D">
      <w:pPr>
        <w:tabs>
          <w:tab w:val="left" w:pos="7895"/>
        </w:tabs>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b/>
          <w:sz w:val="24"/>
          <w:szCs w:val="24"/>
          <w:lang w:eastAsia="lv-LV"/>
        </w:rPr>
        <w:t xml:space="preserve">         </w:t>
      </w:r>
      <w:r w:rsidRPr="0088697D">
        <w:rPr>
          <w:rStyle w:val="Izteiksmgs"/>
          <w:rFonts w:ascii="Times New Roman" w:hAnsi="Times New Roman"/>
          <w:b w:val="0"/>
          <w:color w:val="000000" w:themeColor="text1"/>
          <w:sz w:val="24"/>
          <w:szCs w:val="24"/>
          <w:shd w:val="clear" w:color="auto" w:fill="FFFFFF"/>
        </w:rPr>
        <w:t>Par tehniskiem jautājumiem</w:t>
      </w:r>
      <w:r>
        <w:rPr>
          <w:rStyle w:val="Izteiksmgs"/>
          <w:rFonts w:ascii="Times New Roman" w:hAnsi="Times New Roman"/>
          <w:color w:val="000000" w:themeColor="text1"/>
          <w:sz w:val="24"/>
          <w:szCs w:val="24"/>
          <w:shd w:val="clear" w:color="auto" w:fill="FFFFFF"/>
        </w:rPr>
        <w:t xml:space="preserve">: </w:t>
      </w:r>
      <w:r w:rsidRPr="007951F9">
        <w:rPr>
          <w:rStyle w:val="Izteiksmgs"/>
          <w:rFonts w:ascii="Times New Roman" w:hAnsi="Times New Roman"/>
          <w:b w:val="0"/>
          <w:sz w:val="24"/>
          <w:szCs w:val="24"/>
          <w:shd w:val="clear" w:color="auto" w:fill="FFFFFF"/>
        </w:rPr>
        <w:t>Līvānu novada domes</w:t>
      </w:r>
      <w:r w:rsidR="007951F9" w:rsidRPr="007951F9">
        <w:rPr>
          <w:rStyle w:val="Izteiksmgs"/>
          <w:rFonts w:ascii="Times New Roman" w:hAnsi="Times New Roman"/>
          <w:b w:val="0"/>
          <w:sz w:val="24"/>
          <w:szCs w:val="24"/>
          <w:shd w:val="clear" w:color="auto" w:fill="FFFFFF"/>
        </w:rPr>
        <w:t xml:space="preserve"> būvniecības un infrastruktūras vadītājs</w:t>
      </w:r>
      <w:r w:rsidR="00777D8D" w:rsidRPr="007951F9">
        <w:rPr>
          <w:rStyle w:val="Izteiksmgs"/>
          <w:rFonts w:ascii="Times New Roman" w:hAnsi="Times New Roman"/>
          <w:b w:val="0"/>
          <w:sz w:val="24"/>
          <w:szCs w:val="24"/>
          <w:shd w:val="clear" w:color="auto" w:fill="FFFFFF"/>
        </w:rPr>
        <w:t xml:space="preserve"> </w:t>
      </w:r>
      <w:r w:rsidRPr="007951F9">
        <w:rPr>
          <w:rStyle w:val="Izteiksmgs"/>
          <w:rFonts w:ascii="Times New Roman" w:hAnsi="Times New Roman"/>
          <w:b w:val="0"/>
          <w:sz w:val="24"/>
          <w:szCs w:val="24"/>
          <w:shd w:val="clear" w:color="auto" w:fill="FFFFFF"/>
        </w:rPr>
        <w:t xml:space="preserve">  - </w:t>
      </w:r>
      <w:r w:rsidR="00777D8D" w:rsidRPr="007951F9">
        <w:rPr>
          <w:rStyle w:val="Izteiksmgs"/>
          <w:rFonts w:ascii="Times New Roman" w:hAnsi="Times New Roman"/>
          <w:b w:val="0"/>
          <w:sz w:val="24"/>
          <w:szCs w:val="24"/>
          <w:shd w:val="clear" w:color="auto" w:fill="FFFFFF"/>
        </w:rPr>
        <w:t xml:space="preserve">Intis </w:t>
      </w:r>
      <w:proofErr w:type="spellStart"/>
      <w:r w:rsidR="00777D8D" w:rsidRPr="007951F9">
        <w:rPr>
          <w:rStyle w:val="Izteiksmgs"/>
          <w:rFonts w:ascii="Times New Roman" w:hAnsi="Times New Roman"/>
          <w:b w:val="0"/>
          <w:sz w:val="24"/>
          <w:szCs w:val="24"/>
          <w:shd w:val="clear" w:color="auto" w:fill="FFFFFF"/>
        </w:rPr>
        <w:t>Svirkis</w:t>
      </w:r>
      <w:proofErr w:type="spellEnd"/>
      <w:r w:rsidRPr="007951F9">
        <w:rPr>
          <w:rFonts w:ascii="Times New Roman" w:hAnsi="Times New Roman"/>
          <w:kern w:val="28"/>
          <w:sz w:val="24"/>
          <w:szCs w:val="24"/>
        </w:rPr>
        <w:t xml:space="preserve">, tālr.: </w:t>
      </w:r>
      <w:r w:rsidR="00777D8D" w:rsidRPr="007951F9">
        <w:rPr>
          <w:rStyle w:val="apple-style-span"/>
          <w:rFonts w:ascii="Times New Roman" w:hAnsi="Times New Roman"/>
          <w:sz w:val="24"/>
          <w:szCs w:val="24"/>
        </w:rPr>
        <w:t>65307253</w:t>
      </w:r>
      <w:r w:rsidRPr="007951F9">
        <w:rPr>
          <w:rFonts w:ascii="Times New Roman" w:hAnsi="Times New Roman"/>
          <w:kern w:val="28"/>
          <w:sz w:val="24"/>
          <w:szCs w:val="24"/>
        </w:rPr>
        <w:t>,</w:t>
      </w:r>
      <w:r w:rsidR="007951F9" w:rsidRPr="007951F9">
        <w:rPr>
          <w:rFonts w:ascii="Times New Roman" w:hAnsi="Times New Roman"/>
          <w:kern w:val="28"/>
          <w:sz w:val="24"/>
          <w:szCs w:val="24"/>
        </w:rPr>
        <w:t xml:space="preserve">  </w:t>
      </w:r>
      <w:r w:rsidR="007951F9" w:rsidRPr="00E07839">
        <w:rPr>
          <w:rFonts w:ascii="Times New Roman" w:hAnsi="Times New Roman"/>
          <w:kern w:val="28"/>
          <w:sz w:val="24"/>
          <w:szCs w:val="24"/>
        </w:rPr>
        <w:t xml:space="preserve">mob. tālr.: </w:t>
      </w:r>
      <w:r w:rsidR="009F32F9" w:rsidRPr="00E07839">
        <w:rPr>
          <w:rFonts w:ascii="Times New Roman" w:hAnsi="Times New Roman"/>
          <w:kern w:val="28"/>
          <w:sz w:val="24"/>
          <w:szCs w:val="24"/>
        </w:rPr>
        <w:t>29410392</w:t>
      </w:r>
      <w:r w:rsidRPr="00E07839">
        <w:rPr>
          <w:rFonts w:ascii="Times New Roman" w:hAnsi="Times New Roman"/>
          <w:kern w:val="28"/>
          <w:sz w:val="24"/>
          <w:szCs w:val="24"/>
        </w:rPr>
        <w:t xml:space="preserve"> </w:t>
      </w:r>
      <w:r w:rsidRPr="007951F9">
        <w:rPr>
          <w:rFonts w:ascii="Times New Roman" w:hAnsi="Times New Roman"/>
          <w:kern w:val="28"/>
          <w:sz w:val="24"/>
          <w:szCs w:val="24"/>
        </w:rPr>
        <w:t xml:space="preserve">e-pasts: </w:t>
      </w:r>
      <w:hyperlink r:id="rId10" w:history="1">
        <w:r w:rsidR="00777D8D" w:rsidRPr="0061204C">
          <w:rPr>
            <w:rStyle w:val="Hipersaite"/>
            <w:rFonts w:ascii="Times New Roman" w:hAnsi="Times New Roman"/>
            <w:sz w:val="24"/>
            <w:szCs w:val="24"/>
            <w:shd w:val="clear" w:color="auto" w:fill="FFFFFF"/>
          </w:rPr>
          <w:t>intis.svirskis</w:t>
        </w:r>
        <w:r w:rsidR="00777D8D" w:rsidRPr="0061204C">
          <w:rPr>
            <w:rStyle w:val="Hipersaite"/>
            <w:rFonts w:ascii="Times New Roman" w:hAnsi="Times New Roman"/>
            <w:noProof/>
            <w:sz w:val="24"/>
            <w:szCs w:val="24"/>
          </w:rPr>
          <w:t>@</w:t>
        </w:r>
        <w:r w:rsidR="00777D8D" w:rsidRPr="0061204C">
          <w:rPr>
            <w:rStyle w:val="Hipersaite"/>
            <w:rFonts w:ascii="Times New Roman" w:hAnsi="Times New Roman"/>
            <w:sz w:val="24"/>
            <w:szCs w:val="24"/>
            <w:shd w:val="clear" w:color="auto" w:fill="FFFFFF"/>
          </w:rPr>
          <w:t>livani.lv</w:t>
        </w:r>
      </w:hyperlink>
      <w:r w:rsidR="00515541">
        <w:rPr>
          <w:rFonts w:ascii="Times New Roman" w:hAnsi="Times New Roman"/>
          <w:sz w:val="24"/>
          <w:szCs w:val="24"/>
          <w:shd w:val="clear" w:color="auto" w:fill="FFFFFF"/>
        </w:rPr>
        <w:t xml:space="preserve"> </w:t>
      </w:r>
      <w:r w:rsidRPr="00515541">
        <w:rPr>
          <w:rFonts w:ascii="Times New Roman" w:hAnsi="Times New Roman"/>
          <w:sz w:val="24"/>
          <w:szCs w:val="24"/>
          <w:shd w:val="clear" w:color="auto" w:fill="FFFFFF"/>
        </w:rPr>
        <w:t xml:space="preserve">  </w:t>
      </w:r>
    </w:p>
    <w:p w:rsidR="0088697D" w:rsidRPr="006A5E8F" w:rsidRDefault="0088697D" w:rsidP="006C341A">
      <w:pPr>
        <w:spacing w:after="0" w:line="240" w:lineRule="auto"/>
        <w:ind w:left="567"/>
        <w:contextualSpacing/>
        <w:jc w:val="both"/>
        <w:rPr>
          <w:rFonts w:ascii="Times New Roman" w:eastAsia="Times New Roman" w:hAnsi="Times New Roman"/>
          <w:bCs/>
          <w:sz w:val="16"/>
          <w:szCs w:val="16"/>
          <w:lang w:eastAsia="lv-LV"/>
        </w:rPr>
      </w:pPr>
    </w:p>
    <w:p w:rsidR="006C341A" w:rsidRPr="006A5E8F" w:rsidRDefault="006C341A" w:rsidP="006C341A">
      <w:pPr>
        <w:tabs>
          <w:tab w:val="left" w:pos="7895"/>
        </w:tabs>
        <w:spacing w:after="0" w:line="240" w:lineRule="auto"/>
        <w:ind w:left="567" w:hanging="567"/>
        <w:jc w:val="both"/>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3.</w:t>
      </w:r>
      <w:r w:rsidRPr="006A5E8F">
        <w:rPr>
          <w:rFonts w:ascii="Times New Roman" w:eastAsia="Times New Roman" w:hAnsi="Times New Roman"/>
          <w:sz w:val="24"/>
          <w:szCs w:val="24"/>
          <w:lang w:eastAsia="lv-LV"/>
        </w:rPr>
        <w:t xml:space="preserve"> </w:t>
      </w:r>
      <w:r w:rsidRPr="006A5E8F">
        <w:rPr>
          <w:rFonts w:ascii="Times New Roman" w:eastAsia="Times New Roman" w:hAnsi="Times New Roman"/>
          <w:sz w:val="24"/>
          <w:szCs w:val="24"/>
          <w:lang w:eastAsia="lv-LV"/>
        </w:rPr>
        <w:tab/>
      </w:r>
      <w:r w:rsidRPr="006A5E8F">
        <w:rPr>
          <w:rFonts w:ascii="Times New Roman" w:eastAsia="Times New Roman" w:hAnsi="Times New Roman"/>
          <w:b/>
          <w:sz w:val="24"/>
          <w:szCs w:val="24"/>
          <w:lang w:eastAsia="lv-LV"/>
        </w:rPr>
        <w:t>Informācija par iepirkuma priekšmetu</w:t>
      </w:r>
    </w:p>
    <w:p w:rsidR="007F7753" w:rsidRPr="00C10466" w:rsidRDefault="00C10466" w:rsidP="007F7753">
      <w:pPr>
        <w:pStyle w:val="Sarakstarindkopa"/>
        <w:numPr>
          <w:ilvl w:val="1"/>
          <w:numId w:val="4"/>
        </w:numPr>
        <w:ind w:left="567" w:hanging="567"/>
        <w:jc w:val="both"/>
        <w:rPr>
          <w:iCs/>
        </w:rPr>
      </w:pPr>
      <w:r>
        <w:t>Līvānu novada pašvaldības ēkās esoši</w:t>
      </w:r>
      <w:r w:rsidR="00502E93" w:rsidRPr="00502E93">
        <w:t xml:space="preserve"> ventilācija</w:t>
      </w:r>
      <w:r w:rsidR="00E5442E">
        <w:t xml:space="preserve">s sistēmu </w:t>
      </w:r>
      <w:r w:rsidR="00502E93" w:rsidRPr="00502E93">
        <w:t>remonts</w:t>
      </w:r>
      <w:r w:rsidR="006C341A" w:rsidRPr="006A5E8F">
        <w:t xml:space="preserve"> </w:t>
      </w:r>
      <w:r w:rsidR="00E5442E">
        <w:t xml:space="preserve">un apkope </w:t>
      </w:r>
      <w:r w:rsidR="006C341A" w:rsidRPr="006A5E8F">
        <w:t>saskaņā ar T</w:t>
      </w:r>
      <w:r w:rsidR="006C341A">
        <w:t>ehnisko specifikāciju</w:t>
      </w:r>
      <w:r w:rsidR="006C341A" w:rsidRPr="006A5E8F">
        <w:t xml:space="preserve"> </w:t>
      </w:r>
    </w:p>
    <w:p w:rsidR="007F7753" w:rsidRPr="007F7753" w:rsidRDefault="007F7753" w:rsidP="007F7753">
      <w:pPr>
        <w:pStyle w:val="Sarakstarindkopa"/>
        <w:numPr>
          <w:ilvl w:val="1"/>
          <w:numId w:val="4"/>
        </w:numPr>
        <w:ind w:left="567" w:hanging="567"/>
        <w:jc w:val="both"/>
        <w:rPr>
          <w:iCs/>
        </w:rPr>
      </w:pPr>
      <w:r w:rsidRPr="00061820">
        <w:t xml:space="preserve">Iepirkums tiek sadalīts </w:t>
      </w:r>
      <w:r>
        <w:rPr>
          <w:b/>
        </w:rPr>
        <w:t>2 (divās</w:t>
      </w:r>
      <w:r w:rsidRPr="007F7753">
        <w:rPr>
          <w:b/>
        </w:rPr>
        <w:t>)</w:t>
      </w:r>
      <w:r w:rsidRPr="00061820">
        <w:t xml:space="preserve"> iepirkuma daļās:</w:t>
      </w:r>
    </w:p>
    <w:p w:rsidR="00C00B84" w:rsidRDefault="007F7753" w:rsidP="00C00B84">
      <w:pPr>
        <w:pStyle w:val="Sarakstarindkopa"/>
        <w:numPr>
          <w:ilvl w:val="2"/>
          <w:numId w:val="4"/>
        </w:numPr>
        <w:ind w:left="567" w:hanging="567"/>
        <w:jc w:val="both"/>
        <w:rPr>
          <w:iCs/>
        </w:rPr>
      </w:pPr>
      <w:r w:rsidRPr="001B0E01">
        <w:rPr>
          <w:b/>
          <w:u w:val="single"/>
        </w:rPr>
        <w:t>Iepirkuma daļa Nr.1</w:t>
      </w:r>
      <w:r w:rsidRPr="001B0E01">
        <w:rPr>
          <w:b/>
        </w:rPr>
        <w:t xml:space="preserve"> – Līvānu novada pašvaldības ēku ventilācijas sistēmu </w:t>
      </w:r>
      <w:r w:rsidR="003B7CFB">
        <w:rPr>
          <w:b/>
        </w:rPr>
        <w:t xml:space="preserve">remonts, </w:t>
      </w:r>
      <w:r w:rsidR="003B7CFB">
        <w:t>tehniska</w:t>
      </w:r>
      <w:r w:rsidR="0023159B">
        <w:t xml:space="preserve">jā specifikācijā (Pielikums Nr.1) </w:t>
      </w:r>
      <w:r w:rsidR="00C00B84">
        <w:t xml:space="preserve"> norādītajos objektos un atbilstoši norādītajam darbu apjomam.</w:t>
      </w:r>
    </w:p>
    <w:p w:rsidR="00EE2A8C" w:rsidRDefault="00695EEF" w:rsidP="00EE2A8C">
      <w:pPr>
        <w:pStyle w:val="Sarakstarindkopa"/>
        <w:numPr>
          <w:ilvl w:val="2"/>
          <w:numId w:val="4"/>
        </w:numPr>
        <w:ind w:left="567" w:hanging="567"/>
        <w:jc w:val="both"/>
        <w:rPr>
          <w:iCs/>
        </w:rPr>
      </w:pPr>
      <w:r w:rsidRPr="00C00B84">
        <w:rPr>
          <w:b/>
          <w:u w:val="single"/>
        </w:rPr>
        <w:t>Iepirkuma daļa Nr.2</w:t>
      </w:r>
      <w:r w:rsidRPr="00C00B84">
        <w:rPr>
          <w:b/>
        </w:rPr>
        <w:t xml:space="preserve"> – Līvānu novada pašvaldības ēku ventil</w:t>
      </w:r>
      <w:r w:rsidR="00C00B84">
        <w:rPr>
          <w:b/>
        </w:rPr>
        <w:t xml:space="preserve">ācijas sistēmu apkope 2017.gadā, </w:t>
      </w:r>
      <w:r w:rsidR="00C00B84">
        <w:t xml:space="preserve">tehniskajā specifikācijā (Pielikums Nr.1) </w:t>
      </w:r>
      <w:r w:rsidR="00C00B84" w:rsidRPr="003B7CFB">
        <w:t xml:space="preserve"> norādītajos objektos</w:t>
      </w:r>
      <w:r w:rsidR="00C00B84" w:rsidRPr="00C00B84">
        <w:t xml:space="preserve"> </w:t>
      </w:r>
      <w:r w:rsidR="00C00B84">
        <w:t>un atbilstoši norādītajam darbu apjomam.</w:t>
      </w:r>
    </w:p>
    <w:p w:rsidR="00B13034" w:rsidRPr="004C24B0" w:rsidRDefault="00B13034" w:rsidP="00EE2A8C">
      <w:pPr>
        <w:pStyle w:val="Sarakstarindkopa"/>
        <w:numPr>
          <w:ilvl w:val="1"/>
          <w:numId w:val="4"/>
        </w:numPr>
        <w:ind w:left="567" w:hanging="567"/>
        <w:jc w:val="both"/>
        <w:rPr>
          <w:iCs/>
        </w:rPr>
      </w:pPr>
      <w:r w:rsidRPr="004C24B0">
        <w:t>Katrs Pretendents var iesniegt tikai vien</w:t>
      </w:r>
      <w:r w:rsidR="00150A8A" w:rsidRPr="004C24B0">
        <w:t xml:space="preserve">u piedāvājuma variantu par </w:t>
      </w:r>
      <w:r w:rsidR="00D062FA" w:rsidRPr="004C24B0">
        <w:t>visām (</w:t>
      </w:r>
      <w:r w:rsidR="00150A8A" w:rsidRPr="004C24B0">
        <w:t>abām</w:t>
      </w:r>
      <w:r w:rsidR="00D062FA" w:rsidRPr="004C24B0">
        <w:t>)</w:t>
      </w:r>
      <w:r w:rsidR="00150A8A" w:rsidRPr="004C24B0">
        <w:t xml:space="preserve"> iepirkuma daļām.</w:t>
      </w:r>
    </w:p>
    <w:p w:rsidR="00B20BA6" w:rsidRPr="00B20BA6" w:rsidRDefault="006C341A" w:rsidP="006C341A">
      <w:pPr>
        <w:pStyle w:val="Sarakstarindkopa"/>
        <w:numPr>
          <w:ilvl w:val="1"/>
          <w:numId w:val="4"/>
        </w:numPr>
        <w:ind w:left="567" w:hanging="567"/>
        <w:jc w:val="both"/>
        <w:rPr>
          <w:iCs/>
        </w:rPr>
      </w:pPr>
      <w:r w:rsidRPr="00A46264">
        <w:t xml:space="preserve">Pasūtītājs </w:t>
      </w:r>
      <w:r w:rsidR="00EE2A8C">
        <w:t>par katru iepirkuma daļu</w:t>
      </w:r>
      <w:r w:rsidR="00235F46">
        <w:t xml:space="preserve"> </w:t>
      </w:r>
      <w:r w:rsidR="00EE2A8C">
        <w:t xml:space="preserve"> </w:t>
      </w:r>
      <w:r w:rsidRPr="00A46264">
        <w:t xml:space="preserve">slēgs līgumu </w:t>
      </w:r>
    </w:p>
    <w:p w:rsidR="00B20BA6" w:rsidRDefault="00B20BA6" w:rsidP="00B20BA6">
      <w:pPr>
        <w:pStyle w:val="Sarakstarindkopa"/>
        <w:ind w:left="567"/>
        <w:jc w:val="both"/>
        <w:rPr>
          <w:lang w:eastAsia="en-US"/>
        </w:rPr>
      </w:pPr>
      <w:r>
        <w:t xml:space="preserve">Iepirkuma 1.daļai </w:t>
      </w:r>
      <w:r w:rsidR="009F32F9">
        <w:t xml:space="preserve">par konkrētu  </w:t>
      </w:r>
      <w:r w:rsidR="00E07839">
        <w:t xml:space="preserve">darbu izpildi </w:t>
      </w:r>
      <w:r w:rsidR="00E07839">
        <w:rPr>
          <w:lang w:eastAsia="en-US"/>
        </w:rPr>
        <w:t>uz tehniskajā specifikācijā noteikto laiku.</w:t>
      </w:r>
    </w:p>
    <w:p w:rsidR="00B20BA6" w:rsidRDefault="00B20BA6" w:rsidP="00B20BA6">
      <w:pPr>
        <w:pStyle w:val="Sarakstarindkopa"/>
        <w:ind w:left="567"/>
        <w:jc w:val="both"/>
        <w:rPr>
          <w:lang w:eastAsia="en-US"/>
        </w:rPr>
      </w:pPr>
      <w:r w:rsidRPr="004C24B0">
        <w:rPr>
          <w:lang w:eastAsia="en-US"/>
        </w:rPr>
        <w:t>Ie</w:t>
      </w:r>
      <w:r w:rsidRPr="004C24B0">
        <w:t xml:space="preserve">pirkuma 2.daļai uz </w:t>
      </w:r>
      <w:r w:rsidR="009F32F9" w:rsidRPr="004C24B0">
        <w:rPr>
          <w:lang w:eastAsia="en-US"/>
        </w:rPr>
        <w:t>12 (divpadsmit</w:t>
      </w:r>
      <w:r w:rsidRPr="004C24B0">
        <w:rPr>
          <w:lang w:eastAsia="en-US"/>
        </w:rPr>
        <w:t>) mēnešiem no līguma spēkā stāšanās dienas</w:t>
      </w:r>
    </w:p>
    <w:p w:rsidR="006C341A" w:rsidRPr="00795D62" w:rsidRDefault="006C341A" w:rsidP="00795D62">
      <w:pPr>
        <w:pStyle w:val="Sarakstarindkopa"/>
        <w:numPr>
          <w:ilvl w:val="1"/>
          <w:numId w:val="4"/>
        </w:numPr>
        <w:ind w:left="567" w:hanging="567"/>
        <w:jc w:val="both"/>
        <w:rPr>
          <w:iCs/>
        </w:rPr>
      </w:pPr>
      <w:r w:rsidRPr="006A5E8F">
        <w:t xml:space="preserve">CPV kods: </w:t>
      </w:r>
      <w:r w:rsidR="00B30295" w:rsidRPr="00B30295">
        <w:rPr>
          <w:b/>
          <w:sz w:val="23"/>
          <w:szCs w:val="23"/>
        </w:rPr>
        <w:t>50730000-1</w:t>
      </w:r>
      <w:r w:rsidR="00B30295">
        <w:rPr>
          <w:sz w:val="23"/>
          <w:szCs w:val="23"/>
        </w:rPr>
        <w:t xml:space="preserve"> (Dzesēšanas ierīču remonta un tehniskās apkopes pakalpojumi)</w:t>
      </w:r>
      <w:r w:rsidRPr="00795D62">
        <w:rPr>
          <w:rFonts w:eastAsia="Calibri"/>
          <w:spacing w:val="-1"/>
          <w:lang w:eastAsia="en-US"/>
        </w:rPr>
        <w:t>.</w:t>
      </w:r>
    </w:p>
    <w:p w:rsidR="006C341A" w:rsidRPr="006A5E8F" w:rsidRDefault="006C341A" w:rsidP="006C341A">
      <w:pPr>
        <w:tabs>
          <w:tab w:val="left" w:pos="567"/>
        </w:tabs>
        <w:spacing w:after="0" w:line="240" w:lineRule="auto"/>
        <w:ind w:left="567" w:hanging="567"/>
        <w:contextualSpacing/>
        <w:jc w:val="both"/>
        <w:rPr>
          <w:rFonts w:ascii="Times New Roman" w:hAnsi="Times New Roman"/>
          <w:sz w:val="16"/>
          <w:szCs w:val="16"/>
        </w:rPr>
      </w:pPr>
    </w:p>
    <w:p w:rsidR="006C341A" w:rsidRPr="006A5E8F" w:rsidRDefault="006C341A" w:rsidP="006C341A">
      <w:pPr>
        <w:tabs>
          <w:tab w:val="left" w:pos="567"/>
        </w:tabs>
        <w:spacing w:after="0" w:line="240" w:lineRule="auto"/>
        <w:ind w:left="567" w:hanging="567"/>
        <w:jc w:val="both"/>
        <w:rPr>
          <w:rFonts w:ascii="Times New Roman" w:hAnsi="Times New Roman"/>
          <w:b/>
          <w:sz w:val="24"/>
          <w:szCs w:val="24"/>
        </w:rPr>
      </w:pPr>
      <w:r w:rsidRPr="006A5E8F">
        <w:rPr>
          <w:rFonts w:ascii="Times New Roman" w:eastAsia="Times New Roman" w:hAnsi="Times New Roman"/>
          <w:b/>
          <w:sz w:val="24"/>
          <w:szCs w:val="24"/>
          <w:lang w:eastAsia="lv-LV"/>
        </w:rPr>
        <w:t xml:space="preserve">4. </w:t>
      </w:r>
      <w:r w:rsidRPr="006A5E8F">
        <w:rPr>
          <w:rFonts w:ascii="Times New Roman" w:eastAsia="Times New Roman" w:hAnsi="Times New Roman"/>
          <w:b/>
          <w:sz w:val="24"/>
          <w:szCs w:val="24"/>
          <w:lang w:eastAsia="lv-LV"/>
        </w:rPr>
        <w:tab/>
        <w:t xml:space="preserve">Iepirkuma identifikācijas Nr. </w:t>
      </w:r>
      <w:r w:rsidR="004C24B0">
        <w:rPr>
          <w:rFonts w:ascii="Times New Roman" w:eastAsia="Times New Roman" w:hAnsi="Times New Roman"/>
          <w:sz w:val="24"/>
          <w:szCs w:val="24"/>
          <w:lang w:eastAsia="lv-LV"/>
        </w:rPr>
        <w:t>LND 2016/48</w:t>
      </w:r>
    </w:p>
    <w:p w:rsidR="006C341A" w:rsidRPr="006A5E8F" w:rsidRDefault="006C341A" w:rsidP="006C341A">
      <w:pPr>
        <w:tabs>
          <w:tab w:val="left" w:pos="567"/>
        </w:tabs>
        <w:spacing w:after="0" w:line="240" w:lineRule="auto"/>
        <w:jc w:val="both"/>
        <w:rPr>
          <w:rFonts w:ascii="Times New Roman" w:eastAsia="Times New Roman" w:hAnsi="Times New Roman"/>
          <w:sz w:val="16"/>
          <w:szCs w:val="16"/>
          <w:lang w:eastAsia="lv-LV"/>
        </w:rPr>
      </w:pPr>
    </w:p>
    <w:p w:rsidR="006C341A" w:rsidRPr="006A5E8F" w:rsidRDefault="006C341A" w:rsidP="006C341A">
      <w:pPr>
        <w:tabs>
          <w:tab w:val="left" w:pos="567"/>
        </w:tabs>
        <w:spacing w:after="0" w:line="240" w:lineRule="auto"/>
        <w:jc w:val="both"/>
        <w:rPr>
          <w:rFonts w:ascii="Times New Roman" w:eastAsia="Times New Roman" w:hAnsi="Times New Roman"/>
          <w:b/>
          <w:sz w:val="24"/>
          <w:szCs w:val="24"/>
          <w:lang w:eastAsia="lv-LV"/>
        </w:rPr>
      </w:pPr>
      <w:r w:rsidRPr="006A5E8F">
        <w:rPr>
          <w:rFonts w:ascii="Times New Roman" w:eastAsia="Times New Roman" w:hAnsi="Times New Roman"/>
          <w:b/>
          <w:bCs/>
          <w:snapToGrid w:val="0"/>
          <w:sz w:val="24"/>
          <w:szCs w:val="24"/>
        </w:rPr>
        <w:t>5</w:t>
      </w:r>
      <w:r w:rsidRPr="006A5E8F">
        <w:rPr>
          <w:rFonts w:ascii="Times New Roman" w:eastAsia="Times New Roman" w:hAnsi="Times New Roman"/>
          <w:b/>
          <w:sz w:val="24"/>
          <w:szCs w:val="24"/>
          <w:lang w:eastAsia="lv-LV"/>
        </w:rPr>
        <w:t xml:space="preserve">. </w:t>
      </w:r>
      <w:r w:rsidRPr="006A5E8F">
        <w:rPr>
          <w:rFonts w:ascii="Times New Roman" w:eastAsia="Times New Roman" w:hAnsi="Times New Roman"/>
          <w:b/>
          <w:sz w:val="24"/>
          <w:szCs w:val="24"/>
          <w:lang w:eastAsia="lv-LV"/>
        </w:rPr>
        <w:tab/>
        <w:t>Informācijas apmaiņas kārtība</w:t>
      </w:r>
    </w:p>
    <w:p w:rsidR="006F331E" w:rsidRDefault="006C341A" w:rsidP="006F331E">
      <w:pPr>
        <w:widowControl w:val="0"/>
        <w:tabs>
          <w:tab w:val="left" w:pos="567"/>
        </w:tabs>
        <w:spacing w:after="0" w:line="240" w:lineRule="auto"/>
        <w:ind w:left="567" w:hanging="567"/>
        <w:jc w:val="both"/>
        <w:rPr>
          <w:rFonts w:ascii="Times New Roman" w:eastAsia="Times New Roman" w:hAnsi="Times New Roman"/>
          <w:sz w:val="24"/>
          <w:szCs w:val="24"/>
          <w:lang w:eastAsia="lv-LV"/>
        </w:rPr>
      </w:pPr>
      <w:r w:rsidRPr="00DC510C">
        <w:rPr>
          <w:rFonts w:ascii="Times New Roman" w:eastAsia="Times New Roman" w:hAnsi="Times New Roman"/>
          <w:bCs/>
          <w:snapToGrid w:val="0"/>
          <w:sz w:val="24"/>
          <w:szCs w:val="24"/>
          <w:lang w:eastAsia="lv-LV"/>
        </w:rPr>
        <w:t>5.1.</w:t>
      </w:r>
      <w:r w:rsidRPr="00DC510C">
        <w:rPr>
          <w:rFonts w:ascii="Times New Roman" w:eastAsia="Times New Roman" w:hAnsi="Times New Roman"/>
          <w:bCs/>
          <w:snapToGrid w:val="0"/>
          <w:sz w:val="24"/>
          <w:szCs w:val="24"/>
          <w:lang w:eastAsia="lv-LV"/>
        </w:rPr>
        <w:tab/>
      </w:r>
      <w:r w:rsidRPr="00DC510C">
        <w:rPr>
          <w:rFonts w:ascii="Times New Roman" w:hAnsi="Times New Roman"/>
          <w:snapToGrid w:val="0"/>
          <w:sz w:val="24"/>
          <w:szCs w:val="24"/>
        </w:rPr>
        <w:t xml:space="preserve">Informāciju par iepirkumu Pasūtītājs publicē savā mājas lapā internetā </w:t>
      </w:r>
      <w:hyperlink r:id="rId11" w:history="1">
        <w:r w:rsidR="008B5F25" w:rsidRPr="00DC510C">
          <w:rPr>
            <w:rStyle w:val="Hipersaite"/>
            <w:rFonts w:ascii="Times New Roman" w:hAnsi="Times New Roman"/>
            <w:sz w:val="24"/>
            <w:szCs w:val="24"/>
          </w:rPr>
          <w:t>www.livani.lv</w:t>
        </w:r>
      </w:hyperlink>
      <w:r w:rsidR="008B5F25" w:rsidRPr="00DC510C">
        <w:rPr>
          <w:rFonts w:ascii="Times New Roman" w:hAnsi="Times New Roman"/>
          <w:color w:val="0000FF"/>
          <w:sz w:val="24"/>
          <w:szCs w:val="24"/>
        </w:rPr>
        <w:t xml:space="preserve">, </w:t>
      </w:r>
      <w:r w:rsidR="008B5F25" w:rsidRPr="00DC510C">
        <w:rPr>
          <w:rFonts w:ascii="Times New Roman" w:hAnsi="Times New Roman"/>
          <w:color w:val="000000"/>
          <w:sz w:val="24"/>
          <w:szCs w:val="24"/>
        </w:rPr>
        <w:t xml:space="preserve">sadaļā </w:t>
      </w:r>
      <w:r w:rsidR="008B5F25" w:rsidRPr="00DC510C">
        <w:rPr>
          <w:rFonts w:ascii="Times New Roman" w:hAnsi="Times New Roman"/>
          <w:i/>
          <w:iCs/>
          <w:color w:val="000000"/>
          <w:sz w:val="24"/>
          <w:szCs w:val="24"/>
        </w:rPr>
        <w:t xml:space="preserve">„Iepirkumi”. </w:t>
      </w:r>
    </w:p>
    <w:p w:rsidR="006C341A" w:rsidRDefault="006F331E" w:rsidP="006F331E">
      <w:pPr>
        <w:widowControl w:val="0"/>
        <w:tabs>
          <w:tab w:val="left" w:pos="567"/>
        </w:tabs>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5.2. </w:t>
      </w:r>
      <w:r w:rsidRPr="006F331E">
        <w:rPr>
          <w:rFonts w:ascii="Times New Roman" w:hAnsi="Times New Roman"/>
          <w:color w:val="000000"/>
          <w:sz w:val="24"/>
          <w:szCs w:val="24"/>
        </w:rPr>
        <w:t>Papildus informāciju par iepirkumu iespējams saņemt pie</w:t>
      </w:r>
      <w:r>
        <w:rPr>
          <w:rFonts w:ascii="Times New Roman" w:hAnsi="Times New Roman"/>
          <w:color w:val="000000"/>
          <w:sz w:val="24"/>
          <w:szCs w:val="24"/>
        </w:rPr>
        <w:t xml:space="preserve"> </w:t>
      </w:r>
      <w:r w:rsidRPr="007951F9">
        <w:rPr>
          <w:rStyle w:val="Izteiksmgs"/>
          <w:rFonts w:ascii="Times New Roman" w:hAnsi="Times New Roman"/>
          <w:b w:val="0"/>
          <w:sz w:val="24"/>
          <w:szCs w:val="24"/>
          <w:shd w:val="clear" w:color="auto" w:fill="FFFFFF"/>
        </w:rPr>
        <w:t>Līvānu novada domes būvniec</w:t>
      </w:r>
      <w:r>
        <w:rPr>
          <w:rStyle w:val="Izteiksmgs"/>
          <w:rFonts w:ascii="Times New Roman" w:hAnsi="Times New Roman"/>
          <w:b w:val="0"/>
          <w:sz w:val="24"/>
          <w:szCs w:val="24"/>
          <w:shd w:val="clear" w:color="auto" w:fill="FFFFFF"/>
        </w:rPr>
        <w:t>ības un infrastruktūras vadītāja</w:t>
      </w:r>
      <w:r w:rsidRPr="007951F9">
        <w:rPr>
          <w:rStyle w:val="Izteiksmgs"/>
          <w:rFonts w:ascii="Times New Roman" w:hAnsi="Times New Roman"/>
          <w:b w:val="0"/>
          <w:sz w:val="24"/>
          <w:szCs w:val="24"/>
          <w:shd w:val="clear" w:color="auto" w:fill="FFFFFF"/>
        </w:rPr>
        <w:t xml:space="preserve">   - </w:t>
      </w:r>
      <w:r>
        <w:rPr>
          <w:rStyle w:val="Izteiksmgs"/>
          <w:rFonts w:ascii="Times New Roman" w:hAnsi="Times New Roman"/>
          <w:b w:val="0"/>
          <w:sz w:val="24"/>
          <w:szCs w:val="24"/>
          <w:shd w:val="clear" w:color="auto" w:fill="FFFFFF"/>
        </w:rPr>
        <w:t xml:space="preserve">Inta </w:t>
      </w:r>
      <w:proofErr w:type="spellStart"/>
      <w:r>
        <w:rPr>
          <w:rStyle w:val="Izteiksmgs"/>
          <w:rFonts w:ascii="Times New Roman" w:hAnsi="Times New Roman"/>
          <w:b w:val="0"/>
          <w:sz w:val="24"/>
          <w:szCs w:val="24"/>
          <w:shd w:val="clear" w:color="auto" w:fill="FFFFFF"/>
        </w:rPr>
        <w:t>Svirka</w:t>
      </w:r>
      <w:proofErr w:type="spellEnd"/>
      <w:r w:rsidRPr="007951F9">
        <w:rPr>
          <w:rFonts w:ascii="Times New Roman" w:hAnsi="Times New Roman"/>
          <w:kern w:val="28"/>
          <w:sz w:val="24"/>
          <w:szCs w:val="24"/>
        </w:rPr>
        <w:t xml:space="preserve">, tālr.: </w:t>
      </w:r>
      <w:r w:rsidRPr="007951F9">
        <w:rPr>
          <w:rStyle w:val="apple-style-span"/>
          <w:rFonts w:ascii="Times New Roman" w:hAnsi="Times New Roman"/>
          <w:sz w:val="24"/>
          <w:szCs w:val="24"/>
        </w:rPr>
        <w:t>65307253</w:t>
      </w:r>
      <w:r w:rsidRPr="007951F9">
        <w:rPr>
          <w:rFonts w:ascii="Times New Roman" w:hAnsi="Times New Roman"/>
          <w:kern w:val="28"/>
          <w:sz w:val="24"/>
          <w:szCs w:val="24"/>
        </w:rPr>
        <w:t xml:space="preserve">,  </w:t>
      </w:r>
      <w:r w:rsidRPr="00E07839">
        <w:rPr>
          <w:rFonts w:ascii="Times New Roman" w:hAnsi="Times New Roman"/>
          <w:kern w:val="28"/>
          <w:sz w:val="24"/>
          <w:szCs w:val="24"/>
        </w:rPr>
        <w:t xml:space="preserve">mob. tālr.: 29410392 </w:t>
      </w:r>
      <w:r w:rsidRPr="007951F9">
        <w:rPr>
          <w:rFonts w:ascii="Times New Roman" w:hAnsi="Times New Roman"/>
          <w:kern w:val="28"/>
          <w:sz w:val="24"/>
          <w:szCs w:val="24"/>
        </w:rPr>
        <w:t xml:space="preserve">e-pasts: </w:t>
      </w:r>
      <w:hyperlink r:id="rId12" w:history="1">
        <w:r w:rsidRPr="0061204C">
          <w:rPr>
            <w:rStyle w:val="Hipersaite"/>
            <w:rFonts w:ascii="Times New Roman" w:hAnsi="Times New Roman"/>
            <w:sz w:val="24"/>
            <w:szCs w:val="24"/>
            <w:shd w:val="clear" w:color="auto" w:fill="FFFFFF"/>
          </w:rPr>
          <w:t>intis.svirskis</w:t>
        </w:r>
        <w:r w:rsidRPr="0061204C">
          <w:rPr>
            <w:rStyle w:val="Hipersaite"/>
            <w:rFonts w:ascii="Times New Roman" w:hAnsi="Times New Roman"/>
            <w:noProof/>
            <w:sz w:val="24"/>
            <w:szCs w:val="24"/>
          </w:rPr>
          <w:t>@</w:t>
        </w:r>
        <w:r w:rsidRPr="0061204C">
          <w:rPr>
            <w:rStyle w:val="Hipersaite"/>
            <w:rFonts w:ascii="Times New Roman" w:hAnsi="Times New Roman"/>
            <w:sz w:val="24"/>
            <w:szCs w:val="24"/>
            <w:shd w:val="clear" w:color="auto" w:fill="FFFFFF"/>
          </w:rPr>
          <w:t>livani.lv</w:t>
        </w:r>
      </w:hyperlink>
      <w:r>
        <w:rPr>
          <w:rFonts w:ascii="Times New Roman" w:hAnsi="Times New Roman"/>
          <w:sz w:val="24"/>
          <w:szCs w:val="24"/>
          <w:shd w:val="clear" w:color="auto" w:fill="FFFFFF"/>
        </w:rPr>
        <w:t xml:space="preserve"> </w:t>
      </w:r>
      <w:r w:rsidRPr="00515541">
        <w:rPr>
          <w:rFonts w:ascii="Times New Roman" w:hAnsi="Times New Roman"/>
          <w:sz w:val="24"/>
          <w:szCs w:val="24"/>
          <w:shd w:val="clear" w:color="auto" w:fill="FFFFFF"/>
        </w:rPr>
        <w:t xml:space="preserve">  </w:t>
      </w:r>
    </w:p>
    <w:p w:rsidR="006F331E" w:rsidRPr="006F331E" w:rsidRDefault="006F331E" w:rsidP="006F331E">
      <w:pPr>
        <w:widowControl w:val="0"/>
        <w:tabs>
          <w:tab w:val="left" w:pos="567"/>
        </w:tabs>
        <w:spacing w:after="0" w:line="240" w:lineRule="auto"/>
        <w:ind w:left="567" w:hanging="567"/>
        <w:jc w:val="both"/>
        <w:rPr>
          <w:rFonts w:ascii="Times New Roman" w:eastAsia="Times New Roman" w:hAnsi="Times New Roman"/>
          <w:sz w:val="24"/>
          <w:szCs w:val="24"/>
          <w:lang w:eastAsia="lv-LV"/>
        </w:rPr>
      </w:pPr>
    </w:p>
    <w:p w:rsidR="006C341A" w:rsidRPr="006A5E8F" w:rsidRDefault="006C341A" w:rsidP="006C341A">
      <w:pPr>
        <w:widowControl w:val="0"/>
        <w:numPr>
          <w:ilvl w:val="0"/>
          <w:numId w:val="1"/>
        </w:numPr>
        <w:tabs>
          <w:tab w:val="left" w:pos="567"/>
        </w:tabs>
        <w:spacing w:after="0" w:line="240" w:lineRule="auto"/>
        <w:jc w:val="both"/>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Piedāvājuma iesniegšana</w:t>
      </w:r>
    </w:p>
    <w:p w:rsidR="00DC510C" w:rsidRPr="00053B51" w:rsidRDefault="00DC510C" w:rsidP="00305459">
      <w:pPr>
        <w:pStyle w:val="Sarakstarindkopa"/>
        <w:numPr>
          <w:ilvl w:val="1"/>
          <w:numId w:val="1"/>
        </w:numPr>
        <w:jc w:val="both"/>
      </w:pPr>
      <w:r w:rsidRPr="00053B51">
        <w:t>Ieinteresētās personas piedāvājumus var iesniegt darba dienās :</w:t>
      </w:r>
    </w:p>
    <w:p w:rsidR="00DC510C" w:rsidRPr="00DC510C" w:rsidRDefault="00DC510C" w:rsidP="00DC510C">
      <w:pPr>
        <w:pStyle w:val="Sarakstarindkopa"/>
        <w:ind w:left="360"/>
        <w:jc w:val="both"/>
        <w:rPr>
          <w:bCs/>
        </w:rPr>
      </w:pPr>
      <w:r w:rsidRPr="00DC510C">
        <w:rPr>
          <w:bCs/>
        </w:rPr>
        <w:t>Pirmdien, otrdien,</w:t>
      </w:r>
      <w:r w:rsidR="00305459">
        <w:rPr>
          <w:bCs/>
        </w:rPr>
        <w:t xml:space="preserve"> </w:t>
      </w:r>
      <w:r w:rsidRPr="00DC510C">
        <w:rPr>
          <w:bCs/>
        </w:rPr>
        <w:t>ceturtdien - no plkst. 8:00 līdz 12:00, no plkst.13:00 līdz 17:00,</w:t>
      </w:r>
    </w:p>
    <w:p w:rsidR="00DC510C" w:rsidRPr="00DC510C" w:rsidRDefault="00DC510C" w:rsidP="00DC510C">
      <w:pPr>
        <w:pStyle w:val="Sarakstarindkopa"/>
        <w:ind w:left="360"/>
        <w:jc w:val="both"/>
        <w:rPr>
          <w:bCs/>
        </w:rPr>
      </w:pPr>
      <w:r w:rsidRPr="00DC510C">
        <w:rPr>
          <w:bCs/>
        </w:rPr>
        <w:t>Trešdien - no  plkst. 8:00 līdz 12:00, no plkst.13:00 līdz 18:00,</w:t>
      </w:r>
    </w:p>
    <w:p w:rsidR="00DC510C" w:rsidRPr="00DC510C" w:rsidRDefault="00DC510C" w:rsidP="00DC510C">
      <w:pPr>
        <w:pStyle w:val="Sarakstarindkopa"/>
        <w:ind w:left="360"/>
        <w:jc w:val="both"/>
        <w:rPr>
          <w:bCs/>
        </w:rPr>
      </w:pPr>
      <w:r w:rsidRPr="00DC510C">
        <w:rPr>
          <w:bCs/>
        </w:rPr>
        <w:t xml:space="preserve">Piektdien no plkst. 8:00 līdz 12:00, no plkst.12:30 līdz 15:30, </w:t>
      </w:r>
    </w:p>
    <w:p w:rsidR="00305459" w:rsidRDefault="00DC510C" w:rsidP="00305459">
      <w:pPr>
        <w:pStyle w:val="Sarakstarindkopa"/>
        <w:ind w:left="360"/>
        <w:jc w:val="both"/>
      </w:pPr>
      <w:r w:rsidRPr="00DC510C">
        <w:rPr>
          <w:bCs/>
        </w:rPr>
        <w:t xml:space="preserve">bet ne vēlāk kā </w:t>
      </w:r>
      <w:r w:rsidRPr="00053B51">
        <w:t xml:space="preserve">līdz </w:t>
      </w:r>
      <w:r w:rsidR="00917C21">
        <w:rPr>
          <w:b/>
        </w:rPr>
        <w:t>2016</w:t>
      </w:r>
      <w:r w:rsidRPr="00DC510C">
        <w:rPr>
          <w:b/>
        </w:rPr>
        <w:t xml:space="preserve">. gada </w:t>
      </w:r>
      <w:r w:rsidR="003027DF">
        <w:rPr>
          <w:b/>
        </w:rPr>
        <w:t>29</w:t>
      </w:r>
      <w:r w:rsidR="00917C21">
        <w:rPr>
          <w:b/>
        </w:rPr>
        <w:t>.decembrim</w:t>
      </w:r>
      <w:r w:rsidRPr="00053B51">
        <w:t xml:space="preserve">, </w:t>
      </w:r>
      <w:r w:rsidR="00917C21">
        <w:rPr>
          <w:b/>
        </w:rPr>
        <w:t>plkst. 10</w:t>
      </w:r>
      <w:r w:rsidRPr="00DC510C">
        <w:rPr>
          <w:b/>
        </w:rPr>
        <w:t>.00</w:t>
      </w:r>
      <w:r w:rsidRPr="00053B51">
        <w:t xml:space="preserve">, </w:t>
      </w:r>
    </w:p>
    <w:p w:rsidR="00DC510C" w:rsidRPr="00053B51" w:rsidRDefault="00305459" w:rsidP="00305459">
      <w:pPr>
        <w:pStyle w:val="Sarakstarindkopa"/>
        <w:numPr>
          <w:ilvl w:val="1"/>
          <w:numId w:val="1"/>
        </w:numPr>
        <w:jc w:val="both"/>
      </w:pPr>
      <w:r>
        <w:t xml:space="preserve">Iesniegšanas vieta: </w:t>
      </w:r>
      <w:r w:rsidR="00DC510C" w:rsidRPr="00053B51">
        <w:t>Rīgas ielā 77, Līvānos, LV-5316, 210.kabinetā (2.stāvā).</w:t>
      </w:r>
    </w:p>
    <w:p w:rsidR="006C341A" w:rsidRPr="006A5E8F" w:rsidRDefault="006C341A" w:rsidP="006C341A">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lastRenderedPageBreak/>
        <w:t>Piedāvājums jāiesniedz personīgi vai nosūtot pa pastu.</w:t>
      </w:r>
    </w:p>
    <w:p w:rsidR="006C341A" w:rsidRPr="006A5E8F" w:rsidRDefault="006C341A" w:rsidP="006C341A">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t>Pasta sūtīju</w:t>
      </w:r>
      <w:r w:rsidR="00305459">
        <w:rPr>
          <w:rFonts w:ascii="Times New Roman" w:eastAsia="Times New Roman" w:hAnsi="Times New Roman"/>
          <w:sz w:val="24"/>
          <w:szCs w:val="24"/>
          <w:lang w:eastAsia="lv-LV"/>
        </w:rPr>
        <w:t>mam jābūt nogādātam nolikuma 6.2</w:t>
      </w:r>
      <w:r w:rsidRPr="006A5E8F">
        <w:rPr>
          <w:rFonts w:ascii="Times New Roman" w:eastAsia="Times New Roman" w:hAnsi="Times New Roman"/>
          <w:sz w:val="24"/>
          <w:szCs w:val="24"/>
          <w:lang w:eastAsia="lv-LV"/>
        </w:rPr>
        <w:t xml:space="preserve">.punktā norādītajā adresē līdz nolikuma 6.1.punktā noteiktajam termiņam un par to pilnu atbildību uzņemas iesniedzējs. </w:t>
      </w:r>
    </w:p>
    <w:p w:rsidR="006C341A" w:rsidRPr="006A5E8F" w:rsidRDefault="006C341A" w:rsidP="006C341A">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t>Piedāvājums, kas iesniegts pēc minētā termiņa, neatvērts tiks atdots vai nosūtīts atpakaļ iesniedzējam.</w:t>
      </w:r>
    </w:p>
    <w:p w:rsidR="006C341A" w:rsidRPr="006A5E8F" w:rsidRDefault="006C341A" w:rsidP="006C341A">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sz w:val="24"/>
          <w:szCs w:val="24"/>
        </w:rPr>
        <w:t>Iesniegtais piedāvājums, izņemot Noteikumu 6.5.punktā noteikto gadījumu, ir Pasūtītāja īpašums un netiek atdots atpakaļ pretendentam</w:t>
      </w:r>
      <w:r w:rsidRPr="006A5E8F">
        <w:rPr>
          <w:rFonts w:ascii="Times New Roman" w:eastAsia="Times New Roman" w:hAnsi="Times New Roman"/>
          <w:sz w:val="24"/>
          <w:szCs w:val="24"/>
          <w:lang w:eastAsia="lv-LV"/>
        </w:rPr>
        <w:t>.</w:t>
      </w:r>
    </w:p>
    <w:p w:rsidR="006C341A" w:rsidRPr="006A5E8F" w:rsidRDefault="006C341A" w:rsidP="006C341A">
      <w:pPr>
        <w:numPr>
          <w:ilvl w:val="1"/>
          <w:numId w:val="1"/>
        </w:numPr>
        <w:tabs>
          <w:tab w:val="left" w:pos="567"/>
        </w:tabs>
        <w:spacing w:after="0" w:line="240" w:lineRule="auto"/>
        <w:ind w:left="567" w:hanging="567"/>
        <w:jc w:val="both"/>
        <w:rPr>
          <w:rFonts w:ascii="Times New Roman" w:eastAsia="Times New Roman" w:hAnsi="Times New Roman"/>
          <w:sz w:val="24"/>
          <w:szCs w:val="24"/>
        </w:rPr>
      </w:pPr>
      <w:r w:rsidRPr="006A5E8F">
        <w:rPr>
          <w:rFonts w:ascii="Times New Roman" w:eastAsia="Times New Roman" w:hAnsi="Times New Roman"/>
          <w:sz w:val="24"/>
          <w:szCs w:val="24"/>
        </w:rPr>
        <w:t>Pēc piedāvājumu iesniegšanas termiņa beigām pretendents nevar savu piedāvājumu grozīt.</w:t>
      </w:r>
    </w:p>
    <w:p w:rsidR="006C341A" w:rsidRPr="006A5E8F" w:rsidRDefault="006C341A" w:rsidP="006C341A">
      <w:pPr>
        <w:tabs>
          <w:tab w:val="left" w:pos="567"/>
        </w:tabs>
        <w:spacing w:after="0" w:line="240" w:lineRule="auto"/>
        <w:ind w:left="567"/>
        <w:jc w:val="both"/>
        <w:rPr>
          <w:rFonts w:ascii="Times New Roman" w:eastAsia="Times New Roman" w:hAnsi="Times New Roman"/>
          <w:sz w:val="24"/>
          <w:szCs w:val="24"/>
        </w:rPr>
      </w:pPr>
    </w:p>
    <w:p w:rsidR="006C341A" w:rsidRPr="00FC146F" w:rsidRDefault="006C341A" w:rsidP="006C341A">
      <w:pPr>
        <w:widowControl w:val="0"/>
        <w:numPr>
          <w:ilvl w:val="0"/>
          <w:numId w:val="1"/>
        </w:numPr>
        <w:tabs>
          <w:tab w:val="left" w:pos="567"/>
        </w:tabs>
        <w:spacing w:after="0" w:line="240" w:lineRule="auto"/>
        <w:jc w:val="both"/>
        <w:rPr>
          <w:rFonts w:ascii="Times New Roman" w:eastAsia="Times New Roman" w:hAnsi="Times New Roman"/>
          <w:b/>
          <w:sz w:val="24"/>
          <w:szCs w:val="24"/>
          <w:lang w:eastAsia="lv-LV"/>
        </w:rPr>
      </w:pPr>
      <w:r w:rsidRPr="00FC146F">
        <w:rPr>
          <w:rFonts w:ascii="Times New Roman" w:eastAsia="Times New Roman" w:hAnsi="Times New Roman"/>
          <w:b/>
          <w:sz w:val="24"/>
          <w:szCs w:val="24"/>
          <w:lang w:eastAsia="lv-LV"/>
        </w:rPr>
        <w:t>Piedāvājuma noformēšana</w:t>
      </w:r>
    </w:p>
    <w:p w:rsidR="005F5E60" w:rsidRDefault="006C341A" w:rsidP="006C341A">
      <w:pPr>
        <w:pStyle w:val="Sarakstarindkopa"/>
        <w:numPr>
          <w:ilvl w:val="1"/>
          <w:numId w:val="1"/>
        </w:numPr>
        <w:ind w:left="567" w:hanging="567"/>
        <w:jc w:val="both"/>
      </w:pPr>
      <w:r w:rsidRPr="00FC146F">
        <w:t>Pretendentam jāiesniedz viens piedāvājuma oriģināls (pap</w:t>
      </w:r>
      <w:r w:rsidR="00C2780C">
        <w:t xml:space="preserve">īra formā), kā arī jāpievieno </w:t>
      </w:r>
      <w:r w:rsidRPr="00FC146F">
        <w:t xml:space="preserve"> </w:t>
      </w:r>
      <w:r w:rsidR="00027435">
        <w:t xml:space="preserve">tehniskās specifikācijas (pielikumam Nr. 1 un pielikumam Nr.2) </w:t>
      </w:r>
      <w:r w:rsidRPr="00FC146F">
        <w:t xml:space="preserve">elektroniskais eksemplārs </w:t>
      </w:r>
      <w:r w:rsidRPr="00E8091D">
        <w:rPr>
          <w:i/>
        </w:rPr>
        <w:t>*.</w:t>
      </w:r>
      <w:proofErr w:type="spellStart"/>
      <w:r w:rsidRPr="00E8091D">
        <w:rPr>
          <w:i/>
        </w:rPr>
        <w:t>pdf</w:t>
      </w:r>
      <w:proofErr w:type="spellEnd"/>
      <w:r w:rsidRPr="00E8091D">
        <w:rPr>
          <w:i/>
        </w:rPr>
        <w:t xml:space="preserve">, </w:t>
      </w:r>
      <w:r w:rsidRPr="00E8091D">
        <w:rPr>
          <w:rFonts w:eastAsia="Calibri"/>
          <w:i/>
          <w:lang w:eastAsia="en-US"/>
        </w:rPr>
        <w:t>*.</w:t>
      </w:r>
      <w:proofErr w:type="spellStart"/>
      <w:r w:rsidRPr="00E8091D">
        <w:rPr>
          <w:rFonts w:eastAsia="Calibri"/>
          <w:i/>
          <w:lang w:eastAsia="en-US"/>
        </w:rPr>
        <w:t>xls</w:t>
      </w:r>
      <w:proofErr w:type="spellEnd"/>
      <w:r w:rsidRPr="00E8091D">
        <w:rPr>
          <w:rFonts w:eastAsia="Calibri"/>
          <w:i/>
          <w:lang w:eastAsia="en-US"/>
        </w:rPr>
        <w:t>,</w:t>
      </w:r>
      <w:r w:rsidRPr="00E8091D">
        <w:rPr>
          <w:rFonts w:ascii="Calibri" w:eastAsia="Calibri" w:hAnsi="Calibri"/>
          <w:i/>
          <w:lang w:eastAsia="en-US"/>
        </w:rPr>
        <w:t xml:space="preserve"> </w:t>
      </w:r>
      <w:r w:rsidRPr="00E8091D">
        <w:rPr>
          <w:i/>
        </w:rPr>
        <w:t>*.</w:t>
      </w:r>
      <w:proofErr w:type="spellStart"/>
      <w:r w:rsidRPr="00E8091D">
        <w:rPr>
          <w:i/>
        </w:rPr>
        <w:t>doc</w:t>
      </w:r>
      <w:proofErr w:type="spellEnd"/>
      <w:r w:rsidRPr="00E8091D">
        <w:rPr>
          <w:i/>
        </w:rPr>
        <w:t xml:space="preserve"> </w:t>
      </w:r>
      <w:r w:rsidRPr="00FC146F">
        <w:t xml:space="preserve">formātā, izmantojot elektronisko datu nesēju. </w:t>
      </w:r>
    </w:p>
    <w:p w:rsidR="006C341A" w:rsidRPr="006A5E8F" w:rsidRDefault="006C341A" w:rsidP="006C341A">
      <w:pPr>
        <w:pStyle w:val="Sarakstarindkopa"/>
        <w:numPr>
          <w:ilvl w:val="1"/>
          <w:numId w:val="1"/>
        </w:numPr>
        <w:ind w:left="567" w:hanging="567"/>
        <w:jc w:val="both"/>
      </w:pPr>
      <w:r w:rsidRPr="006A5E8F">
        <w:t xml:space="preserve">Piedāvājums pretendentam jānoformē un jāiesniedz vienā iesietā sējumā. Sējumā dokumentiem jābūt sakārtotiem vienkopus, ar numurētām lapām, satura rādītāju un cauršūtiem ar auklu tādā veidā, kas nepieļauj to atdalīšanu. Uz pēdējās lapas aizmugures </w:t>
      </w:r>
      <w:proofErr w:type="spellStart"/>
      <w:r w:rsidRPr="006A5E8F">
        <w:t>cauršūšanai</w:t>
      </w:r>
      <w:proofErr w:type="spellEnd"/>
      <w:r w:rsidRPr="006A5E8F">
        <w:t xml:space="preserve"> izmantojamā aukla jānostiprina ar pārlīmētu lapu, uz kuras jānorāda cauršūto lapu skaits, ko ar savu parakstu apliecina pretendenta pārstāvis ar Latvijas Republikas Uzņēmumu reģistrā vai atbilstošā reģistrā ārvalstīs nostiprinātām paraksta tiesībām, vai šīs personas pilnvarota persona, pievienojot atbilstoši noformētu pilnvarojuma dokumenta oriģinālu vai tā apliecinātu kopiju.</w:t>
      </w:r>
    </w:p>
    <w:p w:rsidR="006C341A" w:rsidRPr="006A5E8F" w:rsidRDefault="006C341A" w:rsidP="006C341A">
      <w:pPr>
        <w:pStyle w:val="Sarakstarindkopa"/>
        <w:numPr>
          <w:ilvl w:val="1"/>
          <w:numId w:val="1"/>
        </w:numPr>
        <w:tabs>
          <w:tab w:val="left" w:pos="567"/>
        </w:tabs>
        <w:jc w:val="both"/>
      </w:pPr>
      <w:r w:rsidRPr="006A5E8F">
        <w:t>Piedāvājums iesniedzams aizlīmētā iepakojumā, uz kura jānorāda:</w:t>
      </w:r>
    </w:p>
    <w:p w:rsidR="006C341A" w:rsidRPr="006A5E8F" w:rsidRDefault="006C341A" w:rsidP="006C341A">
      <w:pPr>
        <w:numPr>
          <w:ilvl w:val="0"/>
          <w:numId w:val="5"/>
        </w:numPr>
        <w:tabs>
          <w:tab w:val="clear" w:pos="360"/>
          <w:tab w:val="num" w:pos="851"/>
          <w:tab w:val="num" w:pos="1260"/>
        </w:tabs>
        <w:spacing w:after="0" w:line="240" w:lineRule="auto"/>
        <w:ind w:left="1259" w:hanging="357"/>
        <w:jc w:val="both"/>
        <w:rPr>
          <w:rFonts w:ascii="Times New Roman" w:eastAsia="Times New Roman" w:hAnsi="Times New Roman"/>
          <w:sz w:val="24"/>
          <w:szCs w:val="24"/>
        </w:rPr>
      </w:pPr>
      <w:r w:rsidRPr="006A5E8F">
        <w:rPr>
          <w:rFonts w:ascii="Times New Roman" w:eastAsia="Times New Roman" w:hAnsi="Times New Roman"/>
          <w:sz w:val="24"/>
          <w:szCs w:val="24"/>
        </w:rPr>
        <w:t>Pasūtītāja nosaukums un juridiskā adrese;</w:t>
      </w:r>
    </w:p>
    <w:p w:rsidR="006C341A" w:rsidRPr="006A5E8F" w:rsidRDefault="006C341A" w:rsidP="006C341A">
      <w:pPr>
        <w:numPr>
          <w:ilvl w:val="0"/>
          <w:numId w:val="5"/>
        </w:numPr>
        <w:tabs>
          <w:tab w:val="clear" w:pos="360"/>
          <w:tab w:val="num" w:pos="851"/>
          <w:tab w:val="num" w:pos="1260"/>
        </w:tabs>
        <w:spacing w:after="0" w:line="240" w:lineRule="auto"/>
        <w:ind w:left="1259" w:hanging="357"/>
        <w:jc w:val="both"/>
        <w:rPr>
          <w:rFonts w:ascii="Times New Roman" w:eastAsia="Times New Roman" w:hAnsi="Times New Roman"/>
          <w:sz w:val="24"/>
          <w:szCs w:val="24"/>
        </w:rPr>
      </w:pPr>
      <w:r w:rsidRPr="006A5E8F">
        <w:rPr>
          <w:rFonts w:ascii="Times New Roman" w:eastAsia="Times New Roman" w:hAnsi="Times New Roman"/>
          <w:sz w:val="24"/>
          <w:szCs w:val="24"/>
        </w:rPr>
        <w:t xml:space="preserve">pretendenta nosaukums, reģistrācijas numurs, juridiskā adrese, tālrunis, </w:t>
      </w:r>
      <w:smartTag w:uri="schemas-tilde-lv/tildestengine" w:element="veidnes">
        <w:smartTagPr>
          <w:attr w:name="text" w:val="fakss"/>
          <w:attr w:name="baseform" w:val="fakss"/>
          <w:attr w:name="id" w:val="-1"/>
        </w:smartTagPr>
        <w:r w:rsidRPr="006A5E8F">
          <w:rPr>
            <w:rFonts w:ascii="Times New Roman" w:eastAsia="Times New Roman" w:hAnsi="Times New Roman"/>
            <w:sz w:val="24"/>
            <w:szCs w:val="24"/>
          </w:rPr>
          <w:t>fakss</w:t>
        </w:r>
      </w:smartTag>
      <w:r w:rsidRPr="006A5E8F">
        <w:rPr>
          <w:rFonts w:ascii="Times New Roman" w:eastAsia="Times New Roman" w:hAnsi="Times New Roman"/>
          <w:sz w:val="24"/>
          <w:szCs w:val="24"/>
        </w:rPr>
        <w:t>,;</w:t>
      </w:r>
    </w:p>
    <w:p w:rsidR="006C341A" w:rsidRPr="006A5E8F" w:rsidRDefault="006C341A" w:rsidP="006C341A">
      <w:pPr>
        <w:numPr>
          <w:ilvl w:val="0"/>
          <w:numId w:val="5"/>
        </w:numPr>
        <w:tabs>
          <w:tab w:val="clear" w:pos="360"/>
          <w:tab w:val="num" w:pos="851"/>
          <w:tab w:val="num" w:pos="1260"/>
        </w:tabs>
        <w:spacing w:after="0" w:line="240" w:lineRule="auto"/>
        <w:ind w:left="1259" w:hanging="357"/>
        <w:jc w:val="both"/>
        <w:rPr>
          <w:rFonts w:ascii="Times New Roman" w:eastAsia="Times New Roman" w:hAnsi="Times New Roman"/>
          <w:sz w:val="24"/>
          <w:szCs w:val="24"/>
        </w:rPr>
      </w:pPr>
      <w:r w:rsidRPr="006A5E8F">
        <w:rPr>
          <w:rFonts w:ascii="Times New Roman" w:eastAsia="Times New Roman" w:hAnsi="Times New Roman"/>
          <w:sz w:val="24"/>
          <w:szCs w:val="24"/>
        </w:rPr>
        <w:t xml:space="preserve">atzīme: „Piedāvājums iepirkumam </w:t>
      </w:r>
      <w:r w:rsidRPr="008D49D6">
        <w:rPr>
          <w:rFonts w:ascii="Times New Roman" w:eastAsia="Times New Roman" w:hAnsi="Times New Roman"/>
          <w:sz w:val="24"/>
          <w:szCs w:val="24"/>
        </w:rPr>
        <w:t>„</w:t>
      </w:r>
      <w:r w:rsidR="008D49D6" w:rsidRPr="00AA484C">
        <w:rPr>
          <w:rFonts w:ascii="Times New Roman" w:eastAsia="Times New Roman" w:hAnsi="Times New Roman"/>
          <w:b/>
          <w:sz w:val="24"/>
          <w:szCs w:val="24"/>
          <w:lang w:eastAsia="lv-LV"/>
        </w:rPr>
        <w:t>Līvānu novada pašvaldības ēku ventilācijas sistēmu apkope un remonts</w:t>
      </w:r>
      <w:r w:rsidRPr="008D49D6">
        <w:rPr>
          <w:rFonts w:ascii="Times New Roman" w:eastAsia="Times New Roman" w:hAnsi="Times New Roman"/>
          <w:sz w:val="24"/>
          <w:szCs w:val="24"/>
        </w:rPr>
        <w:t xml:space="preserve">”, </w:t>
      </w:r>
      <w:r w:rsidRPr="006A5E8F">
        <w:rPr>
          <w:rFonts w:ascii="Times New Roman" w:eastAsia="Times New Roman" w:hAnsi="Times New Roman"/>
          <w:sz w:val="24"/>
          <w:szCs w:val="24"/>
        </w:rPr>
        <w:t xml:space="preserve">identifikācijas Nr. </w:t>
      </w:r>
      <w:r w:rsidR="008D49D6" w:rsidRPr="00AA484C">
        <w:rPr>
          <w:rFonts w:ascii="Times New Roman" w:eastAsia="Times New Roman" w:hAnsi="Times New Roman"/>
          <w:b/>
          <w:bCs/>
          <w:sz w:val="24"/>
          <w:szCs w:val="24"/>
        </w:rPr>
        <w:t>LND 2016/</w:t>
      </w:r>
      <w:r w:rsidR="00AA484C" w:rsidRPr="00AA484C">
        <w:rPr>
          <w:rFonts w:ascii="Times New Roman" w:eastAsia="Times New Roman" w:hAnsi="Times New Roman"/>
          <w:b/>
          <w:bCs/>
          <w:sz w:val="24"/>
          <w:szCs w:val="24"/>
        </w:rPr>
        <w:t>48</w:t>
      </w:r>
      <w:r w:rsidRPr="006A5E8F">
        <w:rPr>
          <w:rFonts w:ascii="Times New Roman" w:eastAsia="Times New Roman" w:hAnsi="Times New Roman"/>
          <w:bCs/>
          <w:sz w:val="24"/>
          <w:szCs w:val="24"/>
        </w:rPr>
        <w:t>”</w:t>
      </w:r>
      <w:r w:rsidRPr="006A5E8F">
        <w:rPr>
          <w:rFonts w:ascii="Times New Roman" w:eastAsia="Times New Roman" w:hAnsi="Times New Roman"/>
          <w:sz w:val="24"/>
          <w:szCs w:val="24"/>
        </w:rPr>
        <w:t>;</w:t>
      </w:r>
    </w:p>
    <w:p w:rsidR="006C341A" w:rsidRPr="006A5E8F" w:rsidRDefault="006C341A" w:rsidP="006C341A">
      <w:pPr>
        <w:numPr>
          <w:ilvl w:val="0"/>
          <w:numId w:val="5"/>
        </w:numPr>
        <w:tabs>
          <w:tab w:val="clear" w:pos="360"/>
          <w:tab w:val="num" w:pos="851"/>
          <w:tab w:val="num" w:pos="1260"/>
        </w:tabs>
        <w:spacing w:after="0" w:line="240" w:lineRule="auto"/>
        <w:ind w:left="1259" w:hanging="357"/>
        <w:jc w:val="both"/>
        <w:rPr>
          <w:rFonts w:ascii="Times New Roman" w:eastAsia="Times New Roman" w:hAnsi="Times New Roman"/>
          <w:sz w:val="24"/>
          <w:szCs w:val="24"/>
        </w:rPr>
      </w:pPr>
      <w:r w:rsidRPr="006A5E8F">
        <w:rPr>
          <w:rFonts w:ascii="Times New Roman" w:hAnsi="Times New Roman"/>
          <w:sz w:val="24"/>
          <w:szCs w:val="24"/>
        </w:rPr>
        <w:t xml:space="preserve">atzīme: </w:t>
      </w:r>
      <w:r w:rsidRPr="00AA484C">
        <w:rPr>
          <w:rFonts w:ascii="Times New Roman" w:hAnsi="Times New Roman"/>
          <w:sz w:val="24"/>
          <w:szCs w:val="24"/>
        </w:rPr>
        <w:t>„</w:t>
      </w:r>
      <w:r w:rsidRPr="00AA484C">
        <w:rPr>
          <w:rFonts w:ascii="Times New Roman" w:hAnsi="Times New Roman"/>
          <w:b/>
          <w:sz w:val="24"/>
          <w:szCs w:val="24"/>
        </w:rPr>
        <w:t>Neatvērt līdz 2016.gada</w:t>
      </w:r>
      <w:r w:rsidRPr="00AA484C">
        <w:rPr>
          <w:rFonts w:ascii="Times New Roman" w:hAnsi="Times New Roman"/>
          <w:b/>
          <w:color w:val="FF0000"/>
          <w:sz w:val="24"/>
          <w:szCs w:val="24"/>
        </w:rPr>
        <w:t xml:space="preserve"> </w:t>
      </w:r>
      <w:r w:rsidR="003027DF">
        <w:rPr>
          <w:rFonts w:ascii="Times New Roman" w:hAnsi="Times New Roman"/>
          <w:b/>
          <w:bCs/>
          <w:sz w:val="24"/>
          <w:szCs w:val="24"/>
        </w:rPr>
        <w:t>29</w:t>
      </w:r>
      <w:r w:rsidR="008D49D6" w:rsidRPr="00AA484C">
        <w:rPr>
          <w:rFonts w:ascii="Times New Roman" w:hAnsi="Times New Roman"/>
          <w:b/>
          <w:bCs/>
          <w:sz w:val="24"/>
          <w:szCs w:val="24"/>
        </w:rPr>
        <w:t>.decembrim</w:t>
      </w:r>
      <w:r w:rsidRPr="00AA484C">
        <w:rPr>
          <w:rFonts w:ascii="Times New Roman" w:hAnsi="Times New Roman"/>
          <w:b/>
          <w:bCs/>
          <w:sz w:val="24"/>
          <w:szCs w:val="24"/>
        </w:rPr>
        <w:t xml:space="preserve"> plkst.10:00</w:t>
      </w:r>
      <w:r w:rsidRPr="00AA484C">
        <w:rPr>
          <w:rFonts w:ascii="Times New Roman" w:hAnsi="Times New Roman"/>
          <w:sz w:val="24"/>
          <w:szCs w:val="24"/>
        </w:rPr>
        <w:t>”.</w:t>
      </w:r>
    </w:p>
    <w:p w:rsidR="006C341A" w:rsidRPr="0017401B" w:rsidRDefault="006C341A" w:rsidP="006C341A">
      <w:pPr>
        <w:pStyle w:val="Sarakstarindkopa"/>
        <w:widowControl w:val="0"/>
        <w:numPr>
          <w:ilvl w:val="1"/>
          <w:numId w:val="1"/>
        </w:numPr>
        <w:tabs>
          <w:tab w:val="left" w:pos="567"/>
        </w:tabs>
        <w:jc w:val="both"/>
      </w:pPr>
      <w:r w:rsidRPr="0017401B">
        <w:t>Piedāvājums sastāv no Nolikuma 10., 11. un 12.punktā noteiktajiem dokumentiem.</w:t>
      </w:r>
    </w:p>
    <w:p w:rsidR="006C341A" w:rsidRPr="006A5E8F" w:rsidRDefault="006C341A" w:rsidP="006C341A">
      <w:pPr>
        <w:pStyle w:val="Sarakstarindkopa"/>
        <w:widowControl w:val="0"/>
        <w:numPr>
          <w:ilvl w:val="1"/>
          <w:numId w:val="1"/>
        </w:numPr>
        <w:tabs>
          <w:tab w:val="left" w:pos="567"/>
        </w:tabs>
        <w:jc w:val="both"/>
      </w:pPr>
      <w:r w:rsidRPr="006A5E8F">
        <w:t>Piedāvājuma dokumentiem jābūt skaidri salasāmiem, bez labojumiem.</w:t>
      </w:r>
    </w:p>
    <w:p w:rsidR="006C341A" w:rsidRPr="006A5E8F" w:rsidRDefault="006C341A" w:rsidP="006C341A">
      <w:pPr>
        <w:pStyle w:val="Sarakstarindkopa"/>
        <w:widowControl w:val="0"/>
        <w:numPr>
          <w:ilvl w:val="1"/>
          <w:numId w:val="1"/>
        </w:numPr>
        <w:tabs>
          <w:tab w:val="left" w:pos="567"/>
        </w:tabs>
        <w:ind w:left="567" w:hanging="567"/>
        <w:jc w:val="both"/>
      </w:pPr>
      <w:r w:rsidRPr="006A5E8F">
        <w:t>Piedāvājums jāsagatavo latviešu valodā. Svešvalodā sagatavotiem piedāvājuma dokumentiem jāpievieno tulkojums latviešu valodā. Ja Pretendents piedāvājumā iesniedz dokumenta/-u tulkojumu/-</w:t>
      </w:r>
      <w:proofErr w:type="spellStart"/>
      <w:r w:rsidRPr="006A5E8F">
        <w:t>us</w:t>
      </w:r>
      <w:proofErr w:type="spellEnd"/>
      <w:r w:rsidRPr="006A5E8F">
        <w:t>, tulkojuma/-u pareizība ir jāapliecina. Par dokumentu tulkojuma atbilstību oriģinālam atbild Pretendents.</w:t>
      </w:r>
    </w:p>
    <w:p w:rsidR="006C341A" w:rsidRPr="006A5E8F" w:rsidRDefault="006C341A" w:rsidP="006C341A">
      <w:pPr>
        <w:pStyle w:val="Sarakstarindkopa"/>
        <w:widowControl w:val="0"/>
        <w:numPr>
          <w:ilvl w:val="1"/>
          <w:numId w:val="1"/>
        </w:numPr>
        <w:tabs>
          <w:tab w:val="left" w:pos="567"/>
        </w:tabs>
        <w:ind w:left="567" w:hanging="567"/>
        <w:jc w:val="both"/>
      </w:pPr>
      <w:r w:rsidRPr="006A5E8F">
        <w:t>Dokumentu kopijas jāapliecina normatīvajos aktos noteiktajā kārtībā. Iesniedzot piedāvājumu, Pretendents ir tiesīgs visu iesniegto dokumentu atvasinājumu un tulkojumu pareizību apliecināt ar vienu apliecinājumu, ja viss piedāvājums ir cauršūts vai caurauklots.</w:t>
      </w:r>
    </w:p>
    <w:p w:rsidR="006C341A" w:rsidRPr="006A5E8F" w:rsidRDefault="006C341A" w:rsidP="006C341A">
      <w:pPr>
        <w:pStyle w:val="Sarakstarindkopa"/>
        <w:widowControl w:val="0"/>
        <w:numPr>
          <w:ilvl w:val="1"/>
          <w:numId w:val="1"/>
        </w:numPr>
        <w:tabs>
          <w:tab w:val="left" w:pos="567"/>
        </w:tabs>
        <w:ind w:left="567" w:hanging="567"/>
        <w:jc w:val="both"/>
      </w:pPr>
      <w:r w:rsidRPr="006A5E8F">
        <w:t>Pretendents iesniedz parakstītu piedāvājumu. Piedāvājumu paraksta Pretendenta pārstāvis ar Latvijas Republikas Uzņēmumu reģistrā vai atbilstošā reģistrā ārvalstīs nostiprinātām paraksta tiesībām vai šīs personas pilnvarota persona, pievienojot atbilstošas pilnvaras oriģinālu vai apliecinātu kopiju.</w:t>
      </w:r>
    </w:p>
    <w:p w:rsidR="006C341A" w:rsidRPr="006A5E8F" w:rsidRDefault="006C341A" w:rsidP="006C341A">
      <w:pPr>
        <w:pStyle w:val="Sarakstarindkopa"/>
        <w:widowControl w:val="0"/>
        <w:numPr>
          <w:ilvl w:val="1"/>
          <w:numId w:val="1"/>
        </w:numPr>
        <w:tabs>
          <w:tab w:val="left" w:pos="567"/>
        </w:tabs>
        <w:ind w:left="567" w:hanging="567"/>
        <w:jc w:val="both"/>
      </w:pPr>
      <w:r w:rsidRPr="006A5E8F">
        <w:t>Ja Pretendents piedāvājumā iekļauj informāciju, kas satur komercnoslēpumu, pretendents to norāda piedāvājumā.</w:t>
      </w:r>
    </w:p>
    <w:p w:rsidR="006C341A" w:rsidRPr="006A5E8F" w:rsidRDefault="006C341A" w:rsidP="006C341A">
      <w:pPr>
        <w:widowControl w:val="0"/>
        <w:tabs>
          <w:tab w:val="left" w:pos="567"/>
        </w:tabs>
        <w:spacing w:after="0" w:line="240" w:lineRule="auto"/>
        <w:contextualSpacing/>
        <w:jc w:val="both"/>
        <w:rPr>
          <w:rFonts w:ascii="Times New Roman" w:eastAsia="Times New Roman" w:hAnsi="Times New Roman"/>
          <w:sz w:val="24"/>
          <w:szCs w:val="24"/>
        </w:rPr>
      </w:pPr>
    </w:p>
    <w:p w:rsidR="006C341A" w:rsidRPr="006A5E8F" w:rsidRDefault="006C341A" w:rsidP="006C341A">
      <w:pPr>
        <w:numPr>
          <w:ilvl w:val="0"/>
          <w:numId w:val="1"/>
        </w:numPr>
        <w:spacing w:after="0" w:line="240" w:lineRule="auto"/>
        <w:jc w:val="both"/>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 xml:space="preserve">Pretendentu atlases prasības </w:t>
      </w:r>
    </w:p>
    <w:p w:rsidR="006C341A" w:rsidRPr="006A5E8F" w:rsidRDefault="006C341A" w:rsidP="006C341A">
      <w:pPr>
        <w:spacing w:after="0" w:line="240" w:lineRule="auto"/>
        <w:ind w:left="567" w:hanging="567"/>
        <w:jc w:val="both"/>
        <w:rPr>
          <w:rFonts w:ascii="Times New Roman" w:hAnsi="Times New Roman"/>
          <w:b/>
          <w:bCs/>
          <w:sz w:val="24"/>
          <w:szCs w:val="24"/>
        </w:rPr>
      </w:pPr>
      <w:r w:rsidRPr="006A5E8F">
        <w:rPr>
          <w:rFonts w:ascii="Times New Roman" w:hAnsi="Times New Roman"/>
          <w:bCs/>
          <w:sz w:val="24"/>
          <w:szCs w:val="24"/>
        </w:rPr>
        <w:t xml:space="preserve">8.1. </w:t>
      </w:r>
      <w:r w:rsidRPr="006A5E8F">
        <w:rPr>
          <w:rFonts w:ascii="Times New Roman" w:hAnsi="Times New Roman"/>
          <w:bCs/>
          <w:sz w:val="24"/>
          <w:szCs w:val="24"/>
        </w:rPr>
        <w:tab/>
        <w:t>Attiecībā uz pretendentu nepastāv Publisko iepirkumu likuma 8.</w:t>
      </w:r>
      <w:r w:rsidRPr="006A5E8F">
        <w:rPr>
          <w:rFonts w:ascii="Times New Roman" w:hAnsi="Times New Roman"/>
          <w:bCs/>
          <w:sz w:val="24"/>
          <w:szCs w:val="24"/>
          <w:vertAlign w:val="superscript"/>
        </w:rPr>
        <w:t xml:space="preserve">2 </w:t>
      </w:r>
      <w:r w:rsidRPr="006A5E8F">
        <w:rPr>
          <w:rFonts w:ascii="Times New Roman" w:hAnsi="Times New Roman"/>
          <w:bCs/>
          <w:sz w:val="24"/>
          <w:szCs w:val="24"/>
        </w:rPr>
        <w:t xml:space="preserve">panta piektās daļas 1., 2. vai 3.punktā noteiktie pretendentu izslēgšanas nosacījumi, t.i., </w:t>
      </w:r>
      <w:r w:rsidRPr="006A5E8F">
        <w:rPr>
          <w:rFonts w:ascii="Times New Roman" w:hAnsi="Times New Roman"/>
          <w:sz w:val="24"/>
          <w:szCs w:val="24"/>
        </w:rPr>
        <w:t>pasūtītājs izslēdz pretendentu no dalības iepirkumā jebkurā no šādiem gadījumiem</w:t>
      </w:r>
      <w:r w:rsidRPr="006A5E8F">
        <w:rPr>
          <w:rFonts w:ascii="Times New Roman" w:hAnsi="Times New Roman"/>
          <w:bCs/>
          <w:sz w:val="24"/>
          <w:szCs w:val="24"/>
        </w:rPr>
        <w:t>:</w:t>
      </w:r>
    </w:p>
    <w:p w:rsidR="006C341A" w:rsidRPr="006A5E8F" w:rsidRDefault="006C341A" w:rsidP="006C341A">
      <w:pPr>
        <w:spacing w:after="0" w:line="240" w:lineRule="auto"/>
        <w:ind w:left="567" w:hanging="567"/>
        <w:jc w:val="both"/>
        <w:rPr>
          <w:rFonts w:ascii="Times New Roman" w:hAnsi="Times New Roman"/>
          <w:bCs/>
          <w:sz w:val="24"/>
          <w:szCs w:val="24"/>
        </w:rPr>
      </w:pPr>
      <w:r w:rsidRPr="006A5E8F">
        <w:rPr>
          <w:rFonts w:ascii="Times New Roman" w:hAnsi="Times New Roman"/>
          <w:bCs/>
          <w:sz w:val="24"/>
          <w:szCs w:val="24"/>
        </w:rPr>
        <w:t>8.1.1.</w:t>
      </w:r>
      <w:r w:rsidRPr="006A5E8F">
        <w:rPr>
          <w:rFonts w:ascii="Times New Roman" w:hAnsi="Times New Roman"/>
          <w:sz w:val="24"/>
          <w:szCs w:val="24"/>
        </w:rPr>
        <w:t xml:space="preserve">pasludināts pretendenta maksātnespējas process (izņemot gadījumu, kad maksātnespējas procesā tiek piemērota sanācija vai cits līdzīga veida pasākumu kopums, kas vērsts uz parādnieka iespējamā bankrota novēršanu un maksātspējas atjaunošanu), apturēta vai </w:t>
      </w:r>
      <w:r w:rsidRPr="006A5E8F">
        <w:rPr>
          <w:rFonts w:ascii="Times New Roman" w:hAnsi="Times New Roman"/>
          <w:sz w:val="24"/>
          <w:szCs w:val="24"/>
        </w:rPr>
        <w:lastRenderedPageBreak/>
        <w:t>pārtraukta tā saimnieciskā darbība, uzsākta tiesvedība par tā bankrotu vai tas tiek likvidēts</w:t>
      </w:r>
      <w:r w:rsidRPr="006A5E8F">
        <w:rPr>
          <w:rFonts w:ascii="Times New Roman" w:hAnsi="Times New Roman"/>
          <w:bCs/>
          <w:sz w:val="24"/>
          <w:szCs w:val="24"/>
        </w:rPr>
        <w:t>;</w:t>
      </w:r>
    </w:p>
    <w:p w:rsidR="006C341A" w:rsidRPr="006A5E8F" w:rsidRDefault="006C341A" w:rsidP="006C341A">
      <w:pPr>
        <w:spacing w:after="0" w:line="240" w:lineRule="auto"/>
        <w:ind w:left="567" w:hanging="567"/>
        <w:jc w:val="both"/>
        <w:rPr>
          <w:rFonts w:ascii="Times New Roman" w:hAnsi="Times New Roman"/>
          <w:bCs/>
          <w:sz w:val="24"/>
          <w:szCs w:val="24"/>
        </w:rPr>
      </w:pPr>
      <w:r w:rsidRPr="006A5E8F">
        <w:rPr>
          <w:rFonts w:ascii="Times New Roman" w:hAnsi="Times New Roman"/>
          <w:bCs/>
          <w:sz w:val="24"/>
          <w:szCs w:val="24"/>
        </w:rPr>
        <w:t xml:space="preserve">8.1.2. </w:t>
      </w:r>
      <w:r w:rsidRPr="006A5E8F">
        <w:rPr>
          <w:rFonts w:ascii="Times New Roman" w:hAnsi="Times New Roman"/>
          <w:sz w:val="24"/>
          <w:szCs w:val="24"/>
        </w:rPr>
        <w:t xml:space="preserve">ievērojot Valsts ieņēmumu dienesta publiskās nodokļu parādnieku datubāzes pēdējās datu aktualizācijas datumu, ir konstatēts, ka pretendentam dienā, kad paziņojums par plānoto līgumu publicēts Iepirkumu uzraudzības biroja </w:t>
      </w:r>
      <w:proofErr w:type="spellStart"/>
      <w:r w:rsidRPr="006A5E8F">
        <w:rPr>
          <w:rFonts w:ascii="Times New Roman" w:hAnsi="Times New Roman"/>
          <w:sz w:val="24"/>
          <w:szCs w:val="24"/>
        </w:rPr>
        <w:t>mājaslapā</w:t>
      </w:r>
      <w:proofErr w:type="spellEnd"/>
      <w:r w:rsidRPr="006A5E8F">
        <w:rPr>
          <w:rFonts w:ascii="Times New Roman" w:hAnsi="Times New Roman"/>
          <w:sz w:val="24"/>
          <w:szCs w:val="24"/>
        </w:rPr>
        <w:t xml:space="preserve">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6A5E8F">
        <w:rPr>
          <w:rFonts w:ascii="Times New Roman" w:hAnsi="Times New Roman"/>
          <w:i/>
          <w:iCs/>
          <w:sz w:val="24"/>
          <w:szCs w:val="24"/>
        </w:rPr>
        <w:t>euro</w:t>
      </w:r>
      <w:proofErr w:type="spellEnd"/>
      <w:r w:rsidRPr="006A5E8F">
        <w:rPr>
          <w:rFonts w:ascii="Times New Roman" w:hAnsi="Times New Roman"/>
          <w:bCs/>
          <w:sz w:val="24"/>
          <w:szCs w:val="24"/>
        </w:rPr>
        <w:t>;</w:t>
      </w:r>
    </w:p>
    <w:p w:rsidR="006C341A" w:rsidRPr="006A5E8F" w:rsidRDefault="006C341A" w:rsidP="006C341A">
      <w:pPr>
        <w:spacing w:after="0" w:line="240" w:lineRule="auto"/>
        <w:ind w:left="567" w:hanging="567"/>
        <w:jc w:val="both"/>
        <w:rPr>
          <w:rFonts w:ascii="Times New Roman" w:hAnsi="Times New Roman"/>
          <w:bCs/>
          <w:sz w:val="24"/>
          <w:szCs w:val="24"/>
        </w:rPr>
      </w:pPr>
      <w:r w:rsidRPr="006A5E8F">
        <w:rPr>
          <w:rFonts w:ascii="Times New Roman" w:hAnsi="Times New Roman"/>
          <w:bCs/>
          <w:sz w:val="24"/>
          <w:szCs w:val="24"/>
        </w:rPr>
        <w:t xml:space="preserve">8.1.3. </w:t>
      </w:r>
      <w:r w:rsidRPr="006A5E8F">
        <w:rPr>
          <w:rFonts w:ascii="Times New Roman" w:hAnsi="Times New Roman"/>
          <w:sz w:val="24"/>
          <w:szCs w:val="24"/>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Nolikuma 8.1.1. un 8.1.2.punktā minētie nosacījumi</w:t>
      </w:r>
      <w:r w:rsidRPr="006A5E8F">
        <w:rPr>
          <w:rFonts w:ascii="Times New Roman" w:hAnsi="Times New Roman"/>
          <w:bCs/>
          <w:sz w:val="24"/>
          <w:szCs w:val="24"/>
        </w:rPr>
        <w:t>.</w:t>
      </w:r>
    </w:p>
    <w:p w:rsidR="006C341A" w:rsidRPr="006A5E8F" w:rsidRDefault="006C341A" w:rsidP="006C341A">
      <w:pPr>
        <w:spacing w:after="0" w:line="240" w:lineRule="auto"/>
        <w:ind w:left="567" w:hanging="567"/>
        <w:jc w:val="both"/>
        <w:rPr>
          <w:rFonts w:ascii="Times New Roman" w:hAnsi="Times New Roman"/>
          <w:bCs/>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238"/>
      </w:tblGrid>
      <w:tr w:rsidR="006C341A" w:rsidRPr="006A5E8F" w:rsidTr="00441FFA">
        <w:tc>
          <w:tcPr>
            <w:tcW w:w="4256" w:type="dxa"/>
            <w:tcBorders>
              <w:top w:val="single" w:sz="4" w:space="0" w:color="auto"/>
              <w:left w:val="single" w:sz="4" w:space="0" w:color="auto"/>
              <w:bottom w:val="single" w:sz="4" w:space="0" w:color="auto"/>
              <w:right w:val="single" w:sz="4" w:space="0" w:color="auto"/>
            </w:tcBorders>
            <w:vAlign w:val="center"/>
            <w:hideMark/>
          </w:tcPr>
          <w:p w:rsidR="006C341A" w:rsidRPr="002B7099" w:rsidRDefault="006C341A" w:rsidP="00441FFA">
            <w:pPr>
              <w:spacing w:after="0" w:line="240" w:lineRule="auto"/>
              <w:jc w:val="center"/>
              <w:rPr>
                <w:rFonts w:ascii="Times New Roman" w:eastAsia="Times New Roman" w:hAnsi="Times New Roman"/>
                <w:sz w:val="24"/>
                <w:szCs w:val="24"/>
                <w:lang w:eastAsia="lv-LV"/>
              </w:rPr>
            </w:pPr>
            <w:r w:rsidRPr="002B7099">
              <w:rPr>
                <w:rFonts w:ascii="Times New Roman" w:eastAsia="Times New Roman" w:hAnsi="Times New Roman"/>
                <w:b/>
                <w:lang w:eastAsia="lv-LV"/>
              </w:rPr>
              <w:t>9. Pretendenta kvalifikācijas prasības</w:t>
            </w:r>
          </w:p>
        </w:tc>
        <w:tc>
          <w:tcPr>
            <w:tcW w:w="4238" w:type="dxa"/>
            <w:tcBorders>
              <w:top w:val="single" w:sz="4" w:space="0" w:color="auto"/>
              <w:left w:val="single" w:sz="4" w:space="0" w:color="auto"/>
              <w:bottom w:val="single" w:sz="4" w:space="0" w:color="auto"/>
              <w:right w:val="single" w:sz="4" w:space="0" w:color="auto"/>
            </w:tcBorders>
            <w:vAlign w:val="center"/>
            <w:hideMark/>
          </w:tcPr>
          <w:p w:rsidR="006C341A" w:rsidRPr="006A5E8F" w:rsidRDefault="006C341A" w:rsidP="00441FFA">
            <w:pPr>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b/>
                <w:lang w:eastAsia="lv-LV"/>
              </w:rPr>
              <w:t xml:space="preserve">10. </w:t>
            </w:r>
            <w:r w:rsidRPr="006A5E8F">
              <w:rPr>
                <w:rFonts w:ascii="Times New Roman" w:eastAsia="Times New Roman" w:hAnsi="Times New Roman"/>
                <w:b/>
                <w:bCs/>
              </w:rPr>
              <w:t>Pretendentam jāiesniedz šādi pretendenta kvalifikāciju apliecinoši dokumenti</w:t>
            </w:r>
          </w:p>
        </w:tc>
      </w:tr>
      <w:tr w:rsidR="006C341A" w:rsidRPr="006A5E8F" w:rsidTr="00441FFA">
        <w:tc>
          <w:tcPr>
            <w:tcW w:w="4256" w:type="dxa"/>
            <w:tcBorders>
              <w:top w:val="single" w:sz="4" w:space="0" w:color="auto"/>
              <w:left w:val="single" w:sz="4" w:space="0" w:color="auto"/>
              <w:bottom w:val="single" w:sz="4" w:space="0" w:color="auto"/>
              <w:right w:val="single" w:sz="4" w:space="0" w:color="auto"/>
            </w:tcBorders>
            <w:hideMark/>
          </w:tcPr>
          <w:p w:rsidR="006C341A" w:rsidRPr="002832E3" w:rsidRDefault="00791054" w:rsidP="00441FFA">
            <w:pPr>
              <w:spacing w:after="0" w:line="240" w:lineRule="auto"/>
              <w:ind w:right="-57"/>
              <w:jc w:val="both"/>
              <w:rPr>
                <w:rFonts w:ascii="Times New Roman" w:eastAsia="Times New Roman" w:hAnsi="Times New Roman"/>
              </w:rPr>
            </w:pPr>
            <w:r>
              <w:rPr>
                <w:rFonts w:ascii="Times New Roman" w:hAnsi="Times New Roman"/>
              </w:rPr>
              <w:t>9.1. Pretendenta pietei</w:t>
            </w:r>
            <w:r w:rsidR="006C341A" w:rsidRPr="002832E3">
              <w:rPr>
                <w:rFonts w:ascii="Times New Roman" w:hAnsi="Times New Roman"/>
              </w:rPr>
              <w:t xml:space="preserve">kums par piedalīšanos iepirkumā </w:t>
            </w:r>
          </w:p>
        </w:tc>
        <w:tc>
          <w:tcPr>
            <w:tcW w:w="4238" w:type="dxa"/>
            <w:tcBorders>
              <w:top w:val="single" w:sz="4" w:space="0" w:color="auto"/>
              <w:left w:val="single" w:sz="4" w:space="0" w:color="auto"/>
              <w:bottom w:val="single" w:sz="4" w:space="0" w:color="auto"/>
              <w:right w:val="single" w:sz="4" w:space="0" w:color="auto"/>
            </w:tcBorders>
            <w:hideMark/>
          </w:tcPr>
          <w:p w:rsidR="006C341A" w:rsidRPr="0017401B" w:rsidRDefault="006C341A" w:rsidP="00441FFA">
            <w:pPr>
              <w:spacing w:after="0" w:line="240" w:lineRule="auto"/>
              <w:ind w:right="-58"/>
              <w:jc w:val="both"/>
              <w:rPr>
                <w:rFonts w:ascii="Times New Roman" w:eastAsia="Times New Roman" w:hAnsi="Times New Roman"/>
              </w:rPr>
            </w:pPr>
            <w:r w:rsidRPr="0017401B">
              <w:rPr>
                <w:rFonts w:ascii="Times New Roman" w:eastAsia="Times New Roman" w:hAnsi="Times New Roman"/>
              </w:rPr>
              <w:t xml:space="preserve">10.1. </w:t>
            </w:r>
            <w:r w:rsidRPr="0017401B">
              <w:rPr>
                <w:rFonts w:ascii="Times New Roman" w:hAnsi="Times New Roman"/>
              </w:rPr>
              <w:t xml:space="preserve">Pretendenta parakstīts </w:t>
            </w:r>
            <w:smartTag w:uri="schemas-tilde-lv/tildestengine" w:element="veidnes">
              <w:smartTagPr>
                <w:attr w:name="id" w:val="-1"/>
                <w:attr w:name="baseform" w:val="pieteikums"/>
                <w:attr w:name="text" w:val="pieteikums"/>
              </w:smartTagPr>
              <w:r w:rsidRPr="0017401B">
                <w:rPr>
                  <w:rFonts w:ascii="Times New Roman" w:hAnsi="Times New Roman"/>
                </w:rPr>
                <w:t>pieteikums</w:t>
              </w:r>
            </w:smartTag>
            <w:r w:rsidRPr="0017401B">
              <w:rPr>
                <w:rFonts w:ascii="Times New Roman" w:hAnsi="Times New Roman"/>
              </w:rPr>
              <w:t xml:space="preserve"> dalībai iepirkumā, kurš sagatavots saskaņā ar Nolikuma 2.pielikumā pievienoto formu. Ja pretendenta piedāvājumu paraksta pilnvarota persona, tad jāpievieno </w:t>
            </w:r>
            <w:smartTag w:uri="schemas-tilde-lv/tildestengine" w:element="veidnes">
              <w:smartTagPr>
                <w:attr w:name="id" w:val="-1"/>
                <w:attr w:name="baseform" w:val="pilnvara"/>
                <w:attr w:name="text" w:val="pilnvara"/>
              </w:smartTagPr>
              <w:r w:rsidRPr="0017401B">
                <w:rPr>
                  <w:rFonts w:ascii="Times New Roman" w:hAnsi="Times New Roman"/>
                </w:rPr>
                <w:t>pilnvara</w:t>
              </w:r>
            </w:smartTag>
            <w:r w:rsidRPr="0017401B">
              <w:rPr>
                <w:rFonts w:ascii="Times New Roman" w:hAnsi="Times New Roman"/>
              </w:rPr>
              <w:t xml:space="preserve"> vai tā apliecināta kopija</w:t>
            </w:r>
            <w:r w:rsidRPr="0017401B">
              <w:rPr>
                <w:rFonts w:ascii="Times New Roman" w:eastAsia="Times New Roman" w:hAnsi="Times New Roman"/>
              </w:rPr>
              <w:t xml:space="preserve">. </w:t>
            </w:r>
          </w:p>
          <w:p w:rsidR="006C341A" w:rsidRPr="002832E3" w:rsidRDefault="006C341A" w:rsidP="00441FFA">
            <w:pPr>
              <w:spacing w:after="0" w:line="240" w:lineRule="auto"/>
              <w:ind w:right="-58"/>
              <w:jc w:val="both"/>
              <w:rPr>
                <w:rFonts w:ascii="Times New Roman" w:eastAsia="Times New Roman" w:hAnsi="Times New Roman"/>
              </w:rPr>
            </w:pPr>
          </w:p>
        </w:tc>
      </w:tr>
      <w:tr w:rsidR="006C341A" w:rsidRPr="006A5E8F" w:rsidTr="00441FFA">
        <w:tc>
          <w:tcPr>
            <w:tcW w:w="4256" w:type="dxa"/>
            <w:tcBorders>
              <w:top w:val="single" w:sz="4" w:space="0" w:color="auto"/>
              <w:left w:val="single" w:sz="4" w:space="0" w:color="auto"/>
              <w:bottom w:val="single" w:sz="4" w:space="0" w:color="auto"/>
              <w:right w:val="single" w:sz="4" w:space="0" w:color="auto"/>
            </w:tcBorders>
          </w:tcPr>
          <w:p w:rsidR="00F22246" w:rsidRPr="0017401B" w:rsidRDefault="006C341A" w:rsidP="00F22246">
            <w:pPr>
              <w:spacing w:before="60" w:after="0" w:line="240" w:lineRule="auto"/>
              <w:jc w:val="both"/>
              <w:rPr>
                <w:rFonts w:ascii="Times New Roman" w:eastAsia="Times New Roman" w:hAnsi="Times New Roman"/>
              </w:rPr>
            </w:pPr>
            <w:r w:rsidRPr="0017401B">
              <w:rPr>
                <w:rFonts w:ascii="Times New Roman" w:eastAsia="Times New Roman" w:hAnsi="Times New Roman"/>
              </w:rPr>
              <w:t xml:space="preserve">9.2. </w:t>
            </w:r>
            <w:r w:rsidR="00F22246" w:rsidRPr="0017401B">
              <w:rPr>
                <w:rFonts w:ascii="Times New Roman" w:hAnsi="Times New Roman"/>
              </w:rPr>
              <w:t>Pretendentam iepriekšējo 5 (piecu) gadu laikā ir pieredze ventilācijas sistēmu montāžā  publiskām ēkām. Par minētajiem objektiem tiek iesniegtas trīs pozitīvas pasūtītāju atsauksmes.</w:t>
            </w:r>
          </w:p>
          <w:p w:rsidR="006C341A" w:rsidRPr="00570F01" w:rsidRDefault="006C341A" w:rsidP="00441FFA">
            <w:pPr>
              <w:spacing w:before="60" w:after="0" w:line="240" w:lineRule="auto"/>
              <w:jc w:val="both"/>
              <w:rPr>
                <w:rFonts w:ascii="Times New Roman" w:eastAsia="Times New Roman" w:hAnsi="Times New Roman"/>
              </w:rPr>
            </w:pPr>
            <w:r w:rsidRPr="0017401B">
              <w:rPr>
                <w:rFonts w:ascii="Times New Roman" w:eastAsia="Times New Roman" w:hAnsi="Times New Roman"/>
              </w:rPr>
              <w:t>Pretendenti, kas dibināti vēlāk, uzrāda atbilstošo pieredzi par nostrādāto laiku.</w:t>
            </w:r>
          </w:p>
          <w:p w:rsidR="00742F25" w:rsidRPr="00F34AF3" w:rsidRDefault="00742F25" w:rsidP="00820838">
            <w:pPr>
              <w:spacing w:before="60" w:after="0" w:line="240" w:lineRule="auto"/>
              <w:jc w:val="both"/>
              <w:rPr>
                <w:rFonts w:ascii="Times New Roman" w:eastAsia="Times New Roman" w:hAnsi="Times New Roman"/>
                <w:lang w:eastAsia="lv-LV"/>
              </w:rPr>
            </w:pPr>
          </w:p>
        </w:tc>
        <w:tc>
          <w:tcPr>
            <w:tcW w:w="4238" w:type="dxa"/>
            <w:tcBorders>
              <w:top w:val="single" w:sz="4" w:space="0" w:color="auto"/>
              <w:left w:val="single" w:sz="4" w:space="0" w:color="auto"/>
              <w:bottom w:val="single" w:sz="4" w:space="0" w:color="auto"/>
              <w:right w:val="single" w:sz="4" w:space="0" w:color="auto"/>
            </w:tcBorders>
          </w:tcPr>
          <w:p w:rsidR="006C341A" w:rsidRPr="00F34AF3" w:rsidRDefault="006C341A" w:rsidP="00441FFA">
            <w:pPr>
              <w:spacing w:after="0" w:line="240" w:lineRule="auto"/>
              <w:ind w:right="-58"/>
              <w:jc w:val="both"/>
              <w:rPr>
                <w:rFonts w:ascii="Times New Roman" w:eastAsia="Times New Roman" w:hAnsi="Times New Roman"/>
              </w:rPr>
            </w:pPr>
            <w:r w:rsidRPr="00F34AF3">
              <w:rPr>
                <w:rFonts w:ascii="Times New Roman" w:eastAsia="Times New Roman" w:hAnsi="Times New Roman"/>
              </w:rPr>
              <w:t xml:space="preserve">10.2. Lai apliecinātu Nolikuma 9.2.punkta izpildi, pretendentam jāiesniedz pretendenta sagatavots </w:t>
            </w:r>
            <w:r w:rsidR="00E40BC2">
              <w:rPr>
                <w:rFonts w:ascii="Times New Roman" w:eastAsia="Times New Roman" w:hAnsi="Times New Roman"/>
              </w:rPr>
              <w:t xml:space="preserve">sniegto pakalpojumu </w:t>
            </w:r>
            <w:r w:rsidRPr="00F34AF3">
              <w:rPr>
                <w:rFonts w:ascii="Times New Roman" w:eastAsia="Times New Roman" w:hAnsi="Times New Roman"/>
              </w:rPr>
              <w:t xml:space="preserve">saraksts saskaņā ar Nolikuma 3.pielikumā pievienoto veidni, klāt pievienojot pasūtītāju atsauksmes par </w:t>
            </w:r>
            <w:r w:rsidR="00820838">
              <w:rPr>
                <w:rFonts w:ascii="Times New Roman" w:eastAsia="Times New Roman" w:hAnsi="Times New Roman"/>
              </w:rPr>
              <w:t>vismaz 3 norādītajiem objektiem</w:t>
            </w:r>
            <w:r w:rsidRPr="00F34AF3">
              <w:rPr>
                <w:rFonts w:ascii="Times New Roman" w:eastAsia="Times New Roman" w:hAnsi="Times New Roman"/>
              </w:rPr>
              <w:t>.</w:t>
            </w:r>
          </w:p>
          <w:p w:rsidR="006C341A" w:rsidRPr="00F34AF3" w:rsidRDefault="006C341A" w:rsidP="00441FFA">
            <w:pPr>
              <w:spacing w:after="0" w:line="240" w:lineRule="auto"/>
              <w:ind w:right="-58"/>
              <w:jc w:val="both"/>
              <w:rPr>
                <w:rFonts w:ascii="Times New Roman" w:eastAsia="Times New Roman" w:hAnsi="Times New Roman"/>
              </w:rPr>
            </w:pPr>
          </w:p>
          <w:p w:rsidR="006C341A" w:rsidRPr="00F34AF3" w:rsidRDefault="006C341A" w:rsidP="00441FFA">
            <w:pPr>
              <w:spacing w:after="0" w:line="240" w:lineRule="auto"/>
              <w:ind w:right="-58"/>
              <w:jc w:val="both"/>
              <w:rPr>
                <w:rFonts w:ascii="Times New Roman" w:eastAsia="Times New Roman" w:hAnsi="Times New Roman"/>
              </w:rPr>
            </w:pPr>
          </w:p>
        </w:tc>
      </w:tr>
      <w:tr w:rsidR="006C341A" w:rsidRPr="006A5E8F" w:rsidTr="00441FFA">
        <w:tc>
          <w:tcPr>
            <w:tcW w:w="4256" w:type="dxa"/>
            <w:tcBorders>
              <w:top w:val="single" w:sz="4" w:space="0" w:color="auto"/>
              <w:left w:val="single" w:sz="4" w:space="0" w:color="auto"/>
              <w:bottom w:val="single" w:sz="4" w:space="0" w:color="auto"/>
              <w:right w:val="single" w:sz="4" w:space="0" w:color="auto"/>
            </w:tcBorders>
            <w:shd w:val="clear" w:color="auto" w:fill="auto"/>
          </w:tcPr>
          <w:p w:rsidR="006C341A" w:rsidRPr="00BC1A58" w:rsidRDefault="006C341A" w:rsidP="00441FFA">
            <w:pPr>
              <w:spacing w:after="0" w:line="240" w:lineRule="auto"/>
              <w:jc w:val="both"/>
              <w:rPr>
                <w:rFonts w:ascii="Times New Roman" w:hAnsi="Times New Roman"/>
                <w:highlight w:val="yellow"/>
              </w:rPr>
            </w:pPr>
            <w:r w:rsidRPr="00BC1A58">
              <w:rPr>
                <w:rFonts w:ascii="Times New Roman" w:eastAsia="Times New Roman" w:hAnsi="Times New Roman"/>
              </w:rPr>
              <w:t>9.3. </w:t>
            </w:r>
            <w:r w:rsidR="00085B84" w:rsidRPr="00BC1A58">
              <w:rPr>
                <w:rFonts w:ascii="Times New Roman" w:hAnsi="Times New Roman"/>
              </w:rPr>
              <w:t>Preten</w:t>
            </w:r>
            <w:r w:rsidR="00552A33" w:rsidRPr="00BC1A58">
              <w:rPr>
                <w:rFonts w:ascii="Times New Roman" w:hAnsi="Times New Roman"/>
              </w:rPr>
              <w:t xml:space="preserve">denta rīcībā </w:t>
            </w:r>
            <w:r w:rsidR="00085B84" w:rsidRPr="00BC1A58">
              <w:rPr>
                <w:rFonts w:ascii="Times New Roman" w:hAnsi="Times New Roman"/>
              </w:rPr>
              <w:t>ir siltumapgādes, ventilācijas un gaisa kondicionēšanas sistēmu būvdarbu vadīšanā sertificēts būvdarbu vadītājs</w:t>
            </w:r>
            <w:r w:rsidR="004966AC" w:rsidRPr="00BC1A58">
              <w:rPr>
                <w:rFonts w:ascii="Times New Roman" w:hAnsi="Times New Roman"/>
              </w:rPr>
              <w:t>.</w:t>
            </w:r>
          </w:p>
          <w:p w:rsidR="004C5745" w:rsidRPr="00BC1A58" w:rsidRDefault="004C5745" w:rsidP="004966AC">
            <w:pPr>
              <w:spacing w:after="0" w:line="240" w:lineRule="auto"/>
              <w:jc w:val="both"/>
              <w:rPr>
                <w:rFonts w:ascii="Times New Roman" w:eastAsia="Times New Roman" w:hAnsi="Times New Roman"/>
                <w:highlight w:val="cyan"/>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9002D1" w:rsidRPr="00D11E00" w:rsidRDefault="006C341A" w:rsidP="00441FFA">
            <w:pPr>
              <w:spacing w:after="0" w:line="240" w:lineRule="auto"/>
              <w:jc w:val="both"/>
              <w:rPr>
                <w:rFonts w:ascii="Times New Roman" w:hAnsi="Times New Roman"/>
              </w:rPr>
            </w:pPr>
            <w:r w:rsidRPr="0017401B">
              <w:rPr>
                <w:rFonts w:ascii="Times New Roman" w:eastAsia="Times New Roman" w:hAnsi="Times New Roman"/>
              </w:rPr>
              <w:t xml:space="preserve">10.3 </w:t>
            </w:r>
            <w:r w:rsidRPr="00D11E00">
              <w:rPr>
                <w:rFonts w:ascii="Times New Roman" w:eastAsia="Times New Roman" w:hAnsi="Times New Roman"/>
              </w:rPr>
              <w:t xml:space="preserve">Lai apliecinātu Nolikuma 9.3.punkta izpildi, </w:t>
            </w:r>
            <w:r w:rsidR="00A7399D" w:rsidRPr="00D11E00">
              <w:rPr>
                <w:rFonts w:ascii="Times New Roman" w:hAnsi="Times New Roman"/>
              </w:rPr>
              <w:t>pretendenta speciālistam (būvdarbu vadītājam)</w:t>
            </w:r>
            <w:r w:rsidRPr="00D11E00">
              <w:rPr>
                <w:rFonts w:ascii="Times New Roman" w:hAnsi="Times New Roman"/>
              </w:rPr>
              <w:t xml:space="preserve"> nepieciešams iesniegt </w:t>
            </w:r>
          </w:p>
          <w:p w:rsidR="006C341A" w:rsidRPr="00D11E00" w:rsidRDefault="009002D1" w:rsidP="00441FFA">
            <w:pPr>
              <w:spacing w:after="0" w:line="240" w:lineRule="auto"/>
              <w:jc w:val="both"/>
              <w:rPr>
                <w:rFonts w:ascii="Times New Roman" w:hAnsi="Times New Roman"/>
                <w:i/>
              </w:rPr>
            </w:pPr>
            <w:r w:rsidRPr="00D11E00">
              <w:rPr>
                <w:rFonts w:ascii="Times New Roman" w:hAnsi="Times New Roman"/>
              </w:rPr>
              <w:t xml:space="preserve">1) </w:t>
            </w:r>
            <w:r w:rsidR="008C08E2" w:rsidRPr="00D11E00">
              <w:rPr>
                <w:rFonts w:ascii="Times New Roman" w:hAnsi="Times New Roman"/>
              </w:rPr>
              <w:t xml:space="preserve">apliecinātu </w:t>
            </w:r>
            <w:r w:rsidR="001809FC" w:rsidRPr="00D11E00">
              <w:rPr>
                <w:rFonts w:ascii="Times New Roman" w:hAnsi="Times New Roman"/>
                <w:i/>
              </w:rPr>
              <w:t>būvprakses sertifikāta kopiju siltumapgādes, ventilācijas un gaisa kondicionēšanas sistēmu būvdarbu vadīšanā;</w:t>
            </w:r>
          </w:p>
          <w:p w:rsidR="008206E7" w:rsidRPr="0017401B" w:rsidRDefault="009002D1" w:rsidP="009002D1">
            <w:pPr>
              <w:spacing w:after="0" w:line="240" w:lineRule="auto"/>
              <w:jc w:val="both"/>
              <w:rPr>
                <w:rFonts w:ascii="Times New Roman" w:hAnsi="Times New Roman"/>
                <w:i/>
                <w:color w:val="000000"/>
              </w:rPr>
            </w:pPr>
            <w:r w:rsidRPr="0017401B">
              <w:rPr>
                <w:rFonts w:ascii="Times New Roman" w:hAnsi="Times New Roman"/>
                <w:color w:val="000000"/>
              </w:rPr>
              <w:t xml:space="preserve">c) </w:t>
            </w:r>
            <w:r w:rsidR="00F856FF" w:rsidRPr="0017401B">
              <w:rPr>
                <w:rFonts w:ascii="Times New Roman" w:hAnsi="Times New Roman"/>
                <w:color w:val="000000"/>
              </w:rPr>
              <w:t xml:space="preserve">speciālista </w:t>
            </w:r>
            <w:r w:rsidRPr="0017401B">
              <w:rPr>
                <w:rFonts w:ascii="Times New Roman" w:hAnsi="Times New Roman"/>
                <w:color w:val="000000"/>
              </w:rPr>
              <w:t>apliecinājumu</w:t>
            </w:r>
            <w:r w:rsidR="00A47605" w:rsidRPr="0017401B">
              <w:rPr>
                <w:rFonts w:ascii="Times New Roman" w:hAnsi="Times New Roman"/>
                <w:color w:val="000000"/>
              </w:rPr>
              <w:t xml:space="preserve"> par dalību līguma izpildē</w:t>
            </w:r>
            <w:r w:rsidR="008206E7" w:rsidRPr="0017401B">
              <w:rPr>
                <w:rFonts w:ascii="Times New Roman" w:hAnsi="Times New Roman"/>
                <w:color w:val="000000"/>
              </w:rPr>
              <w:t>, ja iepirkuma rezultātā līguma slēgšanas tiesības tiks piešķirtas pretendentam.</w:t>
            </w:r>
            <w:r w:rsidR="008206E7" w:rsidRPr="0017401B">
              <w:rPr>
                <w:rFonts w:ascii="Times New Roman" w:hAnsi="Times New Roman"/>
                <w:i/>
                <w:color w:val="000000"/>
              </w:rPr>
              <w:t xml:space="preserve"> </w:t>
            </w:r>
          </w:p>
          <w:p w:rsidR="008206E7" w:rsidRPr="00646881" w:rsidRDefault="00646881" w:rsidP="00646881">
            <w:pPr>
              <w:spacing w:before="120" w:after="120"/>
              <w:jc w:val="both"/>
              <w:rPr>
                <w:rFonts w:ascii="Times New Roman" w:hAnsi="Times New Roman"/>
                <w:sz w:val="23"/>
                <w:szCs w:val="23"/>
              </w:rPr>
            </w:pPr>
            <w:r w:rsidRPr="0017401B">
              <w:rPr>
                <w:rFonts w:ascii="Times New Roman" w:hAnsi="Times New Roman"/>
              </w:rPr>
              <w:t>10.4.</w:t>
            </w:r>
            <w:r w:rsidR="0013391A" w:rsidRPr="0017401B">
              <w:rPr>
                <w:rFonts w:ascii="Times New Roman" w:hAnsi="Times New Roman"/>
              </w:rPr>
              <w:t>Piedāvājuma iesniedzējam pie piedāvājuma jāpievieno apliecinājums, ka konkrē</w:t>
            </w:r>
            <w:r w:rsidR="00AD7415" w:rsidRPr="0017401B">
              <w:rPr>
                <w:rFonts w:ascii="Times New Roman" w:hAnsi="Times New Roman"/>
              </w:rPr>
              <w:t xml:space="preserve">tais atbildīgais </w:t>
            </w:r>
            <w:r w:rsidR="00AD7415" w:rsidRPr="00BC1A58">
              <w:rPr>
                <w:rFonts w:ascii="Times New Roman" w:hAnsi="Times New Roman"/>
              </w:rPr>
              <w:t>būv</w:t>
            </w:r>
            <w:r w:rsidR="0013391A" w:rsidRPr="00BC1A58">
              <w:rPr>
                <w:rFonts w:ascii="Times New Roman" w:hAnsi="Times New Roman"/>
              </w:rPr>
              <w:t>darbu vadītājs</w:t>
            </w:r>
            <w:r w:rsidR="0013391A" w:rsidRPr="0017401B">
              <w:rPr>
                <w:rFonts w:ascii="Times New Roman" w:hAnsi="Times New Roman"/>
              </w:rPr>
              <w:t xml:space="preserve"> ir darba tiesiskajās attiecībās vai tiesiskajās attiecībās, kuras rodas uz uzņēmuma līguma pamata ar piedāvājuma iesniedzēju, </w:t>
            </w:r>
            <w:r w:rsidR="002002D5" w:rsidRPr="0017401B">
              <w:rPr>
                <w:rFonts w:ascii="Times New Roman" w:hAnsi="Times New Roman"/>
              </w:rPr>
              <w:t>Ja būvprakses sertifikātu kopijas pretendents nepievieno pie piedāvājuma, tad tas piedāvā</w:t>
            </w:r>
            <w:r w:rsidR="00BC1A58">
              <w:rPr>
                <w:rFonts w:ascii="Times New Roman" w:hAnsi="Times New Roman"/>
              </w:rPr>
              <w:t>jumā norāda attiecīgi piedāvāto</w:t>
            </w:r>
            <w:r w:rsidR="002002D5" w:rsidRPr="0017401B">
              <w:rPr>
                <w:rFonts w:ascii="Times New Roman" w:hAnsi="Times New Roman"/>
              </w:rPr>
              <w:t xml:space="preserve"> darbu vadītājus, atļautās būvprakses jomas un </w:t>
            </w:r>
            <w:r w:rsidR="002002D5" w:rsidRPr="0017401B">
              <w:rPr>
                <w:rFonts w:ascii="Times New Roman" w:hAnsi="Times New Roman"/>
              </w:rPr>
              <w:lastRenderedPageBreak/>
              <w:t>būvprakses sertifikātu numurus, lai pasūtītājs spētu pārliecināties par norādīto personu kompetenci attiecīgajā jomā</w:t>
            </w:r>
          </w:p>
        </w:tc>
      </w:tr>
      <w:tr w:rsidR="00DC17C8" w:rsidRPr="006A5E8F" w:rsidTr="00441FFA">
        <w:tc>
          <w:tcPr>
            <w:tcW w:w="4256" w:type="dxa"/>
            <w:tcBorders>
              <w:top w:val="single" w:sz="4" w:space="0" w:color="auto"/>
              <w:left w:val="single" w:sz="4" w:space="0" w:color="auto"/>
              <w:bottom w:val="single" w:sz="4" w:space="0" w:color="auto"/>
              <w:right w:val="single" w:sz="4" w:space="0" w:color="auto"/>
            </w:tcBorders>
            <w:shd w:val="clear" w:color="auto" w:fill="auto"/>
          </w:tcPr>
          <w:p w:rsidR="009427B0" w:rsidRPr="00BC1A58" w:rsidRDefault="009427B0" w:rsidP="00DC17C8">
            <w:pPr>
              <w:spacing w:after="0" w:line="240" w:lineRule="auto"/>
              <w:ind w:right="-58"/>
              <w:jc w:val="both"/>
              <w:rPr>
                <w:rFonts w:ascii="Times New Roman" w:eastAsia="Times New Roman" w:hAnsi="Times New Roman"/>
              </w:rPr>
            </w:pPr>
          </w:p>
          <w:p w:rsidR="008B4755" w:rsidRPr="00BC1A58" w:rsidRDefault="008B4755" w:rsidP="008B4755">
            <w:pPr>
              <w:jc w:val="both"/>
              <w:rPr>
                <w:rFonts w:ascii="Times New Roman" w:hAnsi="Times New Roman"/>
              </w:rPr>
            </w:pPr>
            <w:r w:rsidRPr="00BC1A58">
              <w:rPr>
                <w:rFonts w:ascii="Times New Roman" w:hAnsi="Times New Roman"/>
              </w:rPr>
              <w:t xml:space="preserve">9.4.Pretendentam ir jāveic objektu apsekošana. Objekta apsekošana sastāv </w:t>
            </w:r>
            <w:r w:rsidR="00AE4C9F" w:rsidRPr="00BC1A58">
              <w:rPr>
                <w:rFonts w:ascii="Times New Roman" w:hAnsi="Times New Roman"/>
              </w:rPr>
              <w:t xml:space="preserve">paredzamo darbu apjoma novērtēšanas paredzētajā pakalpojuma sniegšanas vietā. </w:t>
            </w:r>
          </w:p>
          <w:p w:rsidR="00CA2DA9" w:rsidRPr="00B968BA" w:rsidRDefault="00CA2DA9" w:rsidP="00DC17C8">
            <w:pPr>
              <w:spacing w:after="0" w:line="240" w:lineRule="auto"/>
              <w:ind w:right="-58"/>
              <w:jc w:val="both"/>
              <w:rPr>
                <w:rFonts w:ascii="Times New Roman" w:eastAsia="Times New Roman" w:hAnsi="Times New Roman"/>
                <w:sz w:val="23"/>
                <w:szCs w:val="23"/>
              </w:rPr>
            </w:pPr>
          </w:p>
          <w:p w:rsidR="00CA2DA9" w:rsidRPr="00B968BA" w:rsidRDefault="00CA2DA9" w:rsidP="00DC17C8">
            <w:pPr>
              <w:spacing w:after="0" w:line="240" w:lineRule="auto"/>
              <w:ind w:right="-58"/>
              <w:jc w:val="both"/>
              <w:rPr>
                <w:rFonts w:ascii="Times New Roman" w:eastAsia="Times New Roman" w:hAnsi="Times New Roman"/>
                <w:sz w:val="23"/>
                <w:szCs w:val="23"/>
              </w:rPr>
            </w:pPr>
          </w:p>
          <w:p w:rsidR="00CA2DA9" w:rsidRPr="00B968BA" w:rsidRDefault="00CA2DA9" w:rsidP="00DC17C8">
            <w:pPr>
              <w:spacing w:after="0" w:line="240" w:lineRule="auto"/>
              <w:ind w:right="-58"/>
              <w:jc w:val="both"/>
              <w:rPr>
                <w:rFonts w:ascii="Times New Roman" w:eastAsia="Times New Roman" w:hAnsi="Times New Roman"/>
                <w:sz w:val="23"/>
                <w:szCs w:val="23"/>
              </w:rPr>
            </w:pPr>
          </w:p>
          <w:p w:rsidR="00CA2DA9" w:rsidRPr="00B968BA" w:rsidRDefault="00CA2DA9" w:rsidP="00DC17C8">
            <w:pPr>
              <w:spacing w:after="0" w:line="240" w:lineRule="auto"/>
              <w:ind w:right="-58"/>
              <w:jc w:val="both"/>
              <w:rPr>
                <w:rFonts w:ascii="Times New Roman" w:eastAsia="Times New Roman" w:hAnsi="Times New Roman"/>
                <w:sz w:val="23"/>
                <w:szCs w:val="23"/>
              </w:rPr>
            </w:pPr>
          </w:p>
          <w:p w:rsidR="00DC17C8" w:rsidRPr="00B968BA" w:rsidRDefault="00DC17C8" w:rsidP="00441FFA">
            <w:pPr>
              <w:spacing w:after="0" w:line="240" w:lineRule="auto"/>
              <w:jc w:val="both"/>
              <w:rPr>
                <w:rFonts w:ascii="Times New Roman" w:eastAsia="Times New Roman" w:hAnsi="Times New Roman"/>
                <w:sz w:val="23"/>
                <w:szCs w:val="23"/>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31418" w:rsidRPr="0017401B" w:rsidRDefault="00AE4C9F" w:rsidP="00FA642F">
            <w:pPr>
              <w:spacing w:after="0"/>
              <w:jc w:val="both"/>
              <w:rPr>
                <w:rFonts w:ascii="Times New Roman" w:hAnsi="Times New Roman"/>
              </w:rPr>
            </w:pPr>
            <w:r w:rsidRPr="0017401B">
              <w:rPr>
                <w:rFonts w:ascii="Times New Roman" w:hAnsi="Times New Roman"/>
              </w:rPr>
              <w:t>10.4. Ies</w:t>
            </w:r>
            <w:r w:rsidR="00631418" w:rsidRPr="0017401B">
              <w:rPr>
                <w:rFonts w:ascii="Times New Roman" w:hAnsi="Times New Roman"/>
              </w:rPr>
              <w:t xml:space="preserve">niedzot piedāvājumu, </w:t>
            </w:r>
            <w:r w:rsidRPr="0017401B">
              <w:rPr>
                <w:rFonts w:ascii="Times New Roman" w:hAnsi="Times New Roman"/>
              </w:rPr>
              <w:t xml:space="preserve">pie piedāvājuma </w:t>
            </w:r>
            <w:r w:rsidR="00631418" w:rsidRPr="0017401B">
              <w:rPr>
                <w:rFonts w:ascii="Times New Roman" w:hAnsi="Times New Roman"/>
              </w:rPr>
              <w:t xml:space="preserve">klāt jābūt </w:t>
            </w:r>
            <w:r w:rsidRPr="0017401B">
              <w:rPr>
                <w:rFonts w:ascii="Times New Roman" w:hAnsi="Times New Roman"/>
              </w:rPr>
              <w:t>pievienotai pasūtītāja pārstāvja parakstītai apsekošanas akta kopijai ( 4. pielikums ).</w:t>
            </w:r>
          </w:p>
          <w:p w:rsidR="00C26A67" w:rsidRPr="00905ED2" w:rsidRDefault="00E22DEB" w:rsidP="00905ED2">
            <w:pPr>
              <w:spacing w:after="0"/>
              <w:jc w:val="both"/>
              <w:rPr>
                <w:rFonts w:ascii="Times New Roman" w:hAnsi="Times New Roman"/>
              </w:rPr>
            </w:pPr>
            <w:r w:rsidRPr="0017401B">
              <w:rPr>
                <w:rFonts w:ascii="Times New Roman" w:hAnsi="Times New Roman"/>
              </w:rPr>
              <w:t xml:space="preserve">10.4.1. </w:t>
            </w:r>
            <w:r w:rsidR="00FA642F" w:rsidRPr="0017401B">
              <w:rPr>
                <w:rFonts w:ascii="Times New Roman" w:hAnsi="Times New Roman"/>
              </w:rPr>
              <w:t xml:space="preserve">Objekta apskati jāsaskaņo </w:t>
            </w:r>
            <w:r w:rsidR="00FA642F" w:rsidRPr="0017401B">
              <w:rPr>
                <w:rFonts w:ascii="Times New Roman" w:hAnsi="Times New Roman"/>
                <w:kern w:val="28"/>
              </w:rPr>
              <w:t>ar Līv</w:t>
            </w:r>
            <w:r w:rsidRPr="0017401B">
              <w:rPr>
                <w:rFonts w:ascii="Times New Roman" w:hAnsi="Times New Roman"/>
                <w:kern w:val="28"/>
              </w:rPr>
              <w:t xml:space="preserve">ānu novada domes </w:t>
            </w:r>
            <w:r w:rsidR="00C26A67" w:rsidRPr="0017401B">
              <w:rPr>
                <w:rStyle w:val="Izteiksmgs"/>
                <w:rFonts w:ascii="Times New Roman" w:hAnsi="Times New Roman"/>
                <w:b w:val="0"/>
                <w:shd w:val="clear" w:color="auto" w:fill="FFFFFF"/>
              </w:rPr>
              <w:t>būvniecības un</w:t>
            </w:r>
            <w:r w:rsidRPr="0017401B">
              <w:rPr>
                <w:rStyle w:val="Izteiksmgs"/>
                <w:rFonts w:ascii="Times New Roman" w:hAnsi="Times New Roman"/>
                <w:b w:val="0"/>
                <w:bCs w:val="0"/>
              </w:rPr>
              <w:t xml:space="preserve"> infrastruktūras</w:t>
            </w:r>
            <w:r w:rsidRPr="0017401B">
              <w:rPr>
                <w:rStyle w:val="Izteiksmgs"/>
                <w:rFonts w:ascii="Times New Roman" w:hAnsi="Times New Roman"/>
                <w:b w:val="0"/>
                <w:shd w:val="clear" w:color="auto" w:fill="FFFFFF"/>
              </w:rPr>
              <w:t xml:space="preserve"> vadītāju</w:t>
            </w:r>
            <w:r w:rsidR="00F9354E">
              <w:rPr>
                <w:rStyle w:val="Izteiksmgs"/>
                <w:rFonts w:ascii="Times New Roman" w:hAnsi="Times New Roman"/>
                <w:b w:val="0"/>
                <w:shd w:val="clear" w:color="auto" w:fill="FFFFFF"/>
              </w:rPr>
              <w:t xml:space="preserve">  </w:t>
            </w:r>
            <w:r w:rsidR="00C26A67" w:rsidRPr="0017401B">
              <w:rPr>
                <w:rStyle w:val="Izteiksmgs"/>
                <w:rFonts w:ascii="Times New Roman" w:hAnsi="Times New Roman"/>
                <w:b w:val="0"/>
                <w:shd w:val="clear" w:color="auto" w:fill="FFFFFF"/>
              </w:rPr>
              <w:t xml:space="preserve">- </w:t>
            </w:r>
            <w:r w:rsidRPr="0017401B">
              <w:rPr>
                <w:rStyle w:val="Izteiksmgs"/>
                <w:rFonts w:ascii="Times New Roman" w:hAnsi="Times New Roman"/>
                <w:b w:val="0"/>
                <w:shd w:val="clear" w:color="auto" w:fill="FFFFFF"/>
              </w:rPr>
              <w:t xml:space="preserve">Inti </w:t>
            </w:r>
            <w:proofErr w:type="spellStart"/>
            <w:r w:rsidRPr="0017401B">
              <w:rPr>
                <w:rStyle w:val="Izteiksmgs"/>
                <w:rFonts w:ascii="Times New Roman" w:hAnsi="Times New Roman"/>
                <w:b w:val="0"/>
                <w:shd w:val="clear" w:color="auto" w:fill="FFFFFF"/>
              </w:rPr>
              <w:t>Svir</w:t>
            </w:r>
            <w:r w:rsidR="00F9354E">
              <w:rPr>
                <w:rStyle w:val="Izteiksmgs"/>
                <w:rFonts w:ascii="Times New Roman" w:hAnsi="Times New Roman"/>
                <w:b w:val="0"/>
                <w:shd w:val="clear" w:color="auto" w:fill="FFFFFF"/>
              </w:rPr>
              <w:t>s</w:t>
            </w:r>
            <w:r w:rsidRPr="0017401B">
              <w:rPr>
                <w:rStyle w:val="Izteiksmgs"/>
                <w:rFonts w:ascii="Times New Roman" w:hAnsi="Times New Roman"/>
                <w:b w:val="0"/>
                <w:shd w:val="clear" w:color="auto" w:fill="FFFFFF"/>
              </w:rPr>
              <w:t>ki</w:t>
            </w:r>
            <w:proofErr w:type="spellEnd"/>
            <w:r w:rsidR="00C26A67" w:rsidRPr="0017401B">
              <w:rPr>
                <w:rFonts w:ascii="Times New Roman" w:hAnsi="Times New Roman"/>
                <w:kern w:val="28"/>
              </w:rPr>
              <w:t>,</w:t>
            </w:r>
            <w:r w:rsidR="00BC1A58">
              <w:rPr>
                <w:rFonts w:ascii="Times New Roman" w:hAnsi="Times New Roman"/>
              </w:rPr>
              <w:t xml:space="preserve"> </w:t>
            </w:r>
            <w:r w:rsidR="00C26A67" w:rsidRPr="0017401B">
              <w:rPr>
                <w:rStyle w:val="apple-style-span"/>
                <w:rFonts w:ascii="Times New Roman" w:hAnsi="Times New Roman"/>
              </w:rPr>
              <w:t>65307253</w:t>
            </w:r>
            <w:r w:rsidR="00C26A67" w:rsidRPr="0017401B">
              <w:rPr>
                <w:rFonts w:ascii="Times New Roman" w:hAnsi="Times New Roman"/>
                <w:kern w:val="28"/>
              </w:rPr>
              <w:t xml:space="preserve">,  </w:t>
            </w:r>
            <w:r w:rsidR="00C26A67" w:rsidRPr="00905ED2">
              <w:rPr>
                <w:rFonts w:ascii="Times New Roman" w:hAnsi="Times New Roman"/>
                <w:kern w:val="28"/>
              </w:rPr>
              <w:t>mob. tālr.:</w:t>
            </w:r>
            <w:r w:rsidR="00905ED2" w:rsidRPr="00905ED2">
              <w:rPr>
                <w:rFonts w:ascii="Times New Roman" w:hAnsi="Times New Roman"/>
                <w:kern w:val="28"/>
                <w:sz w:val="24"/>
                <w:szCs w:val="24"/>
              </w:rPr>
              <w:t xml:space="preserve"> 29410392</w:t>
            </w:r>
            <w:r w:rsidR="00905ED2" w:rsidRPr="00905ED2">
              <w:rPr>
                <w:rFonts w:ascii="Times New Roman" w:hAnsi="Times New Roman"/>
              </w:rPr>
              <w:t xml:space="preserve"> </w:t>
            </w:r>
            <w:r w:rsidR="00C26A67" w:rsidRPr="00905ED2">
              <w:rPr>
                <w:rFonts w:ascii="Times New Roman" w:hAnsi="Times New Roman"/>
                <w:kern w:val="28"/>
              </w:rPr>
              <w:t>e-</w:t>
            </w:r>
            <w:proofErr w:type="spellStart"/>
            <w:r w:rsidR="00C26A67" w:rsidRPr="0017401B">
              <w:rPr>
                <w:rFonts w:ascii="Times New Roman" w:hAnsi="Times New Roman"/>
                <w:kern w:val="28"/>
              </w:rPr>
              <w:t>pasts</w:t>
            </w:r>
            <w:r w:rsidRPr="0017401B">
              <w:rPr>
                <w:rFonts w:ascii="Times New Roman" w:hAnsi="Times New Roman"/>
                <w:kern w:val="28"/>
              </w:rPr>
              <w:t>:</w:t>
            </w:r>
            <w:hyperlink r:id="rId13" w:history="1">
              <w:r w:rsidR="00C26A67" w:rsidRPr="0017401B">
                <w:rPr>
                  <w:rStyle w:val="Hipersaite"/>
                  <w:rFonts w:ascii="Times New Roman" w:hAnsi="Times New Roman"/>
                  <w:shd w:val="clear" w:color="auto" w:fill="FFFFFF"/>
                </w:rPr>
                <w:t>intis.svirskis</w:t>
              </w:r>
              <w:r w:rsidR="00C26A67" w:rsidRPr="0017401B">
                <w:rPr>
                  <w:rStyle w:val="Hipersaite"/>
                  <w:rFonts w:ascii="Times New Roman" w:hAnsi="Times New Roman"/>
                  <w:noProof/>
                </w:rPr>
                <w:t>@</w:t>
              </w:r>
              <w:r w:rsidR="00C26A67" w:rsidRPr="0017401B">
                <w:rPr>
                  <w:rStyle w:val="Hipersaite"/>
                  <w:rFonts w:ascii="Times New Roman" w:hAnsi="Times New Roman"/>
                  <w:shd w:val="clear" w:color="auto" w:fill="FFFFFF"/>
                </w:rPr>
                <w:t>livani.lv</w:t>
              </w:r>
              <w:proofErr w:type="spellEnd"/>
            </w:hyperlink>
            <w:r w:rsidR="00C26A67" w:rsidRPr="0017401B">
              <w:rPr>
                <w:rFonts w:ascii="Times New Roman" w:hAnsi="Times New Roman"/>
                <w:shd w:val="clear" w:color="auto" w:fill="FFFFFF"/>
              </w:rPr>
              <w:t xml:space="preserve">   </w:t>
            </w:r>
          </w:p>
          <w:p w:rsidR="00AE4C9F" w:rsidRPr="0017401B" w:rsidRDefault="00631418" w:rsidP="00FA642F">
            <w:pPr>
              <w:spacing w:after="0"/>
              <w:jc w:val="both"/>
              <w:rPr>
                <w:rFonts w:ascii="Times New Roman" w:hAnsi="Times New Roman"/>
              </w:rPr>
            </w:pPr>
            <w:r w:rsidRPr="0017401B">
              <w:rPr>
                <w:rFonts w:ascii="Times New Roman" w:hAnsi="Times New Roman"/>
              </w:rPr>
              <w:t xml:space="preserve">10.4.2. </w:t>
            </w:r>
            <w:r w:rsidR="00152A78" w:rsidRPr="0017401B">
              <w:rPr>
                <w:rFonts w:ascii="Times New Roman" w:hAnsi="Times New Roman"/>
              </w:rPr>
              <w:t>O</w:t>
            </w:r>
            <w:r w:rsidR="00AE4C9F" w:rsidRPr="0017401B">
              <w:rPr>
                <w:rFonts w:ascii="Times New Roman" w:hAnsi="Times New Roman"/>
              </w:rPr>
              <w:t>bjekta apsekošanā ir tiesības piedalīties Pretendenta atbildīgajam būvdarbu vadītājam, kas ir rakstiski pilnvarots piedalīties apskatē.</w:t>
            </w:r>
          </w:p>
          <w:p w:rsidR="00AE4C9F" w:rsidRPr="0017401B" w:rsidRDefault="00152A78" w:rsidP="00FA642F">
            <w:pPr>
              <w:spacing w:after="0"/>
              <w:jc w:val="both"/>
              <w:rPr>
                <w:rFonts w:ascii="Times New Roman" w:hAnsi="Times New Roman"/>
              </w:rPr>
            </w:pPr>
            <w:r w:rsidRPr="0017401B">
              <w:rPr>
                <w:rFonts w:ascii="Times New Roman" w:hAnsi="Times New Roman"/>
              </w:rPr>
              <w:t xml:space="preserve">10.4.3. </w:t>
            </w:r>
            <w:r w:rsidR="00E22DEB" w:rsidRPr="0017401B">
              <w:rPr>
                <w:rFonts w:ascii="Times New Roman" w:hAnsi="Times New Roman"/>
              </w:rPr>
              <w:t xml:space="preserve">Ar mērķi nodrošināt </w:t>
            </w:r>
            <w:r w:rsidR="00AE4C9F" w:rsidRPr="0017401B">
              <w:rPr>
                <w:rFonts w:ascii="Times New Roman" w:hAnsi="Times New Roman"/>
              </w:rPr>
              <w:t>objekta apsekošanā klātesošas personas (personu) saikni ar attiecīgo pretendentu, Pasūtītāja kontaktpersonai pirms apsekošanas veikšanas ir jāuzrāda:</w:t>
            </w:r>
          </w:p>
          <w:p w:rsidR="00AE4C9F" w:rsidRPr="0017401B" w:rsidRDefault="00AE4C9F" w:rsidP="00FA642F">
            <w:pPr>
              <w:spacing w:after="0"/>
              <w:jc w:val="both"/>
              <w:rPr>
                <w:rFonts w:ascii="Times New Roman" w:hAnsi="Times New Roman"/>
                <w:i/>
              </w:rPr>
            </w:pPr>
            <w:r w:rsidRPr="0017401B">
              <w:rPr>
                <w:rFonts w:ascii="Times New Roman" w:hAnsi="Times New Roman"/>
                <w:i/>
              </w:rPr>
              <w:t>- Pretendenta izdota pilnvara P</w:t>
            </w:r>
            <w:r w:rsidR="00152A78" w:rsidRPr="0017401B">
              <w:rPr>
                <w:rFonts w:ascii="Times New Roman" w:hAnsi="Times New Roman"/>
                <w:i/>
              </w:rPr>
              <w:t xml:space="preserve">retendenta pārstāvju dalībai </w:t>
            </w:r>
            <w:r w:rsidRPr="0017401B">
              <w:rPr>
                <w:rFonts w:ascii="Times New Roman" w:hAnsi="Times New Roman"/>
                <w:i/>
              </w:rPr>
              <w:t>objekta aps</w:t>
            </w:r>
            <w:r w:rsidR="00DD49FD" w:rsidRPr="0017401B">
              <w:rPr>
                <w:rFonts w:ascii="Times New Roman" w:hAnsi="Times New Roman"/>
                <w:i/>
              </w:rPr>
              <w:t xml:space="preserve">ekošanā, norādot apsekošanas </w:t>
            </w:r>
            <w:r w:rsidRPr="0017401B">
              <w:rPr>
                <w:rFonts w:ascii="Times New Roman" w:hAnsi="Times New Roman"/>
                <w:i/>
              </w:rPr>
              <w:t>objekta nosaukumu</w:t>
            </w:r>
            <w:r w:rsidR="00DD49FD" w:rsidRPr="0017401B">
              <w:rPr>
                <w:rFonts w:ascii="Times New Roman" w:hAnsi="Times New Roman"/>
                <w:i/>
              </w:rPr>
              <w:t>s</w:t>
            </w:r>
            <w:r w:rsidRPr="0017401B">
              <w:rPr>
                <w:rFonts w:ascii="Times New Roman" w:hAnsi="Times New Roman"/>
                <w:i/>
              </w:rPr>
              <w:t>, datumu un laiku. Oriģināls.</w:t>
            </w:r>
          </w:p>
          <w:p w:rsidR="00AE4C9F" w:rsidRPr="0017401B" w:rsidRDefault="00AE4C9F" w:rsidP="00FA642F">
            <w:pPr>
              <w:spacing w:after="0"/>
              <w:jc w:val="both"/>
              <w:rPr>
                <w:rFonts w:ascii="Times New Roman" w:hAnsi="Times New Roman"/>
                <w:i/>
              </w:rPr>
            </w:pPr>
            <w:r w:rsidRPr="0017401B">
              <w:rPr>
                <w:rFonts w:ascii="Times New Roman" w:hAnsi="Times New Roman"/>
                <w:i/>
              </w:rPr>
              <w:t>- Pretendenta pārstāvju personas apliecinošus dokumentus (pase vai autovadītāja apliecība). Oriģināls.</w:t>
            </w:r>
          </w:p>
          <w:p w:rsidR="00AE4C9F" w:rsidRPr="0017401B" w:rsidRDefault="002909F0" w:rsidP="00FA642F">
            <w:pPr>
              <w:spacing w:after="0"/>
              <w:jc w:val="both"/>
              <w:rPr>
                <w:rFonts w:ascii="Times New Roman" w:hAnsi="Times New Roman"/>
              </w:rPr>
            </w:pPr>
            <w:r w:rsidRPr="0017401B">
              <w:rPr>
                <w:rFonts w:ascii="Times New Roman" w:hAnsi="Times New Roman"/>
              </w:rPr>
              <w:t xml:space="preserve">10.4.4.Pēc </w:t>
            </w:r>
            <w:r w:rsidR="00002609" w:rsidRPr="0017401B">
              <w:rPr>
                <w:rFonts w:ascii="Times New Roman" w:hAnsi="Times New Roman"/>
              </w:rPr>
              <w:t xml:space="preserve">objekta apsekošanas un </w:t>
            </w:r>
            <w:r w:rsidR="00AE4C9F" w:rsidRPr="0017401B">
              <w:rPr>
                <w:rFonts w:ascii="Times New Roman" w:hAnsi="Times New Roman"/>
              </w:rPr>
              <w:t xml:space="preserve">paredzamo darbu apjoma novērtēšanas tiek parakstīts apsekošanas akts ( 4. pielikums ) 2 (divos) eksemplāros no Pasūtītāja pārstāvja puses un Pretendenta pārstāvju puses, viens apsekošanas akta eksemplārs tiek nodots Pasūtītāja pārstāvim, bet otrs - </w:t>
            </w:r>
            <w:r w:rsidR="00AE4C9F" w:rsidRPr="0017401B">
              <w:rPr>
                <w:rFonts w:ascii="Times New Roman" w:hAnsi="Times New Roman"/>
                <w:i/>
              </w:rPr>
              <w:t>Pretendenta</w:t>
            </w:r>
            <w:r w:rsidR="00AE4C9F" w:rsidRPr="0017401B">
              <w:rPr>
                <w:rFonts w:ascii="Times New Roman" w:hAnsi="Times New Roman"/>
              </w:rPr>
              <w:t xml:space="preserve"> pārstāvim. </w:t>
            </w:r>
          </w:p>
          <w:p w:rsidR="00DC17C8" w:rsidRPr="00B968BA" w:rsidRDefault="00DC17C8" w:rsidP="00FA642F">
            <w:pPr>
              <w:pStyle w:val="Default"/>
              <w:rPr>
                <w:rFonts w:eastAsia="Times New Roman"/>
                <w:sz w:val="23"/>
                <w:szCs w:val="23"/>
              </w:rPr>
            </w:pPr>
          </w:p>
        </w:tc>
      </w:tr>
      <w:tr w:rsidR="006C341A" w:rsidRPr="006A5E8F" w:rsidTr="00441FFA">
        <w:tc>
          <w:tcPr>
            <w:tcW w:w="4256" w:type="dxa"/>
            <w:tcBorders>
              <w:top w:val="single" w:sz="4" w:space="0" w:color="auto"/>
              <w:left w:val="single" w:sz="4" w:space="0" w:color="auto"/>
              <w:bottom w:val="single" w:sz="4" w:space="0" w:color="auto"/>
              <w:right w:val="single" w:sz="4" w:space="0" w:color="auto"/>
            </w:tcBorders>
            <w:shd w:val="clear" w:color="auto" w:fill="auto"/>
          </w:tcPr>
          <w:p w:rsidR="006C341A" w:rsidRPr="00D11E00" w:rsidRDefault="00DD49FD" w:rsidP="00441FFA">
            <w:pPr>
              <w:spacing w:after="0" w:line="240" w:lineRule="auto"/>
              <w:ind w:right="-58"/>
              <w:jc w:val="both"/>
              <w:rPr>
                <w:rFonts w:ascii="Times New Roman" w:hAnsi="Times New Roman"/>
              </w:rPr>
            </w:pPr>
            <w:r w:rsidRPr="00D11E00">
              <w:rPr>
                <w:rFonts w:ascii="Times New Roman" w:eastAsia="Times New Roman" w:hAnsi="Times New Roman"/>
              </w:rPr>
              <w:t>9.5</w:t>
            </w:r>
            <w:r w:rsidR="006C341A" w:rsidRPr="00D11E00">
              <w:rPr>
                <w:rFonts w:ascii="Times New Roman" w:eastAsia="Times New Roman" w:hAnsi="Times New Roman"/>
              </w:rPr>
              <w:t xml:space="preserve">. </w:t>
            </w:r>
            <w:r w:rsidR="006C341A" w:rsidRPr="00D11E00">
              <w:rPr>
                <w:rFonts w:ascii="Times New Roman" w:hAnsi="Times New Roman"/>
              </w:rPr>
              <w:t>Pretendents var balstīties uz trešo personu iespējām, lai izpildītu prasības attiecībā uz pretendenta atbilstību profesionālās darbības veikšanai, kā arī prasības attiecībā uz pretendenta tehniskajām un profesionālajām spējām.</w:t>
            </w:r>
          </w:p>
          <w:p w:rsidR="006C341A" w:rsidRPr="00D11E00" w:rsidRDefault="006C341A" w:rsidP="00441FFA">
            <w:pPr>
              <w:spacing w:after="0" w:line="240" w:lineRule="auto"/>
              <w:jc w:val="both"/>
              <w:rPr>
                <w:rFonts w:ascii="Times New Roman" w:eastAsia="Times New Roman" w:hAnsi="Times New Roman"/>
              </w:rPr>
            </w:pPr>
            <w:r w:rsidRPr="00D11E00">
              <w:rPr>
                <w:rFonts w:ascii="Times New Roman" w:hAnsi="Times New Roman"/>
              </w:rPr>
              <w:t>Ja pretendents balstās uz trešo personu iespējām, tad pretendents pierāda, ka viņa rīcībā būs attiecīgie resursi.</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C341A" w:rsidRPr="00D11E00" w:rsidRDefault="00DD49FD" w:rsidP="00441FFA">
            <w:pPr>
              <w:spacing w:after="0" w:line="240" w:lineRule="auto"/>
              <w:ind w:right="-58"/>
              <w:jc w:val="both"/>
              <w:rPr>
                <w:rFonts w:ascii="Times New Roman" w:eastAsia="Times New Roman" w:hAnsi="Times New Roman"/>
              </w:rPr>
            </w:pPr>
            <w:r w:rsidRPr="00D11E00">
              <w:rPr>
                <w:rFonts w:ascii="Times New Roman" w:eastAsia="Times New Roman" w:hAnsi="Times New Roman"/>
              </w:rPr>
              <w:t>10.5</w:t>
            </w:r>
            <w:r w:rsidR="006C341A" w:rsidRPr="00D11E00">
              <w:rPr>
                <w:rFonts w:ascii="Times New Roman" w:eastAsia="Times New Roman" w:hAnsi="Times New Roman"/>
              </w:rPr>
              <w:t>. Personas, uz kuras iespējām Pretendents balstās, rakstisks apliecinājums par piedalīšanos iepirkuma procedūrā, kā arī apliecinājums nodot Pretendenta rīcībā līguma izpildei nepieciešamos resursus (norādot konkrētus darbus, kādi tiks veikti līguma izpildes laikā), gadījumā, ja ar Pretendentu tiks noslēgts iepirkuma līgums.</w:t>
            </w:r>
          </w:p>
          <w:p w:rsidR="006C341A" w:rsidRPr="00D11E00" w:rsidRDefault="006C341A" w:rsidP="00441FFA">
            <w:pPr>
              <w:spacing w:after="0" w:line="240" w:lineRule="auto"/>
              <w:ind w:right="-58"/>
              <w:jc w:val="both"/>
              <w:rPr>
                <w:rFonts w:ascii="Times New Roman" w:eastAsia="Times New Roman" w:hAnsi="Times New Roman"/>
              </w:rPr>
            </w:pPr>
            <w:r w:rsidRPr="00D11E00">
              <w:rPr>
                <w:rFonts w:ascii="Times New Roman" w:eastAsia="Times New Roman" w:hAnsi="Times New Roman"/>
              </w:rPr>
              <w:t>Klāt jāpievieno dokuments, kas apliecina apliecinājumu parakstījušās personas tiesības pārstāvēt attiecīgo personu iepirkuma procedūras ietvaros.</w:t>
            </w:r>
          </w:p>
        </w:tc>
      </w:tr>
    </w:tbl>
    <w:p w:rsidR="006C341A" w:rsidRDefault="006C341A" w:rsidP="006C341A">
      <w:pPr>
        <w:spacing w:after="0" w:line="240" w:lineRule="auto"/>
        <w:jc w:val="both"/>
        <w:rPr>
          <w:rFonts w:ascii="Times New Roman" w:eastAsia="Times New Roman" w:hAnsi="Times New Roman"/>
          <w:b/>
          <w:sz w:val="24"/>
          <w:szCs w:val="24"/>
          <w:lang w:eastAsia="lv-LV"/>
        </w:rPr>
      </w:pPr>
    </w:p>
    <w:p w:rsidR="00D11E00" w:rsidRPr="006A5E8F" w:rsidRDefault="00D11E00" w:rsidP="006C341A">
      <w:pPr>
        <w:spacing w:after="0" w:line="240" w:lineRule="auto"/>
        <w:jc w:val="both"/>
        <w:rPr>
          <w:rFonts w:ascii="Times New Roman" w:eastAsia="Times New Roman" w:hAnsi="Times New Roman"/>
          <w:b/>
          <w:sz w:val="24"/>
          <w:szCs w:val="24"/>
          <w:lang w:eastAsia="lv-LV"/>
        </w:rPr>
      </w:pPr>
    </w:p>
    <w:p w:rsidR="006C341A" w:rsidRPr="006A5E8F" w:rsidRDefault="006C341A" w:rsidP="006C341A">
      <w:pPr>
        <w:pStyle w:val="Sarakstarindkopa"/>
        <w:numPr>
          <w:ilvl w:val="0"/>
          <w:numId w:val="6"/>
        </w:numPr>
        <w:ind w:left="426"/>
        <w:jc w:val="both"/>
        <w:rPr>
          <w:b/>
        </w:rPr>
      </w:pPr>
      <w:r w:rsidRPr="006A5E8F">
        <w:rPr>
          <w:b/>
        </w:rPr>
        <w:lastRenderedPageBreak/>
        <w:t>Tehniskais piedāvājums</w:t>
      </w:r>
    </w:p>
    <w:p w:rsidR="006C341A" w:rsidRPr="006A5E8F" w:rsidRDefault="00072D06" w:rsidP="006C341A">
      <w:pPr>
        <w:pStyle w:val="Sarakstarindkopa"/>
        <w:ind w:left="0"/>
        <w:jc w:val="both"/>
      </w:pPr>
      <w:r>
        <w:rPr>
          <w:rFonts w:eastAsia="Calibri"/>
          <w:lang w:eastAsia="en-US"/>
        </w:rPr>
        <w:t xml:space="preserve">Tehnisko piedāvājumu, </w:t>
      </w:r>
      <w:r w:rsidRPr="006A5E8F">
        <w:rPr>
          <w:rFonts w:eastAsia="Calibri"/>
          <w:lang w:eastAsia="en-US"/>
        </w:rPr>
        <w:t>norādot garanti</w:t>
      </w:r>
      <w:r>
        <w:rPr>
          <w:rFonts w:eastAsia="Calibri"/>
          <w:lang w:eastAsia="en-US"/>
        </w:rPr>
        <w:t>jas termiņus,</w:t>
      </w:r>
      <w:r w:rsidRPr="006A5E8F">
        <w:rPr>
          <w:rFonts w:eastAsia="Calibri"/>
          <w:lang w:eastAsia="en-US"/>
        </w:rPr>
        <w:t xml:space="preserve"> </w:t>
      </w:r>
      <w:r>
        <w:rPr>
          <w:rFonts w:eastAsia="Calibri"/>
          <w:lang w:eastAsia="en-US"/>
        </w:rPr>
        <w:t>pretendents sagatavo</w:t>
      </w:r>
      <w:r w:rsidR="006C341A" w:rsidRPr="006A5E8F">
        <w:rPr>
          <w:rFonts w:eastAsia="Calibri"/>
          <w:lang w:eastAsia="en-US"/>
        </w:rPr>
        <w:t xml:space="preserve"> sask</w:t>
      </w:r>
      <w:r w:rsidR="00E45F40">
        <w:rPr>
          <w:rFonts w:eastAsia="Calibri"/>
          <w:lang w:eastAsia="en-US"/>
        </w:rPr>
        <w:t>aņā ar Tehnisko specifikācij</w:t>
      </w:r>
      <w:r w:rsidR="00A339CA">
        <w:rPr>
          <w:rFonts w:eastAsia="Calibri"/>
          <w:lang w:eastAsia="en-US"/>
        </w:rPr>
        <w:t xml:space="preserve">ai </w:t>
      </w:r>
      <w:r w:rsidR="00E45F40">
        <w:rPr>
          <w:rFonts w:eastAsia="Calibri"/>
          <w:lang w:eastAsia="en-US"/>
        </w:rPr>
        <w:t>un t</w:t>
      </w:r>
      <w:r w:rsidR="0091417F">
        <w:rPr>
          <w:rFonts w:eastAsia="Calibri"/>
          <w:lang w:eastAsia="en-US"/>
        </w:rPr>
        <w:t>ās pieliku</w:t>
      </w:r>
      <w:r w:rsidR="00A339CA">
        <w:rPr>
          <w:rFonts w:eastAsia="Calibri"/>
          <w:lang w:eastAsia="en-US"/>
        </w:rPr>
        <w:t>mos</w:t>
      </w:r>
      <w:r w:rsidR="00E45F40">
        <w:rPr>
          <w:rFonts w:eastAsia="Calibri"/>
          <w:lang w:eastAsia="en-US"/>
        </w:rPr>
        <w:t xml:space="preserve"> izvirzītajām prasībām</w:t>
      </w:r>
      <w:r w:rsidR="0091417F">
        <w:rPr>
          <w:rFonts w:eastAsia="Calibri"/>
          <w:lang w:eastAsia="en-US"/>
        </w:rPr>
        <w:t>.</w:t>
      </w:r>
    </w:p>
    <w:p w:rsidR="006C341A" w:rsidRPr="006A5E8F" w:rsidRDefault="006C341A" w:rsidP="006C341A">
      <w:pPr>
        <w:spacing w:after="0" w:line="240" w:lineRule="auto"/>
        <w:ind w:left="68"/>
        <w:jc w:val="both"/>
        <w:rPr>
          <w:rFonts w:ascii="Times New Roman" w:hAnsi="Times New Roman"/>
          <w:sz w:val="24"/>
          <w:szCs w:val="24"/>
        </w:rPr>
      </w:pPr>
    </w:p>
    <w:p w:rsidR="006C341A" w:rsidRPr="006A5E8F" w:rsidRDefault="006C341A" w:rsidP="006C341A">
      <w:pPr>
        <w:pStyle w:val="Sarakstarindkopa"/>
        <w:numPr>
          <w:ilvl w:val="0"/>
          <w:numId w:val="6"/>
        </w:numPr>
        <w:ind w:left="426"/>
        <w:jc w:val="both"/>
        <w:rPr>
          <w:b/>
        </w:rPr>
      </w:pPr>
      <w:r w:rsidRPr="006A5E8F">
        <w:rPr>
          <w:b/>
        </w:rPr>
        <w:t>Finanšu piedāvājums</w:t>
      </w:r>
    </w:p>
    <w:p w:rsidR="006C341A" w:rsidRPr="006A5E8F" w:rsidRDefault="006C341A" w:rsidP="006C341A">
      <w:pPr>
        <w:pStyle w:val="Sarakstarindkopa"/>
        <w:numPr>
          <w:ilvl w:val="1"/>
          <w:numId w:val="6"/>
        </w:numPr>
        <w:tabs>
          <w:tab w:val="left" w:pos="567"/>
        </w:tabs>
        <w:ind w:left="567" w:hanging="567"/>
        <w:jc w:val="both"/>
      </w:pPr>
      <w:r w:rsidRPr="00F57F1E">
        <w:t>Finanšu piedāvājumu sagatavo at</w:t>
      </w:r>
      <w:r w:rsidR="00F57F1E" w:rsidRPr="00F57F1E">
        <w:t>bilstoši Nolikumam pievienotajiem</w:t>
      </w:r>
      <w:r w:rsidRPr="00F57F1E">
        <w:t xml:space="preserve"> Tehniskā</w:t>
      </w:r>
      <w:r w:rsidR="00F57F1E" w:rsidRPr="00F57F1E">
        <w:t>s</w:t>
      </w:r>
      <w:r w:rsidRPr="00F57F1E">
        <w:t xml:space="preserve"> specifik</w:t>
      </w:r>
      <w:r w:rsidR="004F7C46" w:rsidRPr="00F57F1E">
        <w:t>ā</w:t>
      </w:r>
      <w:r w:rsidRPr="00F57F1E">
        <w:t>cij</w:t>
      </w:r>
      <w:r w:rsidR="00F57F1E" w:rsidRPr="00F57F1E">
        <w:t xml:space="preserve">as </w:t>
      </w:r>
      <w:r w:rsidR="0091417F" w:rsidRPr="00F57F1E">
        <w:rPr>
          <w:rFonts w:eastAsia="Calibri"/>
          <w:lang w:eastAsia="en-US"/>
        </w:rPr>
        <w:t xml:space="preserve">pielikumiem (pielikums nr.1 un Nr.2) </w:t>
      </w:r>
      <w:r w:rsidR="00EE1C45" w:rsidRPr="00F57F1E">
        <w:t>atbilstoši paredzamo darbu</w:t>
      </w:r>
      <w:r w:rsidR="00EE1C45">
        <w:t xml:space="preserve"> apjomam. Kopējo piedāvājuma summu </w:t>
      </w:r>
      <w:r w:rsidR="00BE5FF9">
        <w:t xml:space="preserve">pretendents norāda </w:t>
      </w:r>
      <w:r w:rsidR="00F57F1E">
        <w:t xml:space="preserve">arī </w:t>
      </w:r>
      <w:r w:rsidR="00BE5FF9">
        <w:t>piedāvājuma (pielikums Nr.2) tabulā.</w:t>
      </w:r>
    </w:p>
    <w:p w:rsidR="006C341A" w:rsidRPr="006A5E8F" w:rsidRDefault="006C341A" w:rsidP="006C341A">
      <w:pPr>
        <w:pStyle w:val="Sarakstarindkopa"/>
        <w:numPr>
          <w:ilvl w:val="1"/>
          <w:numId w:val="6"/>
        </w:numPr>
        <w:tabs>
          <w:tab w:val="left" w:pos="567"/>
        </w:tabs>
        <w:ind w:left="567" w:hanging="576"/>
        <w:jc w:val="both"/>
      </w:pPr>
      <w:r w:rsidRPr="006A5E8F">
        <w:t>Finanšu piedāvājumā pretendentam jāietver visi izdevumi un izmaksas, kas rodas pretendentam, lai pilnīgi un pienācīgā kvalitātē nodrošinātu Tehniskās specifikācijas prasības. Pasūtītājs nemaksās nekādus pretendenta papildus izdevumus, kas nebūs iekļauti finanšu piedāvājumā.</w:t>
      </w:r>
    </w:p>
    <w:p w:rsidR="006C341A" w:rsidRPr="006A5E8F" w:rsidRDefault="006C341A" w:rsidP="006C341A">
      <w:pPr>
        <w:pStyle w:val="Sarakstarindkopa"/>
        <w:numPr>
          <w:ilvl w:val="1"/>
          <w:numId w:val="6"/>
        </w:numPr>
        <w:tabs>
          <w:tab w:val="left" w:pos="567"/>
        </w:tabs>
        <w:ind w:left="567" w:hanging="576"/>
        <w:jc w:val="both"/>
      </w:pPr>
      <w:r w:rsidRPr="006A5E8F">
        <w:rPr>
          <w:rFonts w:eastAsia="Calibri"/>
          <w:lang w:eastAsia="en-US"/>
        </w:rPr>
        <w:t>Pretendenta piedāvātās cenas nevar paaugstināties Līguma darbības laikā. Iespējamā inflācija, tirgus apstākļu maiņa vai jebkuri citi apstākļi nevar būt par pamatu cenu paaugstināšanai, un šo procesu radītās sekas pretendentam ir jāprognozē un jāaprēķina, sagatavojot finanšu piedāvājumu.</w:t>
      </w:r>
    </w:p>
    <w:p w:rsidR="006C341A" w:rsidRPr="006A5E8F" w:rsidRDefault="006C341A" w:rsidP="006C341A">
      <w:pPr>
        <w:pStyle w:val="Sarakstarindkopa"/>
        <w:numPr>
          <w:ilvl w:val="1"/>
          <w:numId w:val="6"/>
        </w:numPr>
        <w:tabs>
          <w:tab w:val="left" w:pos="567"/>
        </w:tabs>
        <w:ind w:left="567" w:hanging="576"/>
        <w:jc w:val="both"/>
      </w:pPr>
      <w:r w:rsidRPr="006A5E8F">
        <w:t>Finanšu piedāvājumā visas cenas un summas jānorāda EUR bez pievienotās vērtības nodokļa.</w:t>
      </w:r>
    </w:p>
    <w:p w:rsidR="006C341A" w:rsidRPr="006A5E8F" w:rsidRDefault="006C341A" w:rsidP="006C341A">
      <w:pPr>
        <w:pStyle w:val="Sarakstarindkopa"/>
        <w:tabs>
          <w:tab w:val="left" w:pos="567"/>
        </w:tabs>
        <w:ind w:left="840"/>
        <w:jc w:val="both"/>
      </w:pPr>
    </w:p>
    <w:p w:rsidR="006C341A" w:rsidRPr="006A5E8F" w:rsidRDefault="006C341A" w:rsidP="006C341A">
      <w:pPr>
        <w:pStyle w:val="Sarakstarindkopa"/>
        <w:numPr>
          <w:ilvl w:val="0"/>
          <w:numId w:val="6"/>
        </w:numPr>
        <w:ind w:left="426"/>
        <w:jc w:val="both"/>
        <w:rPr>
          <w:b/>
        </w:rPr>
      </w:pPr>
      <w:r w:rsidRPr="006A5E8F">
        <w:rPr>
          <w:b/>
          <w:bCs/>
        </w:rPr>
        <w:t>Piedāvājuma vērtēšana, lēmuma pieņemšana</w:t>
      </w:r>
    </w:p>
    <w:p w:rsidR="006C341A" w:rsidRPr="006A5E8F" w:rsidRDefault="006C341A" w:rsidP="006C341A">
      <w:pPr>
        <w:pStyle w:val="Sarakstarindkopa"/>
        <w:numPr>
          <w:ilvl w:val="1"/>
          <w:numId w:val="6"/>
        </w:numPr>
        <w:ind w:left="567" w:hanging="567"/>
        <w:jc w:val="both"/>
        <w:rPr>
          <w:b/>
        </w:rPr>
      </w:pPr>
      <w:r w:rsidRPr="006A5E8F">
        <w:rPr>
          <w:lang w:eastAsia="x-none"/>
        </w:rPr>
        <w:t>Iepirkuma komisija var izslēgt pretendentu no turpmākās dalības iepirkumā un tā piedāvājumu tālāk nevērtēt, ja piedāvājums nav noformēts atbilstoši nolikuma 7.punkta prasībām.</w:t>
      </w:r>
    </w:p>
    <w:p w:rsidR="006C341A" w:rsidRPr="006A5E8F" w:rsidRDefault="006C341A" w:rsidP="006C341A">
      <w:pPr>
        <w:pStyle w:val="Sarakstarindkopa"/>
        <w:numPr>
          <w:ilvl w:val="1"/>
          <w:numId w:val="6"/>
        </w:numPr>
        <w:ind w:left="567" w:hanging="567"/>
        <w:jc w:val="both"/>
        <w:rPr>
          <w:b/>
        </w:rPr>
      </w:pPr>
      <w:r w:rsidRPr="006A5E8F">
        <w:rPr>
          <w:lang w:eastAsia="x-none"/>
        </w:rPr>
        <w:t xml:space="preserve">Iepirkuma komisija </w:t>
      </w:r>
      <w:r w:rsidRPr="006A5E8F">
        <w:t>piedāvājumu vērtēšanas laikā pārbauda pretendenta atbilstību Nolikuma 9.punktā noteiktajām prasībām pēc Nolikuma 10.punktā noteiktajiem un pretend</w:t>
      </w:r>
      <w:r>
        <w:t>enta iesniegtajiem dokumentiem.</w:t>
      </w:r>
    </w:p>
    <w:p w:rsidR="006C341A" w:rsidRPr="006A5E8F" w:rsidRDefault="006C341A" w:rsidP="006C341A">
      <w:pPr>
        <w:pStyle w:val="Sarakstarindkopa"/>
        <w:numPr>
          <w:ilvl w:val="1"/>
          <w:numId w:val="6"/>
        </w:numPr>
        <w:ind w:left="567" w:hanging="567"/>
        <w:jc w:val="both"/>
        <w:rPr>
          <w:b/>
        </w:rPr>
      </w:pPr>
      <w:r w:rsidRPr="006A5E8F">
        <w:t>Ja kvalifikācija neatbilst nolikuma 9.punktā noteiktajām prasībām vai nav iesniegts kāds no 10.punktā noteiktajiem kvalifikāciju apliecinošiem dokumentiem, Iepirkuma komisija lemj par piedāvājuma noraidīšanu.</w:t>
      </w:r>
    </w:p>
    <w:p w:rsidR="006C341A" w:rsidRPr="006A5E8F" w:rsidRDefault="006C341A" w:rsidP="006C341A">
      <w:pPr>
        <w:pStyle w:val="Sarakstarindkopa"/>
        <w:numPr>
          <w:ilvl w:val="1"/>
          <w:numId w:val="6"/>
        </w:numPr>
        <w:ind w:left="567" w:hanging="567"/>
        <w:jc w:val="both"/>
        <w:rPr>
          <w:b/>
        </w:rPr>
      </w:pPr>
      <w:r w:rsidRPr="006A5E8F">
        <w:rPr>
          <w:rFonts w:eastAsia="Calibri"/>
          <w:lang w:eastAsia="en-US"/>
        </w:rPr>
        <w:t>Vērtējot tehnisko piedāvājumu, iepirkuma komisija pārbauda, vai pretendenta iesniegtais tehniskais piedāvājums atbilst Tehniskās specifikācijas (Nolikuma 1.pielikums) prasībām.</w:t>
      </w:r>
    </w:p>
    <w:p w:rsidR="006C341A" w:rsidRPr="006A5E8F" w:rsidRDefault="006C341A" w:rsidP="006C341A">
      <w:pPr>
        <w:pStyle w:val="Sarakstarindkopa"/>
        <w:numPr>
          <w:ilvl w:val="1"/>
          <w:numId w:val="6"/>
        </w:numPr>
        <w:ind w:left="567" w:hanging="567"/>
        <w:jc w:val="both"/>
        <w:rPr>
          <w:b/>
        </w:rPr>
      </w:pPr>
      <w:r w:rsidRPr="006A5E8F">
        <w:rPr>
          <w:rFonts w:eastAsia="Calibri"/>
          <w:lang w:eastAsia="en-US"/>
        </w:rPr>
        <w:t>Ja pretendents nav iesniedzis tehnisko piedāvājumu vai pretendenta iesniegtais tehniskais piedāvājums neatbilst Tehniskās specifikācijas (Nolikuma 1.pielikums</w:t>
      </w:r>
      <w:r w:rsidR="00A424D8">
        <w:rPr>
          <w:rFonts w:eastAsia="Calibri"/>
          <w:lang w:eastAsia="en-US"/>
        </w:rPr>
        <w:t xml:space="preserve"> un tā pielikumi</w:t>
      </w:r>
      <w:r w:rsidRPr="006A5E8F">
        <w:rPr>
          <w:rFonts w:eastAsia="Calibri"/>
          <w:lang w:eastAsia="en-US"/>
        </w:rPr>
        <w:t>) prasībām, komisija lemj par piedāvājuma noraidīšanu.</w:t>
      </w:r>
    </w:p>
    <w:p w:rsidR="006C341A" w:rsidRPr="006A5E8F" w:rsidRDefault="006C341A" w:rsidP="006C341A">
      <w:pPr>
        <w:pStyle w:val="Sarakstarindkopa"/>
        <w:numPr>
          <w:ilvl w:val="1"/>
          <w:numId w:val="6"/>
        </w:numPr>
        <w:ind w:left="567" w:hanging="567"/>
        <w:jc w:val="both"/>
        <w:rPr>
          <w:b/>
        </w:rPr>
      </w:pPr>
      <w:r w:rsidRPr="006A5E8F">
        <w:rPr>
          <w:lang w:eastAsia="x-none"/>
        </w:rPr>
        <w:t>Piedāvājumu vērtēšanas laikā iepirkuma komisija pārbauda, vai piedāvājumos nav pieļautas aritmētiskās kļūdas. Ja aritmētiskās kļūdas tiek konstatētas, iepirkuma komisija tās izlabo un par to informē attiecīgo pretendentu.</w:t>
      </w:r>
    </w:p>
    <w:p w:rsidR="006C341A" w:rsidRPr="006A5E8F" w:rsidRDefault="006C341A" w:rsidP="006C341A">
      <w:pPr>
        <w:pStyle w:val="Sarakstarindkopa"/>
        <w:numPr>
          <w:ilvl w:val="1"/>
          <w:numId w:val="6"/>
        </w:numPr>
        <w:ind w:left="567" w:hanging="567"/>
        <w:jc w:val="both"/>
        <w:rPr>
          <w:b/>
        </w:rPr>
      </w:pPr>
      <w:r w:rsidRPr="006A5E8F">
        <w:rPr>
          <w:lang w:eastAsia="x-none"/>
        </w:rPr>
        <w:t>Vērtējot pretendenta piedāvājumu, komisija ņem vērā piedāvājuma vērtējamo cenu bez pievienotās vērtības nodokļa.</w:t>
      </w:r>
    </w:p>
    <w:p w:rsidR="006C341A" w:rsidRPr="006A5E8F" w:rsidRDefault="006C341A" w:rsidP="006C341A">
      <w:pPr>
        <w:pStyle w:val="Sarakstarindkopa"/>
        <w:numPr>
          <w:ilvl w:val="1"/>
          <w:numId w:val="6"/>
        </w:numPr>
        <w:ind w:left="567" w:hanging="567"/>
        <w:jc w:val="both"/>
        <w:rPr>
          <w:b/>
        </w:rPr>
      </w:pPr>
      <w:r w:rsidRPr="006A5E8F">
        <w:rPr>
          <w:bCs/>
        </w:rPr>
        <w:t>Iepirkuma komisija, attiecībā uz Pretendentu un Publisko iepirkumu likuma 8.</w:t>
      </w:r>
      <w:r w:rsidRPr="006A5E8F">
        <w:rPr>
          <w:bCs/>
          <w:vertAlign w:val="superscript"/>
        </w:rPr>
        <w:t>2</w:t>
      </w:r>
      <w:r w:rsidRPr="006A5E8F">
        <w:rPr>
          <w:bCs/>
        </w:rPr>
        <w:t xml:space="preserve"> panta piektās daļas 3.punktā minēto personu</w:t>
      </w:r>
      <w:r w:rsidRPr="006A5E8F">
        <w:t xml:space="preserve"> </w:t>
      </w:r>
      <w:r w:rsidRPr="006A5E8F">
        <w:rPr>
          <w:bCs/>
        </w:rPr>
        <w:t>veic pārbaudi par Pretendenta un minētā panta piektās daļas 3.punktā minētās personas atbilstību Publisko iepirkumu likuma 8.</w:t>
      </w:r>
      <w:r w:rsidRPr="006A5E8F">
        <w:rPr>
          <w:bCs/>
          <w:vertAlign w:val="superscript"/>
        </w:rPr>
        <w:t>2</w:t>
      </w:r>
      <w:r w:rsidRPr="006A5E8F">
        <w:rPr>
          <w:bCs/>
        </w:rPr>
        <w:t xml:space="preserve"> panta piektās daļas 1., 2. vai 3.punktā noteiktajam.</w:t>
      </w:r>
    </w:p>
    <w:p w:rsidR="006C341A" w:rsidRPr="006A5E8F" w:rsidRDefault="006C341A" w:rsidP="006C341A">
      <w:pPr>
        <w:pStyle w:val="Sarakstarindkopa"/>
        <w:numPr>
          <w:ilvl w:val="1"/>
          <w:numId w:val="6"/>
        </w:numPr>
        <w:ind w:left="567" w:hanging="567"/>
        <w:jc w:val="both"/>
        <w:rPr>
          <w:b/>
        </w:rPr>
      </w:pPr>
      <w:r w:rsidRPr="006A5E8F">
        <w:t>Lai pārbaudītu, vai pretendents nav izslēdzams no dalības iepirkumā Publisko iepirkumu likuma 8.</w:t>
      </w:r>
      <w:r w:rsidRPr="006A5E8F">
        <w:rPr>
          <w:vertAlign w:val="superscript"/>
        </w:rPr>
        <w:t>2</w:t>
      </w:r>
      <w:r w:rsidRPr="006A5E8F">
        <w:t xml:space="preserve"> panta piektās daļas 1., 2. vai 3.punktā minēto apstākļu dēļ, Pasūtītājs:</w:t>
      </w:r>
    </w:p>
    <w:p w:rsidR="006C341A" w:rsidRPr="006A5E8F" w:rsidRDefault="006C341A" w:rsidP="006C341A">
      <w:pPr>
        <w:pStyle w:val="Sarakstarindkopa"/>
        <w:numPr>
          <w:ilvl w:val="2"/>
          <w:numId w:val="6"/>
        </w:numPr>
        <w:ind w:left="709"/>
        <w:jc w:val="both"/>
        <w:rPr>
          <w:b/>
        </w:rPr>
      </w:pPr>
      <w:r w:rsidRPr="006A5E8F">
        <w:t>attiecībā uz Latvijā reģistrētu vai pastāvīgi dzīvojošu pretendentu un minētā panta piektās daļas 3.punktā (Nolikuma 8.1.3.punkts)  minēto personu, izmantojot Ministru kabineta noteikto informācijas sistēmu, Ministru kabineta noteiktajā kārtībā iegūst informāciju:</w:t>
      </w:r>
    </w:p>
    <w:p w:rsidR="006C341A" w:rsidRPr="006A5E8F" w:rsidRDefault="006C341A" w:rsidP="006C341A">
      <w:pPr>
        <w:pStyle w:val="Sarakstarindkopa"/>
        <w:numPr>
          <w:ilvl w:val="0"/>
          <w:numId w:val="7"/>
        </w:numPr>
        <w:jc w:val="both"/>
      </w:pPr>
      <w:r w:rsidRPr="006A5E8F">
        <w:lastRenderedPageBreak/>
        <w:t>par minētā panta piektās daļas 1.punktā (Nolikuma 8.1.1.punkts) minētajiem faktiem — no Uzņēmumu reģistra;</w:t>
      </w:r>
    </w:p>
    <w:p w:rsidR="006C341A" w:rsidRPr="006A5E8F" w:rsidRDefault="006C341A" w:rsidP="006C341A">
      <w:pPr>
        <w:pStyle w:val="Sarakstarindkopa"/>
        <w:numPr>
          <w:ilvl w:val="0"/>
          <w:numId w:val="7"/>
        </w:numPr>
        <w:jc w:val="both"/>
      </w:pPr>
      <w:r w:rsidRPr="006A5E8F">
        <w:t>par minētā panta piektās daļas 2.punktā (Nolikuma 8.1.2.punkts) minēto faktu — no Valsts ieņēmumu dienesta. Pasūtītājs attiecīgo informāciju no Valsts ieņēmumu dienesta ir tiesīgs saņemt, neprasot pretendenta un minētā panta piektās daļas 3.punktā (Nolikuma 8.1.3.punkts) minētās personas piekrišanu.</w:t>
      </w:r>
    </w:p>
    <w:p w:rsidR="006C341A" w:rsidRPr="006A5E8F" w:rsidRDefault="006C341A" w:rsidP="006C341A">
      <w:pPr>
        <w:pStyle w:val="Sarakstarindkopa"/>
        <w:numPr>
          <w:ilvl w:val="2"/>
          <w:numId w:val="6"/>
        </w:numPr>
        <w:ind w:left="709"/>
        <w:jc w:val="both"/>
      </w:pPr>
      <w:r w:rsidRPr="006A5E8F">
        <w:t>attiecībā uz ārvalstī reģistrētu vai pastāvīgi dzīvojošu pretendentu un minētā panta piektās daļas 3.punktā minēto personu pieprasa, lai pretendents iesniedz attiecīgās kompetentās institūcijas izziņu, kas apliecina, ka uz to un minētā panta piektās daļas 3.punktā minēto personu neattiecas minētā panta piektajā daļā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6C341A" w:rsidRPr="006A5E8F" w:rsidRDefault="006C341A" w:rsidP="006C341A">
      <w:pPr>
        <w:pStyle w:val="Sarakstarindkopa"/>
        <w:numPr>
          <w:ilvl w:val="1"/>
          <w:numId w:val="6"/>
        </w:numPr>
        <w:ind w:left="426"/>
        <w:jc w:val="both"/>
      </w:pPr>
      <w:r>
        <w:t>A</w:t>
      </w:r>
      <w:r w:rsidRPr="006A5E8F">
        <w:t>tbilstoši Publisko iepirkumu likuma 8.</w:t>
      </w:r>
      <w:r w:rsidRPr="006A5E8F">
        <w:rPr>
          <w:vertAlign w:val="superscript"/>
        </w:rPr>
        <w:t>2</w:t>
      </w:r>
      <w:r w:rsidRPr="006A5E8F">
        <w:t xml:space="preserve"> panta septītās daļas 1.punkta "b" apakšpunktam (Nolikuma 13.9.1. “b” apakšpunktam) veiktās pārbaudes rezultātiem pasūtītājs:</w:t>
      </w:r>
    </w:p>
    <w:p w:rsidR="006C341A" w:rsidRPr="006A5E8F" w:rsidRDefault="006C341A" w:rsidP="006C341A">
      <w:pPr>
        <w:pStyle w:val="Sarakstarindkopa"/>
        <w:numPr>
          <w:ilvl w:val="2"/>
          <w:numId w:val="6"/>
        </w:numPr>
        <w:ind w:left="851" w:hanging="851"/>
        <w:jc w:val="both"/>
      </w:pPr>
      <w:r w:rsidRPr="006A5E8F">
        <w:t xml:space="preserve">neizslēdz pretendentu no dalības iepirkumā, ja konstatē, ka saskaņā ar Ministru kabineta noteiktajā informācijas sistēmā esošo informāciju pretendentam un minētā panta piektās daļas 3.punktā minētajai personai nav nodokļu parādu, tajā skaitā valsts sociālās apdrošināšanas obligāto iemaksu parādu, kas kopsummā pārsniedz 150 </w:t>
      </w:r>
      <w:proofErr w:type="spellStart"/>
      <w:r w:rsidRPr="006A5E8F">
        <w:rPr>
          <w:i/>
          <w:iCs/>
        </w:rPr>
        <w:t>euro</w:t>
      </w:r>
      <w:proofErr w:type="spellEnd"/>
      <w:r w:rsidRPr="006A5E8F">
        <w:rPr>
          <w:i/>
          <w:iCs/>
        </w:rPr>
        <w:t>;</w:t>
      </w:r>
    </w:p>
    <w:p w:rsidR="006C341A" w:rsidRPr="006A5E8F" w:rsidRDefault="006C341A" w:rsidP="006C341A">
      <w:pPr>
        <w:pStyle w:val="Sarakstarindkopa"/>
        <w:numPr>
          <w:ilvl w:val="2"/>
          <w:numId w:val="6"/>
        </w:numPr>
        <w:ind w:left="851" w:hanging="851"/>
        <w:jc w:val="both"/>
      </w:pPr>
      <w:r w:rsidRPr="006A5E8F">
        <w:t xml:space="preserve">informē pretendentu par to, ka saskaņā ar Valsts ieņēmumu dienesta publiskajā nodokļu parādnieku datubāzē pēdējās datu aktualizācijas datumā ievietoto informāciju ir konstatēts, ka tam vai minētā panta piektās daļas 3.punktā minētajai personai dienā, kad paziņojums par plānoto līgumu publicēts Iepirkumu uzraudzības biroja </w:t>
      </w:r>
      <w:proofErr w:type="spellStart"/>
      <w:r w:rsidRPr="006A5E8F">
        <w:t>mājaslapā</w:t>
      </w:r>
      <w:proofErr w:type="spellEnd"/>
      <w:r w:rsidRPr="006A5E8F">
        <w:t xml:space="preserve"> vai arī dienā, kad pieņemts lēmums par iespējamu līguma slēgšanas tiesību piešķiršanu, ir nodokļu parādi, tajā skaitā valsts sociālās apdrošināšanas obligāto iemaksu parādi, kas kopsummā pārsniedz 150 </w:t>
      </w:r>
      <w:proofErr w:type="spellStart"/>
      <w:r w:rsidRPr="006A5E8F">
        <w:rPr>
          <w:i/>
          <w:iCs/>
        </w:rPr>
        <w:t>euro</w:t>
      </w:r>
      <w:proofErr w:type="spellEnd"/>
      <w:r w:rsidRPr="006A5E8F">
        <w:t xml:space="preserve">, un nosaka termiņu — 10 dienas pēc informācijas izsniegšanas vai nosūtīšanas dienas — apliecinājuma iesniegšanai. Pretendents, lai apliecinātu, ka tam un minētā panta piektās daļas 3.punktā minētajai personai nebija nodokļu parādu, tajā skaitā valsts sociālās apdrošināšanas obligāto iemaksu parādu, kas kopsummā pārsniedz 150 </w:t>
      </w:r>
      <w:proofErr w:type="spellStart"/>
      <w:r w:rsidRPr="006A5E8F">
        <w:rPr>
          <w:i/>
          <w:iCs/>
        </w:rPr>
        <w:t>euro</w:t>
      </w:r>
      <w:proofErr w:type="spellEnd"/>
      <w:r w:rsidRPr="006A5E8F">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6A5E8F">
        <w:rPr>
          <w:i/>
          <w:iCs/>
        </w:rPr>
        <w:t>euro</w:t>
      </w:r>
      <w:proofErr w:type="spellEnd"/>
      <w:r w:rsidRPr="006A5E8F">
        <w:t>. Ja noteiktajā termiņā minētais apliecinājums nav iesniegts, pasūtītājs pretendentu izslēdz no dalības iepirkumā.</w:t>
      </w:r>
    </w:p>
    <w:p w:rsidR="006C341A" w:rsidRPr="006A5E8F" w:rsidRDefault="006C341A" w:rsidP="006C341A">
      <w:pPr>
        <w:pStyle w:val="Sarakstarindkopa"/>
        <w:numPr>
          <w:ilvl w:val="1"/>
          <w:numId w:val="6"/>
        </w:numPr>
        <w:ind w:left="709" w:hanging="709"/>
        <w:jc w:val="both"/>
      </w:pPr>
      <w:r w:rsidRPr="006A5E8F">
        <w:rPr>
          <w:rFonts w:eastAsia="Calibri"/>
          <w:szCs w:val="22"/>
          <w:lang w:eastAsia="x-none"/>
        </w:rPr>
        <w:t>Ja pretendents, kuram būtu piešķiramas līguma slēgšanas tiesības, atbilst Publisko iepirkumu likuma 8.</w:t>
      </w:r>
      <w:r w:rsidRPr="006A5E8F">
        <w:rPr>
          <w:rFonts w:eastAsia="Calibri"/>
          <w:szCs w:val="22"/>
          <w:vertAlign w:val="superscript"/>
          <w:lang w:eastAsia="x-none"/>
        </w:rPr>
        <w:t>2</w:t>
      </w:r>
      <w:r w:rsidRPr="006A5E8F">
        <w:rPr>
          <w:rFonts w:eastAsia="Calibri"/>
          <w:szCs w:val="22"/>
          <w:lang w:eastAsia="x-none"/>
        </w:rPr>
        <w:t>panta piektās daļas 1., 2. vai 3.punktā norādītajiem apstākļiem, Iepirkuma komisija piedāvājumu noraida.</w:t>
      </w:r>
      <w:r w:rsidRPr="006A5E8F">
        <w:rPr>
          <w:bCs/>
        </w:rPr>
        <w:t xml:space="preserve"> </w:t>
      </w:r>
    </w:p>
    <w:p w:rsidR="006C341A" w:rsidRPr="006A5E8F" w:rsidRDefault="006C341A" w:rsidP="006C341A">
      <w:pPr>
        <w:pStyle w:val="Sarakstarindkopa"/>
        <w:numPr>
          <w:ilvl w:val="1"/>
          <w:numId w:val="6"/>
        </w:numPr>
        <w:ind w:left="709" w:hanging="709"/>
        <w:jc w:val="both"/>
      </w:pPr>
      <w:r w:rsidRPr="006A5E8F">
        <w:rPr>
          <w:bCs/>
        </w:rPr>
        <w:t>Iepirkuma komisija izvēlas piedāvājumu, kas atbilst nolikumā izvirzītajām prasībām un ir ar viszemāko piedāvāto vērtējamo cenu.</w:t>
      </w:r>
    </w:p>
    <w:p w:rsidR="006C341A" w:rsidRPr="006A5E8F" w:rsidRDefault="006C341A" w:rsidP="006C341A">
      <w:pPr>
        <w:pStyle w:val="Sarakstarindkopa"/>
        <w:ind w:left="709"/>
        <w:jc w:val="both"/>
      </w:pPr>
    </w:p>
    <w:p w:rsidR="006C341A" w:rsidRPr="006A5E8F" w:rsidRDefault="006C341A" w:rsidP="006C341A">
      <w:pPr>
        <w:numPr>
          <w:ilvl w:val="0"/>
          <w:numId w:val="6"/>
        </w:numPr>
        <w:spacing w:after="0" w:line="240" w:lineRule="auto"/>
        <w:ind w:left="567" w:hanging="567"/>
        <w:jc w:val="both"/>
        <w:rPr>
          <w:rFonts w:ascii="Times New Roman" w:eastAsia="Times New Roman" w:hAnsi="Times New Roman"/>
          <w:b/>
          <w:bCs/>
          <w:sz w:val="24"/>
          <w:szCs w:val="24"/>
          <w:lang w:eastAsia="lv-LV"/>
        </w:rPr>
      </w:pPr>
      <w:r w:rsidRPr="006A5E8F">
        <w:rPr>
          <w:rFonts w:ascii="Times New Roman" w:eastAsia="Times New Roman" w:hAnsi="Times New Roman"/>
          <w:b/>
          <w:bCs/>
          <w:sz w:val="24"/>
          <w:szCs w:val="24"/>
          <w:lang w:eastAsia="lv-LV"/>
        </w:rPr>
        <w:t>Līguma nosacījumi</w:t>
      </w:r>
    </w:p>
    <w:p w:rsidR="006C341A" w:rsidRPr="006A5E8F" w:rsidRDefault="00A424D8" w:rsidP="006C341A">
      <w:pPr>
        <w:pStyle w:val="Sarakstarindkopa"/>
        <w:widowControl w:val="0"/>
        <w:spacing w:after="120"/>
        <w:ind w:left="0"/>
        <w:jc w:val="both"/>
        <w:rPr>
          <w:b/>
        </w:rPr>
      </w:pPr>
      <w:r>
        <w:rPr>
          <w:rFonts w:eastAsia="Calibri"/>
        </w:rPr>
        <w:t xml:space="preserve">14.1. </w:t>
      </w:r>
      <w:r w:rsidR="006C341A" w:rsidRPr="006A5E8F">
        <w:rPr>
          <w:rFonts w:eastAsia="Calibri"/>
        </w:rPr>
        <w:t xml:space="preserve">Pasūtītājs slēgs iepirkuma līgumu ar pretendentu, pamatojoties uz </w:t>
      </w:r>
      <w:r w:rsidR="00FA3BCF">
        <w:rPr>
          <w:rFonts w:eastAsia="Calibri"/>
        </w:rPr>
        <w:t>izraudzītā pretendenta iesniegtajiem</w:t>
      </w:r>
      <w:r w:rsidR="006C341A" w:rsidRPr="006A5E8F">
        <w:rPr>
          <w:rFonts w:eastAsia="Calibri"/>
        </w:rPr>
        <w:t xml:space="preserve"> </w:t>
      </w:r>
      <w:r w:rsidR="00FA3BCF">
        <w:rPr>
          <w:rFonts w:eastAsia="Calibri"/>
        </w:rPr>
        <w:t>piedāvājumiem</w:t>
      </w:r>
      <w:r w:rsidR="006C341A" w:rsidRPr="006A5E8F">
        <w:rPr>
          <w:rFonts w:eastAsia="Calibri"/>
        </w:rPr>
        <w:t>, saskaņā ar nolikumā noteiktajām prasībām</w:t>
      </w:r>
      <w:r w:rsidR="006C341A" w:rsidRPr="006A5E8F">
        <w:rPr>
          <w:rFonts w:eastAsia="Calibri"/>
          <w:bCs/>
        </w:rPr>
        <w:t>.</w:t>
      </w:r>
    </w:p>
    <w:p w:rsidR="006C341A" w:rsidRPr="006A5E8F" w:rsidRDefault="006C341A" w:rsidP="006C341A">
      <w:pPr>
        <w:pStyle w:val="Sarakstarindkopa"/>
        <w:widowControl w:val="0"/>
        <w:spacing w:after="120"/>
        <w:ind w:left="0"/>
        <w:jc w:val="both"/>
        <w:rPr>
          <w:b/>
          <w:lang w:eastAsia="en-US"/>
        </w:rPr>
      </w:pPr>
    </w:p>
    <w:p w:rsidR="006C341A" w:rsidRPr="006A5E8F" w:rsidRDefault="006C341A" w:rsidP="006C341A">
      <w:pPr>
        <w:numPr>
          <w:ilvl w:val="0"/>
          <w:numId w:val="6"/>
        </w:numPr>
        <w:spacing w:after="0" w:line="240" w:lineRule="auto"/>
        <w:ind w:left="567" w:hanging="567"/>
        <w:jc w:val="both"/>
        <w:rPr>
          <w:rFonts w:ascii="Times New Roman" w:eastAsia="Times New Roman" w:hAnsi="Times New Roman"/>
          <w:b/>
          <w:bCs/>
          <w:sz w:val="24"/>
          <w:szCs w:val="24"/>
          <w:lang w:eastAsia="lv-LV"/>
        </w:rPr>
      </w:pPr>
      <w:r w:rsidRPr="006A5E8F">
        <w:rPr>
          <w:rFonts w:ascii="Times New Roman" w:eastAsia="Times New Roman" w:hAnsi="Times New Roman"/>
          <w:b/>
          <w:bCs/>
          <w:sz w:val="24"/>
          <w:szCs w:val="24"/>
          <w:lang w:eastAsia="lv-LV"/>
        </w:rPr>
        <w:t>Pretendenta pienākumi un tiesības:</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Segt visas izmaksas, kas saistītas ar piedāvājumu sagatavošanu un iesniegšanu neatkarīgi no iepirkuma rezultāta.</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FD41E7">
        <w:rPr>
          <w:rFonts w:ascii="Times New Roman" w:eastAsia="Times New Roman" w:hAnsi="Times New Roman"/>
          <w:bCs/>
          <w:sz w:val="24"/>
          <w:szCs w:val="24"/>
          <w:lang w:eastAsia="lv-LV"/>
        </w:rPr>
        <w:lastRenderedPageBreak/>
        <w:t xml:space="preserve">Pretendentam ir tiesības pārsūdzēt iepirkuma komisijas lēmumu </w:t>
      </w:r>
      <w:r w:rsidRPr="00FD41E7">
        <w:rPr>
          <w:rFonts w:ascii="Times New Roman" w:hAnsi="Times New Roman"/>
          <w:sz w:val="24"/>
          <w:szCs w:val="24"/>
        </w:rPr>
        <w:t>Administratīvās rajona tiesas attiecīgajā tiesu namā pēc pieteicēja juridiskās adreses 1</w:t>
      </w:r>
      <w:r w:rsidRPr="006A5E8F">
        <w:rPr>
          <w:rFonts w:ascii="Times New Roman" w:hAnsi="Times New Roman"/>
          <w:sz w:val="24"/>
          <w:szCs w:val="24"/>
        </w:rPr>
        <w:t xml:space="preserve"> (viena) mēneša laikā no lēmuma spēkā stāšanās dienas Administratīvā procesa likumā noteiktajā kārtībā</w:t>
      </w:r>
      <w:r w:rsidRPr="006A5E8F">
        <w:rPr>
          <w:rFonts w:ascii="Times New Roman" w:eastAsia="Times New Roman" w:hAnsi="Times New Roman"/>
          <w:bCs/>
          <w:sz w:val="24"/>
          <w:szCs w:val="24"/>
          <w:lang w:eastAsia="lv-LV"/>
        </w:rPr>
        <w:t>.</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sz w:val="24"/>
          <w:szCs w:val="24"/>
          <w:lang w:eastAsia="lv-LV"/>
        </w:rPr>
        <w:t>Pretendenta tiesības saskaņā ar Publisko iepirkumu likumu, nolikumu un Latvijas Republikā spēkā esošajiem normatīvajiem aktiem.</w:t>
      </w:r>
    </w:p>
    <w:p w:rsidR="006C341A" w:rsidRPr="006A5E8F" w:rsidRDefault="006C341A" w:rsidP="006C341A">
      <w:pPr>
        <w:spacing w:after="0" w:line="240" w:lineRule="auto"/>
        <w:jc w:val="both"/>
        <w:rPr>
          <w:rFonts w:ascii="Times New Roman" w:eastAsia="Times New Roman" w:hAnsi="Times New Roman"/>
          <w:bCs/>
          <w:sz w:val="24"/>
          <w:szCs w:val="24"/>
          <w:lang w:eastAsia="lv-LV"/>
        </w:rPr>
      </w:pPr>
    </w:p>
    <w:p w:rsidR="006C341A" w:rsidRPr="006A5E8F" w:rsidRDefault="006C341A" w:rsidP="006C341A">
      <w:pPr>
        <w:numPr>
          <w:ilvl w:val="0"/>
          <w:numId w:val="6"/>
        </w:numPr>
        <w:spacing w:after="0" w:line="240" w:lineRule="auto"/>
        <w:ind w:left="567" w:hanging="567"/>
        <w:jc w:val="both"/>
        <w:rPr>
          <w:rFonts w:ascii="Times New Roman" w:eastAsia="Times New Roman" w:hAnsi="Times New Roman"/>
          <w:b/>
          <w:bCs/>
          <w:sz w:val="24"/>
          <w:szCs w:val="24"/>
          <w:lang w:eastAsia="lv-LV"/>
        </w:rPr>
      </w:pPr>
      <w:r w:rsidRPr="006A5E8F">
        <w:rPr>
          <w:rFonts w:ascii="Times New Roman" w:eastAsia="Times New Roman" w:hAnsi="Times New Roman"/>
          <w:b/>
          <w:bCs/>
          <w:sz w:val="24"/>
          <w:szCs w:val="24"/>
          <w:lang w:eastAsia="lv-LV"/>
        </w:rPr>
        <w:t>Iepirkuma komisijas pienākumi un tiesības:</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Nodrošināt pretendentu brīvu konkurenci, kā arī vienlīdzīgu un taisnīgu attieksmi pret tiem.</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Pārbaudīt nepieciešamo informāciju kompetentā institūcijā, publiski pieejamās datu bāzēs vai citos publiski pieejamos avotos, kā arī lūgt, lai pretendents izskaidro dokumentus, kas iesniegti iepirkuma komisijai.</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Pārbaudīt pretendentu sniegto informāciju, tai skaitā kontaktējoties arī ar pretendentu pieredzes aprakstā norādītajām kontaktpersonām, informācijas patiesuma pārbaudīšanai un atsauksmju iegūšanai.</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Labot aritmētiskās kļūdas pretendenta piedāvājumā, informējot par to pretendentu.</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Pieaicināt atzinumu sniegšanai neatkarīgus ekspertus ar padomdevēja tiesībām.</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Pasūtītājs ir tiesīgs pārtraukt iepirkumu, ja tam ir objektīvs pamatojums.</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 xml:space="preserve">Ja izraudzītais pretendents atsakās slēgt līgumu ar Pasūtītāju, izvēlēties nākamo piedāvājumu, kurš atbilst nolikumā izvirzītajām prasībām un ir ar nākamo zemāko cenu. </w:t>
      </w:r>
    </w:p>
    <w:p w:rsidR="006C341A" w:rsidRDefault="006C341A" w:rsidP="006C341A">
      <w:pPr>
        <w:numPr>
          <w:ilvl w:val="1"/>
          <w:numId w:val="6"/>
        </w:numPr>
        <w:tabs>
          <w:tab w:val="left" w:pos="567"/>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t>Iepirkuma komisijas tiesības saskaņā ar Publisko iepirkumu likumu, nolikumu un Latvijas Republikā spēkā esošajiem normatīvajiem aktiem.</w:t>
      </w:r>
    </w:p>
    <w:p w:rsidR="009655BD" w:rsidRDefault="009655BD" w:rsidP="009655BD">
      <w:pPr>
        <w:tabs>
          <w:tab w:val="left" w:pos="567"/>
        </w:tabs>
        <w:spacing w:after="0" w:line="240" w:lineRule="auto"/>
        <w:jc w:val="both"/>
        <w:rPr>
          <w:rFonts w:ascii="Times New Roman" w:eastAsia="Times New Roman" w:hAnsi="Times New Roman"/>
          <w:sz w:val="24"/>
          <w:szCs w:val="24"/>
          <w:lang w:eastAsia="lv-LV"/>
        </w:rPr>
      </w:pPr>
    </w:p>
    <w:p w:rsidR="009655BD" w:rsidRPr="00615515" w:rsidRDefault="009655BD" w:rsidP="009655BD">
      <w:pPr>
        <w:tabs>
          <w:tab w:val="left" w:pos="567"/>
        </w:tabs>
        <w:spacing w:after="0" w:line="240" w:lineRule="auto"/>
        <w:jc w:val="both"/>
        <w:rPr>
          <w:rFonts w:ascii="Times New Roman" w:eastAsia="Times New Roman" w:hAnsi="Times New Roman"/>
          <w:sz w:val="23"/>
          <w:szCs w:val="23"/>
          <w:lang w:eastAsia="lv-LV"/>
        </w:rPr>
      </w:pPr>
      <w:r w:rsidRPr="00615515">
        <w:rPr>
          <w:rFonts w:ascii="Times New Roman" w:eastAsia="Times New Roman" w:hAnsi="Times New Roman"/>
          <w:sz w:val="23"/>
          <w:szCs w:val="23"/>
          <w:lang w:eastAsia="lv-LV"/>
        </w:rPr>
        <w:t>Pielikumi:</w:t>
      </w:r>
    </w:p>
    <w:p w:rsidR="009655BD" w:rsidRPr="00615515" w:rsidRDefault="009655BD" w:rsidP="009655BD">
      <w:pPr>
        <w:tabs>
          <w:tab w:val="left" w:pos="567"/>
        </w:tabs>
        <w:spacing w:after="0" w:line="240" w:lineRule="auto"/>
        <w:jc w:val="both"/>
        <w:rPr>
          <w:rFonts w:ascii="Times New Roman" w:eastAsia="Times New Roman" w:hAnsi="Times New Roman"/>
          <w:sz w:val="23"/>
          <w:szCs w:val="23"/>
          <w:lang w:eastAsia="lv-LV"/>
        </w:rPr>
      </w:pPr>
    </w:p>
    <w:p w:rsidR="009655BD" w:rsidRPr="00615515" w:rsidRDefault="009655BD" w:rsidP="009655BD">
      <w:pPr>
        <w:pStyle w:val="Sarakstarindkopa"/>
        <w:numPr>
          <w:ilvl w:val="0"/>
          <w:numId w:val="23"/>
        </w:numPr>
        <w:tabs>
          <w:tab w:val="left" w:pos="567"/>
        </w:tabs>
        <w:ind w:left="0" w:firstLine="0"/>
        <w:jc w:val="both"/>
        <w:rPr>
          <w:sz w:val="23"/>
          <w:szCs w:val="23"/>
        </w:rPr>
      </w:pPr>
      <w:r w:rsidRPr="00615515">
        <w:rPr>
          <w:sz w:val="23"/>
          <w:szCs w:val="23"/>
        </w:rPr>
        <w:t xml:space="preserve">1. Pielikums - Tehniskā specifikācija </w:t>
      </w:r>
    </w:p>
    <w:p w:rsidR="009655BD" w:rsidRPr="00615515" w:rsidRDefault="009655BD" w:rsidP="009655BD">
      <w:pPr>
        <w:tabs>
          <w:tab w:val="left" w:pos="567"/>
        </w:tabs>
        <w:spacing w:after="0"/>
        <w:jc w:val="both"/>
        <w:rPr>
          <w:rFonts w:ascii="Times New Roman" w:hAnsi="Times New Roman"/>
          <w:sz w:val="23"/>
          <w:szCs w:val="23"/>
        </w:rPr>
      </w:pPr>
      <w:r w:rsidRPr="00615515">
        <w:rPr>
          <w:rFonts w:ascii="Times New Roman" w:hAnsi="Times New Roman"/>
          <w:sz w:val="23"/>
          <w:szCs w:val="23"/>
        </w:rPr>
        <w:t>Tehniskās specifikāci</w:t>
      </w:r>
      <w:r w:rsidR="008C73BC">
        <w:rPr>
          <w:rFonts w:ascii="Times New Roman" w:hAnsi="Times New Roman"/>
          <w:sz w:val="23"/>
          <w:szCs w:val="23"/>
        </w:rPr>
        <w:t>jas pielikums Nr. 1 – darba apjo</w:t>
      </w:r>
      <w:r w:rsidRPr="00615515">
        <w:rPr>
          <w:rFonts w:ascii="Times New Roman" w:hAnsi="Times New Roman"/>
          <w:sz w:val="23"/>
          <w:szCs w:val="23"/>
        </w:rPr>
        <w:t>mi iepirkuma 1. Daļai (pievienots atsevišķā failā)</w:t>
      </w:r>
    </w:p>
    <w:p w:rsidR="009655BD" w:rsidRPr="00615515" w:rsidRDefault="009655BD" w:rsidP="009655BD">
      <w:pPr>
        <w:tabs>
          <w:tab w:val="left" w:pos="567"/>
        </w:tabs>
        <w:spacing w:after="0"/>
        <w:jc w:val="both"/>
        <w:rPr>
          <w:rFonts w:ascii="Times New Roman" w:hAnsi="Times New Roman"/>
          <w:sz w:val="23"/>
          <w:szCs w:val="23"/>
        </w:rPr>
      </w:pPr>
      <w:r w:rsidRPr="00615515">
        <w:rPr>
          <w:rFonts w:ascii="Times New Roman" w:hAnsi="Times New Roman"/>
          <w:sz w:val="23"/>
          <w:szCs w:val="23"/>
        </w:rPr>
        <w:t xml:space="preserve">Tehniskās specifikācijas pielikums Nr. </w:t>
      </w:r>
      <w:r w:rsidR="00BD173A" w:rsidRPr="00615515">
        <w:rPr>
          <w:rFonts w:ascii="Times New Roman" w:hAnsi="Times New Roman"/>
          <w:sz w:val="23"/>
          <w:szCs w:val="23"/>
        </w:rPr>
        <w:t>2</w:t>
      </w:r>
      <w:r w:rsidRPr="00615515">
        <w:rPr>
          <w:rFonts w:ascii="Times New Roman" w:hAnsi="Times New Roman"/>
          <w:sz w:val="23"/>
          <w:szCs w:val="23"/>
        </w:rPr>
        <w:t xml:space="preserve"> – darba </w:t>
      </w:r>
      <w:r w:rsidR="008C73BC">
        <w:rPr>
          <w:rFonts w:ascii="Times New Roman" w:hAnsi="Times New Roman"/>
          <w:sz w:val="23"/>
          <w:szCs w:val="23"/>
        </w:rPr>
        <w:t>apjo</w:t>
      </w:r>
      <w:r w:rsidR="00BD173A" w:rsidRPr="00615515">
        <w:rPr>
          <w:rFonts w:ascii="Times New Roman" w:hAnsi="Times New Roman"/>
          <w:sz w:val="23"/>
          <w:szCs w:val="23"/>
        </w:rPr>
        <w:t>mi iepirkuma 2</w:t>
      </w:r>
      <w:r w:rsidRPr="00615515">
        <w:rPr>
          <w:rFonts w:ascii="Times New Roman" w:hAnsi="Times New Roman"/>
          <w:sz w:val="23"/>
          <w:szCs w:val="23"/>
        </w:rPr>
        <w:t>. Daļai (pievienots atsevišķā fail</w:t>
      </w:r>
      <w:r w:rsidR="00BD173A" w:rsidRPr="00615515">
        <w:rPr>
          <w:rFonts w:ascii="Times New Roman" w:hAnsi="Times New Roman"/>
          <w:sz w:val="23"/>
          <w:szCs w:val="23"/>
        </w:rPr>
        <w:t>ā)</w:t>
      </w:r>
    </w:p>
    <w:p w:rsidR="009655BD" w:rsidRPr="00615515" w:rsidRDefault="009655BD" w:rsidP="009655BD">
      <w:pPr>
        <w:tabs>
          <w:tab w:val="left" w:pos="567"/>
        </w:tabs>
        <w:spacing w:after="0"/>
        <w:jc w:val="both"/>
        <w:rPr>
          <w:rFonts w:ascii="Times New Roman" w:hAnsi="Times New Roman"/>
          <w:sz w:val="23"/>
          <w:szCs w:val="23"/>
        </w:rPr>
      </w:pPr>
      <w:r w:rsidRPr="00615515">
        <w:rPr>
          <w:rFonts w:ascii="Times New Roman" w:hAnsi="Times New Roman"/>
          <w:sz w:val="23"/>
          <w:szCs w:val="23"/>
        </w:rPr>
        <w:t>2)       2. Pielikums – Pieteikums dalībai iepirkumā (veidlapa)</w:t>
      </w:r>
    </w:p>
    <w:p w:rsidR="009655BD" w:rsidRPr="00615515" w:rsidRDefault="009655BD" w:rsidP="009655BD">
      <w:pPr>
        <w:tabs>
          <w:tab w:val="left" w:pos="567"/>
        </w:tabs>
        <w:spacing w:after="0"/>
        <w:jc w:val="both"/>
        <w:rPr>
          <w:rFonts w:ascii="Times New Roman" w:hAnsi="Times New Roman"/>
          <w:sz w:val="23"/>
          <w:szCs w:val="23"/>
        </w:rPr>
      </w:pPr>
      <w:r w:rsidRPr="00615515">
        <w:rPr>
          <w:rFonts w:ascii="Times New Roman" w:hAnsi="Times New Roman"/>
          <w:sz w:val="23"/>
          <w:szCs w:val="23"/>
        </w:rPr>
        <w:t>3)       3. Pielikums – Pretendenta pieredzes apraksts (veidlapa)</w:t>
      </w:r>
    </w:p>
    <w:p w:rsidR="00BD173A" w:rsidRPr="00615515" w:rsidRDefault="00BD173A" w:rsidP="009655BD">
      <w:pPr>
        <w:tabs>
          <w:tab w:val="left" w:pos="567"/>
        </w:tabs>
        <w:spacing w:after="0"/>
        <w:jc w:val="both"/>
        <w:rPr>
          <w:rFonts w:ascii="Times New Roman" w:hAnsi="Times New Roman"/>
          <w:sz w:val="23"/>
          <w:szCs w:val="23"/>
        </w:rPr>
      </w:pPr>
      <w:r w:rsidRPr="00615515">
        <w:rPr>
          <w:rFonts w:ascii="Times New Roman" w:hAnsi="Times New Roman"/>
          <w:sz w:val="23"/>
          <w:szCs w:val="23"/>
        </w:rPr>
        <w:t>4)</w:t>
      </w:r>
      <w:r w:rsidR="00615515" w:rsidRPr="00615515">
        <w:rPr>
          <w:rFonts w:ascii="Times New Roman" w:hAnsi="Times New Roman"/>
          <w:sz w:val="23"/>
          <w:szCs w:val="23"/>
        </w:rPr>
        <w:t xml:space="preserve">       4. Pielikums – apsekošanas akts (veidlapa)</w:t>
      </w:r>
    </w:p>
    <w:p w:rsidR="009655BD" w:rsidRPr="00615515" w:rsidRDefault="009655BD" w:rsidP="009655BD">
      <w:pPr>
        <w:tabs>
          <w:tab w:val="left" w:pos="567"/>
        </w:tabs>
        <w:jc w:val="both"/>
        <w:rPr>
          <w:sz w:val="23"/>
          <w:szCs w:val="23"/>
        </w:rPr>
      </w:pPr>
    </w:p>
    <w:p w:rsidR="009655BD" w:rsidRPr="00615515" w:rsidRDefault="009655BD" w:rsidP="009655BD">
      <w:pPr>
        <w:tabs>
          <w:tab w:val="left" w:pos="567"/>
        </w:tabs>
        <w:jc w:val="both"/>
        <w:rPr>
          <w:sz w:val="23"/>
          <w:szCs w:val="23"/>
        </w:rPr>
      </w:pPr>
    </w:p>
    <w:p w:rsidR="009655BD" w:rsidRPr="00615515" w:rsidRDefault="009655BD" w:rsidP="009655BD">
      <w:pPr>
        <w:tabs>
          <w:tab w:val="left" w:pos="319"/>
        </w:tabs>
        <w:spacing w:before="120" w:after="120" w:line="240" w:lineRule="auto"/>
        <w:rPr>
          <w:rFonts w:ascii="Times New Roman" w:eastAsia="Times New Roman" w:hAnsi="Times New Roman"/>
          <w:bCs/>
          <w:sz w:val="23"/>
          <w:szCs w:val="23"/>
          <w:lang w:eastAsia="lv-LV"/>
        </w:rPr>
      </w:pPr>
      <w:r w:rsidRPr="00615515">
        <w:rPr>
          <w:rFonts w:ascii="Times New Roman" w:eastAsia="Times New Roman" w:hAnsi="Times New Roman"/>
          <w:bCs/>
          <w:sz w:val="23"/>
          <w:szCs w:val="23"/>
          <w:lang w:eastAsia="lv-LV"/>
        </w:rPr>
        <w:t xml:space="preserve">2016. gada </w:t>
      </w:r>
      <w:r w:rsidR="003027DF">
        <w:rPr>
          <w:rFonts w:ascii="Times New Roman" w:eastAsia="Times New Roman" w:hAnsi="Times New Roman"/>
          <w:bCs/>
          <w:sz w:val="23"/>
          <w:szCs w:val="23"/>
          <w:lang w:eastAsia="lv-LV"/>
        </w:rPr>
        <w:t>15</w:t>
      </w:r>
      <w:r w:rsidRPr="00615515">
        <w:rPr>
          <w:rFonts w:ascii="Times New Roman" w:eastAsia="Times New Roman" w:hAnsi="Times New Roman"/>
          <w:bCs/>
          <w:sz w:val="23"/>
          <w:szCs w:val="23"/>
          <w:lang w:eastAsia="lv-LV"/>
        </w:rPr>
        <w:t>.decembrī</w:t>
      </w:r>
    </w:p>
    <w:p w:rsidR="009655BD" w:rsidRPr="00615515" w:rsidRDefault="009655BD" w:rsidP="009655BD">
      <w:pPr>
        <w:tabs>
          <w:tab w:val="left" w:pos="319"/>
        </w:tabs>
        <w:spacing w:before="120" w:after="120" w:line="240" w:lineRule="auto"/>
        <w:rPr>
          <w:rFonts w:ascii="Times New Roman" w:eastAsia="Times New Roman" w:hAnsi="Times New Roman"/>
          <w:bCs/>
          <w:sz w:val="23"/>
          <w:szCs w:val="23"/>
          <w:lang w:eastAsia="lv-LV"/>
        </w:rPr>
      </w:pPr>
    </w:p>
    <w:p w:rsidR="009655BD" w:rsidRPr="00615515" w:rsidRDefault="009655BD" w:rsidP="009655BD">
      <w:pPr>
        <w:widowControl w:val="0"/>
        <w:tabs>
          <w:tab w:val="left" w:pos="319"/>
          <w:tab w:val="left" w:pos="6804"/>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r w:rsidRPr="00615515">
        <w:rPr>
          <w:rFonts w:ascii="Times New Roman" w:eastAsia="Times New Roman" w:hAnsi="Times New Roman"/>
          <w:bCs/>
          <w:kern w:val="28"/>
          <w:sz w:val="23"/>
          <w:szCs w:val="23"/>
          <w:lang w:eastAsia="lv-LV"/>
        </w:rPr>
        <w:t xml:space="preserve">Komisijas priekšsēdētāja:                                                       </w:t>
      </w:r>
      <w:r w:rsidR="00BD173A" w:rsidRPr="00615515">
        <w:rPr>
          <w:rFonts w:ascii="Times New Roman" w:eastAsia="Times New Roman" w:hAnsi="Times New Roman"/>
          <w:bCs/>
          <w:kern w:val="28"/>
          <w:sz w:val="23"/>
          <w:szCs w:val="23"/>
          <w:lang w:eastAsia="lv-LV"/>
        </w:rPr>
        <w:t xml:space="preserve">                 Intis Svirskis</w:t>
      </w:r>
    </w:p>
    <w:p w:rsidR="009655BD" w:rsidRPr="00615515" w:rsidRDefault="009655BD" w:rsidP="009655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9655BD" w:rsidRPr="00615515" w:rsidRDefault="009655BD" w:rsidP="009655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r w:rsidRPr="00615515">
        <w:rPr>
          <w:rFonts w:ascii="Times New Roman" w:eastAsia="Times New Roman" w:hAnsi="Times New Roman"/>
          <w:bCs/>
          <w:kern w:val="28"/>
          <w:sz w:val="23"/>
          <w:szCs w:val="23"/>
          <w:lang w:eastAsia="lv-LV"/>
        </w:rPr>
        <w:t xml:space="preserve">Komisijas locekļi:                                                    </w:t>
      </w:r>
      <w:r w:rsidR="00BD173A" w:rsidRPr="00615515">
        <w:rPr>
          <w:rFonts w:ascii="Times New Roman" w:eastAsia="Times New Roman" w:hAnsi="Times New Roman"/>
          <w:bCs/>
          <w:kern w:val="28"/>
          <w:sz w:val="23"/>
          <w:szCs w:val="23"/>
          <w:lang w:eastAsia="lv-LV"/>
        </w:rPr>
        <w:t xml:space="preserve">                               </w:t>
      </w:r>
      <w:r w:rsidR="008C73BC">
        <w:rPr>
          <w:rFonts w:ascii="Times New Roman" w:eastAsia="Times New Roman" w:hAnsi="Times New Roman"/>
          <w:bCs/>
          <w:kern w:val="28"/>
          <w:sz w:val="23"/>
          <w:szCs w:val="23"/>
          <w:lang w:eastAsia="lv-LV"/>
        </w:rPr>
        <w:t>Ainārs Skromāns</w:t>
      </w:r>
    </w:p>
    <w:p w:rsidR="009655BD" w:rsidRPr="00615515" w:rsidRDefault="009655BD" w:rsidP="009655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9655BD" w:rsidRPr="00BD173A" w:rsidRDefault="009655BD" w:rsidP="00BD173A">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sectPr w:rsidR="009655BD" w:rsidRPr="00BD173A" w:rsidSect="00441FFA">
          <w:footerReference w:type="default" r:id="rId14"/>
          <w:pgSz w:w="11906" w:h="16838"/>
          <w:pgMar w:top="1134" w:right="1133" w:bottom="1134" w:left="1701" w:header="709" w:footer="709" w:gutter="0"/>
          <w:cols w:space="708"/>
          <w:titlePg/>
          <w:docGrid w:linePitch="360"/>
        </w:sectPr>
      </w:pPr>
      <w:r w:rsidRPr="00615515">
        <w:rPr>
          <w:rFonts w:ascii="Times New Roman" w:eastAsia="Times New Roman" w:hAnsi="Times New Roman"/>
          <w:bCs/>
          <w:kern w:val="28"/>
          <w:sz w:val="23"/>
          <w:szCs w:val="23"/>
          <w:lang w:eastAsia="lv-LV"/>
        </w:rPr>
        <w:t xml:space="preserve">                                                                                 </w:t>
      </w:r>
      <w:r w:rsidR="00BD173A" w:rsidRPr="00615515">
        <w:rPr>
          <w:rFonts w:ascii="Times New Roman" w:eastAsia="Times New Roman" w:hAnsi="Times New Roman"/>
          <w:bCs/>
          <w:kern w:val="28"/>
          <w:sz w:val="23"/>
          <w:szCs w:val="23"/>
          <w:lang w:eastAsia="lv-LV"/>
        </w:rPr>
        <w:t xml:space="preserve">                </w:t>
      </w:r>
      <w:r w:rsidR="008C73BC">
        <w:rPr>
          <w:rFonts w:ascii="Times New Roman" w:eastAsia="Times New Roman" w:hAnsi="Times New Roman"/>
          <w:bCs/>
          <w:kern w:val="28"/>
          <w:sz w:val="23"/>
          <w:szCs w:val="23"/>
          <w:lang w:eastAsia="lv-LV"/>
        </w:rPr>
        <w:t xml:space="preserve">               Armands </w:t>
      </w:r>
      <w:proofErr w:type="spellStart"/>
      <w:r w:rsidR="008C73BC">
        <w:rPr>
          <w:rFonts w:ascii="Times New Roman" w:eastAsia="Times New Roman" w:hAnsi="Times New Roman"/>
          <w:bCs/>
          <w:kern w:val="28"/>
          <w:sz w:val="23"/>
          <w:szCs w:val="23"/>
          <w:lang w:eastAsia="lv-LV"/>
        </w:rPr>
        <w:t>Šaraks</w:t>
      </w:r>
      <w:proofErr w:type="spellEnd"/>
    </w:p>
    <w:p w:rsidR="00CB1279" w:rsidRPr="007E43A5" w:rsidRDefault="007E43A5" w:rsidP="007E43A5">
      <w:pPr>
        <w:spacing w:after="0" w:line="240" w:lineRule="auto"/>
        <w:jc w:val="right"/>
        <w:rPr>
          <w:rFonts w:ascii="Times New Roman" w:eastAsia="Times New Roman" w:hAnsi="Times New Roman"/>
          <w:bCs/>
          <w:sz w:val="23"/>
          <w:szCs w:val="23"/>
          <w:lang w:eastAsia="lv-LV"/>
        </w:rPr>
      </w:pPr>
      <w:r w:rsidRPr="007E43A5">
        <w:rPr>
          <w:rFonts w:ascii="Times New Roman" w:eastAsia="Times New Roman" w:hAnsi="Times New Roman"/>
          <w:bCs/>
          <w:sz w:val="23"/>
          <w:szCs w:val="23"/>
          <w:lang w:eastAsia="lv-LV"/>
        </w:rPr>
        <w:lastRenderedPageBreak/>
        <w:t>Pielikums Nr.1</w:t>
      </w:r>
    </w:p>
    <w:p w:rsidR="007E43A5" w:rsidRDefault="007E43A5" w:rsidP="00CB1279">
      <w:pPr>
        <w:spacing w:after="0" w:line="240" w:lineRule="auto"/>
        <w:rPr>
          <w:rFonts w:ascii="Times New Roman" w:eastAsia="Times New Roman" w:hAnsi="Times New Roman"/>
          <w:b/>
          <w:bCs/>
          <w:sz w:val="23"/>
          <w:szCs w:val="23"/>
          <w:lang w:eastAsia="lv-LV"/>
        </w:rPr>
      </w:pPr>
    </w:p>
    <w:p w:rsidR="007E43A5" w:rsidRDefault="007E43A5" w:rsidP="003B7CFB">
      <w:pPr>
        <w:pStyle w:val="Default"/>
        <w:jc w:val="center"/>
        <w:rPr>
          <w:b/>
          <w:bCs/>
          <w:sz w:val="23"/>
          <w:szCs w:val="23"/>
        </w:rPr>
      </w:pPr>
      <w:r>
        <w:rPr>
          <w:b/>
          <w:bCs/>
          <w:sz w:val="23"/>
          <w:szCs w:val="23"/>
        </w:rPr>
        <w:t>TEHNISKĀ SPECIFIKĀCIJA</w:t>
      </w:r>
    </w:p>
    <w:p w:rsidR="007E43A5" w:rsidRDefault="007E43A5" w:rsidP="007E43A5">
      <w:pPr>
        <w:pStyle w:val="Default"/>
        <w:rPr>
          <w:b/>
          <w:bCs/>
          <w:sz w:val="23"/>
          <w:szCs w:val="23"/>
        </w:rPr>
      </w:pPr>
    </w:p>
    <w:p w:rsidR="007E43A5" w:rsidRPr="0076042A" w:rsidRDefault="00D21C3A" w:rsidP="00D21C3A">
      <w:pPr>
        <w:pStyle w:val="Default"/>
        <w:rPr>
          <w:b/>
          <w:bCs/>
          <w:sz w:val="23"/>
          <w:szCs w:val="23"/>
        </w:rPr>
      </w:pPr>
      <w:r w:rsidRPr="0076042A">
        <w:rPr>
          <w:b/>
          <w:bCs/>
          <w:sz w:val="23"/>
          <w:szCs w:val="23"/>
          <w:u w:val="single"/>
        </w:rPr>
        <w:t>Iepirkuma I. daļai.</w:t>
      </w:r>
      <w:r w:rsidRPr="0076042A">
        <w:rPr>
          <w:b/>
          <w:bCs/>
          <w:sz w:val="23"/>
          <w:szCs w:val="23"/>
        </w:rPr>
        <w:t xml:space="preserve"> </w:t>
      </w:r>
      <w:r w:rsidR="007E43A5" w:rsidRPr="0076042A">
        <w:rPr>
          <w:b/>
          <w:sz w:val="23"/>
          <w:szCs w:val="23"/>
        </w:rPr>
        <w:t>Līvānu novada pašvaldības ēku ventilācijas sistēmu remonts:</w:t>
      </w:r>
    </w:p>
    <w:p w:rsidR="008B7D9E" w:rsidRPr="0076042A" w:rsidRDefault="008B7D9E" w:rsidP="008B7D9E">
      <w:pPr>
        <w:pStyle w:val="Default"/>
        <w:spacing w:after="27"/>
        <w:rPr>
          <w:rFonts w:eastAsia="Calibri"/>
          <w:color w:val="auto"/>
          <w:sz w:val="23"/>
          <w:szCs w:val="23"/>
        </w:rPr>
      </w:pPr>
    </w:p>
    <w:p w:rsidR="008B7D9E" w:rsidRPr="0076042A" w:rsidRDefault="008B7D9E" w:rsidP="008B7D9E">
      <w:pPr>
        <w:pStyle w:val="Default"/>
        <w:numPr>
          <w:ilvl w:val="0"/>
          <w:numId w:val="20"/>
        </w:numPr>
        <w:spacing w:after="27"/>
        <w:rPr>
          <w:sz w:val="23"/>
          <w:szCs w:val="23"/>
        </w:rPr>
      </w:pPr>
      <w:r w:rsidRPr="0076042A">
        <w:rPr>
          <w:rFonts w:eastAsia="Calibri"/>
          <w:color w:val="auto"/>
          <w:sz w:val="23"/>
          <w:szCs w:val="23"/>
        </w:rPr>
        <w:t xml:space="preserve">Pretendentam ir jānodrošina </w:t>
      </w:r>
      <w:r w:rsidR="002613F0" w:rsidRPr="0076042A">
        <w:rPr>
          <w:sz w:val="23"/>
          <w:szCs w:val="23"/>
        </w:rPr>
        <w:t>remonta dar</w:t>
      </w:r>
      <w:r w:rsidR="00D143FB" w:rsidRPr="0076042A">
        <w:rPr>
          <w:sz w:val="23"/>
          <w:szCs w:val="23"/>
        </w:rPr>
        <w:t>bu veikšana ventilācijas iekārtu</w:t>
      </w:r>
      <w:r w:rsidR="002613F0" w:rsidRPr="0076042A">
        <w:rPr>
          <w:sz w:val="23"/>
          <w:szCs w:val="23"/>
        </w:rPr>
        <w:t xml:space="preserve"> atrašanās vietās</w:t>
      </w:r>
      <w:r w:rsidRPr="0076042A">
        <w:rPr>
          <w:sz w:val="23"/>
          <w:szCs w:val="23"/>
        </w:rPr>
        <w:t>, iepriekš saskaņojot ierašanās laiku</w:t>
      </w:r>
      <w:r w:rsidR="002613F0" w:rsidRPr="0076042A">
        <w:rPr>
          <w:sz w:val="23"/>
          <w:szCs w:val="23"/>
        </w:rPr>
        <w:t xml:space="preserve"> ar katras </w:t>
      </w:r>
      <w:r w:rsidR="006821EE" w:rsidRPr="0076042A">
        <w:rPr>
          <w:sz w:val="23"/>
          <w:szCs w:val="23"/>
        </w:rPr>
        <w:t>iestādes norādīto kontaktpersonu</w:t>
      </w:r>
      <w:r w:rsidRPr="0076042A">
        <w:rPr>
          <w:sz w:val="23"/>
          <w:szCs w:val="23"/>
        </w:rPr>
        <w:t xml:space="preserve">, vai pēc iepriekš saskaņota grafika. </w:t>
      </w:r>
    </w:p>
    <w:p w:rsidR="00D21C3A" w:rsidRPr="0076042A" w:rsidRDefault="00D21C3A" w:rsidP="00D21C3A">
      <w:pPr>
        <w:pStyle w:val="Sarakstarindkopa"/>
        <w:numPr>
          <w:ilvl w:val="0"/>
          <w:numId w:val="20"/>
        </w:numPr>
        <w:jc w:val="both"/>
        <w:rPr>
          <w:sz w:val="23"/>
          <w:szCs w:val="23"/>
        </w:rPr>
      </w:pPr>
      <w:r w:rsidRPr="0076042A">
        <w:rPr>
          <w:sz w:val="23"/>
          <w:szCs w:val="23"/>
        </w:rPr>
        <w:t xml:space="preserve">Remonts tiek veikts sekojošos objektos saskaņā ar </w:t>
      </w:r>
      <w:r w:rsidR="001931FF" w:rsidRPr="0076042A">
        <w:rPr>
          <w:sz w:val="23"/>
          <w:szCs w:val="23"/>
        </w:rPr>
        <w:t>tehniskās specifikācijas pielikumā Nr.1</w:t>
      </w:r>
      <w:r w:rsidR="008B7D9E" w:rsidRPr="0076042A">
        <w:rPr>
          <w:sz w:val="23"/>
          <w:szCs w:val="23"/>
        </w:rPr>
        <w:t xml:space="preserve"> norādīto darbu apjomu</w:t>
      </w:r>
      <w:r w:rsidR="001931FF" w:rsidRPr="0076042A">
        <w:rPr>
          <w:sz w:val="23"/>
          <w:szCs w:val="23"/>
        </w:rPr>
        <w:t xml:space="preserve"> (pievienots atsevišķā failā ).</w:t>
      </w:r>
    </w:p>
    <w:p w:rsidR="007E43A5" w:rsidRPr="0076042A" w:rsidRDefault="00D21C3A" w:rsidP="006821EE">
      <w:pPr>
        <w:spacing w:after="0" w:line="240" w:lineRule="auto"/>
        <w:rPr>
          <w:rFonts w:ascii="Times New Roman" w:hAnsi="Times New Roman"/>
          <w:sz w:val="23"/>
          <w:szCs w:val="23"/>
        </w:rPr>
      </w:pPr>
      <w:r w:rsidRPr="0076042A">
        <w:rPr>
          <w:rFonts w:ascii="Times New Roman" w:hAnsi="Times New Roman"/>
          <w:sz w:val="23"/>
          <w:szCs w:val="23"/>
        </w:rPr>
        <w:t xml:space="preserve">1) </w:t>
      </w:r>
      <w:r w:rsidR="007E43A5" w:rsidRPr="0076042A">
        <w:rPr>
          <w:rFonts w:ascii="Times New Roman" w:hAnsi="Times New Roman"/>
          <w:b/>
          <w:sz w:val="23"/>
          <w:szCs w:val="23"/>
        </w:rPr>
        <w:t>Līvānu 1.vidusskola</w:t>
      </w:r>
      <w:r w:rsidR="007E43A5" w:rsidRPr="0076042A">
        <w:rPr>
          <w:rFonts w:ascii="Times New Roman" w:hAnsi="Times New Roman"/>
          <w:sz w:val="23"/>
          <w:szCs w:val="23"/>
        </w:rPr>
        <w:t xml:space="preserve">, Rīgas iela 101, Līvāni (4 sistēmas),                                                kontaktpersona - Aivars </w:t>
      </w:r>
      <w:proofErr w:type="spellStart"/>
      <w:r w:rsidR="007E43A5" w:rsidRPr="0076042A">
        <w:rPr>
          <w:rFonts w:ascii="Times New Roman" w:hAnsi="Times New Roman"/>
          <w:sz w:val="23"/>
          <w:szCs w:val="23"/>
        </w:rPr>
        <w:t>Susējs</w:t>
      </w:r>
      <w:proofErr w:type="spellEnd"/>
      <w:r w:rsidR="007E43A5" w:rsidRPr="0076042A">
        <w:rPr>
          <w:rFonts w:ascii="Times New Roman" w:hAnsi="Times New Roman"/>
          <w:sz w:val="23"/>
          <w:szCs w:val="23"/>
        </w:rPr>
        <w:t>, tālr. mob.27187594;</w:t>
      </w:r>
    </w:p>
    <w:p w:rsidR="007E43A5" w:rsidRPr="0076042A" w:rsidRDefault="00D21C3A" w:rsidP="006821EE">
      <w:pPr>
        <w:spacing w:after="0" w:line="240" w:lineRule="auto"/>
        <w:rPr>
          <w:rFonts w:ascii="Times New Roman" w:hAnsi="Times New Roman"/>
          <w:sz w:val="23"/>
          <w:szCs w:val="23"/>
        </w:rPr>
      </w:pPr>
      <w:r w:rsidRPr="0076042A">
        <w:rPr>
          <w:rFonts w:ascii="Times New Roman" w:hAnsi="Times New Roman"/>
          <w:sz w:val="23"/>
          <w:szCs w:val="23"/>
        </w:rPr>
        <w:t>2)</w:t>
      </w:r>
      <w:r w:rsidR="007E43A5" w:rsidRPr="0076042A">
        <w:rPr>
          <w:rFonts w:ascii="Times New Roman" w:hAnsi="Times New Roman"/>
          <w:b/>
          <w:sz w:val="23"/>
          <w:szCs w:val="23"/>
        </w:rPr>
        <w:t>Līvānu novada pirmskolas izglītības iestāde ,,Rūķīši”</w:t>
      </w:r>
      <w:r w:rsidR="007E43A5" w:rsidRPr="0076042A">
        <w:rPr>
          <w:rFonts w:ascii="Times New Roman" w:hAnsi="Times New Roman"/>
          <w:sz w:val="23"/>
          <w:szCs w:val="23"/>
        </w:rPr>
        <w:t xml:space="preserve">, Rīgas iela 13, Līvāni, (2 sistēmas)                                                            kontaktpersona – Aija </w:t>
      </w:r>
      <w:proofErr w:type="spellStart"/>
      <w:r w:rsidR="007E43A5" w:rsidRPr="0076042A">
        <w:rPr>
          <w:rFonts w:ascii="Times New Roman" w:hAnsi="Times New Roman"/>
          <w:sz w:val="23"/>
          <w:szCs w:val="23"/>
        </w:rPr>
        <w:t>Grugule</w:t>
      </w:r>
      <w:proofErr w:type="spellEnd"/>
      <w:r w:rsidR="007E43A5" w:rsidRPr="0076042A">
        <w:rPr>
          <w:rFonts w:ascii="Times New Roman" w:hAnsi="Times New Roman"/>
          <w:sz w:val="23"/>
          <w:szCs w:val="23"/>
        </w:rPr>
        <w:t>, tālr. mob. 26670012;</w:t>
      </w:r>
    </w:p>
    <w:p w:rsidR="007E43A5" w:rsidRPr="0076042A" w:rsidRDefault="00D21C3A" w:rsidP="006821EE">
      <w:pPr>
        <w:spacing w:after="0" w:line="240" w:lineRule="auto"/>
        <w:rPr>
          <w:rFonts w:ascii="Times New Roman" w:hAnsi="Times New Roman"/>
          <w:sz w:val="23"/>
          <w:szCs w:val="23"/>
        </w:rPr>
      </w:pPr>
      <w:r w:rsidRPr="0076042A">
        <w:rPr>
          <w:rFonts w:ascii="Times New Roman" w:hAnsi="Times New Roman"/>
          <w:sz w:val="23"/>
          <w:szCs w:val="23"/>
        </w:rPr>
        <w:t xml:space="preserve">3) </w:t>
      </w:r>
      <w:r w:rsidR="007E43A5" w:rsidRPr="0076042A">
        <w:rPr>
          <w:rFonts w:ascii="Times New Roman" w:hAnsi="Times New Roman"/>
          <w:b/>
          <w:sz w:val="23"/>
          <w:szCs w:val="23"/>
        </w:rPr>
        <w:t>Līvānu novada pirmskolas izglītības iestāde ,,Pastariņš”</w:t>
      </w:r>
      <w:r w:rsidR="007E43A5" w:rsidRPr="0076042A">
        <w:rPr>
          <w:rFonts w:ascii="Times New Roman" w:hAnsi="Times New Roman"/>
          <w:sz w:val="23"/>
          <w:szCs w:val="23"/>
        </w:rPr>
        <w:t xml:space="preserve">, Avotu iela 2, Līvāni,                                                            kontaktpersona – Aija </w:t>
      </w:r>
      <w:proofErr w:type="spellStart"/>
      <w:r w:rsidR="007E43A5" w:rsidRPr="0076042A">
        <w:rPr>
          <w:rFonts w:ascii="Times New Roman" w:hAnsi="Times New Roman"/>
          <w:sz w:val="23"/>
          <w:szCs w:val="23"/>
        </w:rPr>
        <w:t>Grugule</w:t>
      </w:r>
      <w:proofErr w:type="spellEnd"/>
      <w:r w:rsidR="007E43A5" w:rsidRPr="0076042A">
        <w:rPr>
          <w:rFonts w:ascii="Times New Roman" w:hAnsi="Times New Roman"/>
          <w:sz w:val="23"/>
          <w:szCs w:val="23"/>
        </w:rPr>
        <w:t xml:space="preserve">, tālr. mob. 26670012; </w:t>
      </w:r>
    </w:p>
    <w:p w:rsidR="007E43A5" w:rsidRPr="0076042A" w:rsidRDefault="00D21C3A" w:rsidP="006821EE">
      <w:pPr>
        <w:spacing w:after="0" w:line="240" w:lineRule="auto"/>
        <w:rPr>
          <w:rFonts w:ascii="Times New Roman" w:hAnsi="Times New Roman"/>
          <w:sz w:val="23"/>
          <w:szCs w:val="23"/>
        </w:rPr>
      </w:pPr>
      <w:r w:rsidRPr="0076042A">
        <w:rPr>
          <w:rFonts w:ascii="Times New Roman" w:hAnsi="Times New Roman"/>
          <w:sz w:val="23"/>
          <w:szCs w:val="23"/>
        </w:rPr>
        <w:t>4)</w:t>
      </w:r>
      <w:r w:rsidR="007E43A5" w:rsidRPr="0076042A">
        <w:rPr>
          <w:rFonts w:ascii="Times New Roman" w:hAnsi="Times New Roman"/>
          <w:b/>
          <w:sz w:val="23"/>
          <w:szCs w:val="23"/>
        </w:rPr>
        <w:t>Līvānu novada centrālā bibliotēka</w:t>
      </w:r>
      <w:r w:rsidR="007E43A5" w:rsidRPr="0076042A">
        <w:rPr>
          <w:rFonts w:ascii="Times New Roman" w:hAnsi="Times New Roman"/>
          <w:sz w:val="23"/>
          <w:szCs w:val="23"/>
        </w:rPr>
        <w:t xml:space="preserve">, Rīgas iela 136, Līvāni,                                                                 kontaktpersona – Inta Vērdiņa, tālr. mob. 26522251; </w:t>
      </w:r>
    </w:p>
    <w:p w:rsidR="007E43A5" w:rsidRPr="0076042A" w:rsidRDefault="00D21C3A" w:rsidP="006821EE">
      <w:pPr>
        <w:spacing w:after="0" w:line="240" w:lineRule="auto"/>
        <w:rPr>
          <w:rFonts w:ascii="Times New Roman" w:hAnsi="Times New Roman"/>
          <w:sz w:val="23"/>
          <w:szCs w:val="23"/>
        </w:rPr>
      </w:pPr>
      <w:r w:rsidRPr="0076042A">
        <w:rPr>
          <w:rFonts w:ascii="Times New Roman" w:hAnsi="Times New Roman"/>
          <w:sz w:val="23"/>
          <w:szCs w:val="23"/>
        </w:rPr>
        <w:t>5)</w:t>
      </w:r>
      <w:r w:rsidR="007E43A5" w:rsidRPr="0076042A">
        <w:rPr>
          <w:rFonts w:ascii="Times New Roman" w:hAnsi="Times New Roman"/>
          <w:b/>
          <w:sz w:val="23"/>
          <w:szCs w:val="23"/>
        </w:rPr>
        <w:t>Līvānu novada kultūras centrs</w:t>
      </w:r>
      <w:r w:rsidR="007E43A5" w:rsidRPr="0076042A">
        <w:rPr>
          <w:rFonts w:ascii="Times New Roman" w:hAnsi="Times New Roman"/>
          <w:sz w:val="23"/>
          <w:szCs w:val="23"/>
        </w:rPr>
        <w:t xml:space="preserve">, Rīgas iela 105, Līvāni,                                                                        kontaktpersona – Normunds Upītis, tālr. mob. 26519110; </w:t>
      </w:r>
    </w:p>
    <w:p w:rsidR="007E43A5" w:rsidRPr="0076042A" w:rsidRDefault="00D21C3A" w:rsidP="006821EE">
      <w:pPr>
        <w:spacing w:after="0" w:line="240" w:lineRule="auto"/>
        <w:rPr>
          <w:rFonts w:ascii="Times New Roman" w:hAnsi="Times New Roman"/>
          <w:sz w:val="23"/>
          <w:szCs w:val="23"/>
        </w:rPr>
      </w:pPr>
      <w:r w:rsidRPr="0076042A">
        <w:rPr>
          <w:rFonts w:ascii="Times New Roman" w:hAnsi="Times New Roman"/>
          <w:sz w:val="23"/>
          <w:szCs w:val="23"/>
        </w:rPr>
        <w:t>6)</w:t>
      </w:r>
      <w:r w:rsidR="007E43A5" w:rsidRPr="0076042A">
        <w:rPr>
          <w:rFonts w:ascii="Times New Roman" w:hAnsi="Times New Roman"/>
          <w:b/>
          <w:sz w:val="23"/>
          <w:szCs w:val="23"/>
        </w:rPr>
        <w:t>Latgales mākslas un amatniecības centrs</w:t>
      </w:r>
      <w:r w:rsidR="007E43A5" w:rsidRPr="0076042A">
        <w:rPr>
          <w:rFonts w:ascii="Times New Roman" w:hAnsi="Times New Roman"/>
          <w:sz w:val="23"/>
          <w:szCs w:val="23"/>
        </w:rPr>
        <w:t xml:space="preserve">, Domes iela 1a, Līvāni, (2 sistēmas)                                                        kontaktpersona – Ilze Griezāne, tālr. mob. 29481493; </w:t>
      </w:r>
    </w:p>
    <w:p w:rsidR="007E43A5" w:rsidRPr="0076042A" w:rsidRDefault="00D21C3A" w:rsidP="006821EE">
      <w:pPr>
        <w:spacing w:after="0" w:line="240" w:lineRule="auto"/>
        <w:rPr>
          <w:rFonts w:ascii="Times New Roman" w:hAnsi="Times New Roman"/>
          <w:b/>
          <w:sz w:val="23"/>
          <w:szCs w:val="23"/>
        </w:rPr>
      </w:pPr>
      <w:r w:rsidRPr="0076042A">
        <w:rPr>
          <w:rFonts w:ascii="Times New Roman" w:hAnsi="Times New Roman"/>
          <w:sz w:val="23"/>
          <w:szCs w:val="23"/>
        </w:rPr>
        <w:t>7)</w:t>
      </w:r>
      <w:r w:rsidR="007E43A5" w:rsidRPr="0076042A">
        <w:rPr>
          <w:rFonts w:ascii="Times New Roman" w:hAnsi="Times New Roman"/>
          <w:b/>
          <w:sz w:val="23"/>
          <w:szCs w:val="23"/>
        </w:rPr>
        <w:t xml:space="preserve">Jaunsilavas pamatskola, </w:t>
      </w:r>
      <w:r w:rsidR="007E43A5" w:rsidRPr="0076042A">
        <w:rPr>
          <w:rFonts w:ascii="Times New Roman" w:hAnsi="Times New Roman"/>
          <w:sz w:val="23"/>
          <w:szCs w:val="23"/>
        </w:rPr>
        <w:t>Jaunsilavas, Turku pagasts, (3 sistēmas)                                              kontaktpersona – Jānis Pabērzs, tālr. mob. 20192522;</w:t>
      </w:r>
    </w:p>
    <w:p w:rsidR="007E43A5" w:rsidRPr="0076042A" w:rsidRDefault="00D21C3A" w:rsidP="006821EE">
      <w:pPr>
        <w:spacing w:after="0" w:line="240" w:lineRule="auto"/>
        <w:rPr>
          <w:rFonts w:ascii="Times New Roman" w:hAnsi="Times New Roman"/>
          <w:b/>
          <w:sz w:val="23"/>
          <w:szCs w:val="23"/>
        </w:rPr>
      </w:pPr>
      <w:r w:rsidRPr="0076042A">
        <w:rPr>
          <w:rFonts w:ascii="Times New Roman" w:hAnsi="Times New Roman"/>
          <w:sz w:val="23"/>
          <w:szCs w:val="23"/>
        </w:rPr>
        <w:t>8)</w:t>
      </w:r>
      <w:r w:rsidR="007E43A5" w:rsidRPr="0076042A">
        <w:rPr>
          <w:rFonts w:ascii="Times New Roman" w:hAnsi="Times New Roman"/>
          <w:b/>
          <w:sz w:val="23"/>
          <w:szCs w:val="23"/>
        </w:rPr>
        <w:t>Turku saieta nams</w:t>
      </w:r>
      <w:r w:rsidR="007E43A5" w:rsidRPr="0076042A">
        <w:rPr>
          <w:rFonts w:ascii="Times New Roman" w:hAnsi="Times New Roman"/>
          <w:sz w:val="23"/>
          <w:szCs w:val="23"/>
        </w:rPr>
        <w:t xml:space="preserve">, Turki, </w:t>
      </w:r>
      <w:r w:rsidR="008A31CD">
        <w:rPr>
          <w:rFonts w:ascii="Times New Roman" w:hAnsi="Times New Roman"/>
          <w:sz w:val="23"/>
          <w:szCs w:val="23"/>
        </w:rPr>
        <w:t xml:space="preserve">Turku pagasts,  </w:t>
      </w:r>
      <w:r w:rsidR="007E43A5" w:rsidRPr="0076042A">
        <w:rPr>
          <w:rFonts w:ascii="Times New Roman" w:hAnsi="Times New Roman"/>
          <w:sz w:val="23"/>
          <w:szCs w:val="23"/>
        </w:rPr>
        <w:t xml:space="preserve">kontaktpersona – </w:t>
      </w:r>
      <w:proofErr w:type="spellStart"/>
      <w:r w:rsidR="007E43A5" w:rsidRPr="0076042A">
        <w:rPr>
          <w:rFonts w:ascii="Times New Roman" w:hAnsi="Times New Roman"/>
          <w:sz w:val="23"/>
          <w:szCs w:val="23"/>
        </w:rPr>
        <w:t>Terēzija</w:t>
      </w:r>
      <w:proofErr w:type="spellEnd"/>
      <w:r w:rsidR="007E43A5" w:rsidRPr="0076042A">
        <w:rPr>
          <w:rFonts w:ascii="Times New Roman" w:hAnsi="Times New Roman"/>
          <w:sz w:val="23"/>
          <w:szCs w:val="23"/>
        </w:rPr>
        <w:t xml:space="preserve"> Rubene, tālr. mob. 26386404;</w:t>
      </w:r>
    </w:p>
    <w:p w:rsidR="007E43A5" w:rsidRPr="0076042A" w:rsidRDefault="00D21C3A" w:rsidP="006821EE">
      <w:pPr>
        <w:spacing w:after="0" w:line="240" w:lineRule="auto"/>
        <w:rPr>
          <w:rFonts w:ascii="Times New Roman" w:hAnsi="Times New Roman"/>
          <w:sz w:val="23"/>
          <w:szCs w:val="23"/>
        </w:rPr>
      </w:pPr>
      <w:r w:rsidRPr="0076042A">
        <w:rPr>
          <w:rFonts w:ascii="Times New Roman" w:hAnsi="Times New Roman"/>
          <w:sz w:val="23"/>
          <w:szCs w:val="23"/>
        </w:rPr>
        <w:t>9)</w:t>
      </w:r>
      <w:r w:rsidR="007E43A5" w:rsidRPr="0076042A">
        <w:rPr>
          <w:rFonts w:ascii="Times New Roman" w:hAnsi="Times New Roman"/>
          <w:b/>
          <w:sz w:val="23"/>
          <w:szCs w:val="23"/>
        </w:rPr>
        <w:t>Alternatīvās aprūpes pakalpojumu centrs ,,</w:t>
      </w:r>
      <w:proofErr w:type="spellStart"/>
      <w:r w:rsidR="007E43A5" w:rsidRPr="0076042A">
        <w:rPr>
          <w:rFonts w:ascii="Times New Roman" w:hAnsi="Times New Roman"/>
          <w:b/>
          <w:sz w:val="23"/>
          <w:szCs w:val="23"/>
        </w:rPr>
        <w:t>Rožlejas</w:t>
      </w:r>
      <w:proofErr w:type="spellEnd"/>
      <w:r w:rsidR="007E43A5" w:rsidRPr="0076042A">
        <w:rPr>
          <w:rFonts w:ascii="Times New Roman" w:hAnsi="Times New Roman"/>
          <w:b/>
          <w:sz w:val="23"/>
          <w:szCs w:val="23"/>
        </w:rPr>
        <w:t xml:space="preserve">”, </w:t>
      </w:r>
      <w:r w:rsidR="007E43A5" w:rsidRPr="0076042A">
        <w:rPr>
          <w:rFonts w:ascii="Times New Roman" w:hAnsi="Times New Roman"/>
          <w:sz w:val="23"/>
          <w:szCs w:val="23"/>
        </w:rPr>
        <w:t xml:space="preserve">Rožupe, Rožupes pagasts, kontaktpersona – Andris </w:t>
      </w:r>
      <w:proofErr w:type="spellStart"/>
      <w:r w:rsidR="007E43A5" w:rsidRPr="0076042A">
        <w:rPr>
          <w:rFonts w:ascii="Times New Roman" w:hAnsi="Times New Roman"/>
          <w:sz w:val="23"/>
          <w:szCs w:val="23"/>
        </w:rPr>
        <w:t>Neicenieks</w:t>
      </w:r>
      <w:proofErr w:type="spellEnd"/>
      <w:r w:rsidR="007E43A5" w:rsidRPr="0076042A">
        <w:rPr>
          <w:rFonts w:ascii="Times New Roman" w:hAnsi="Times New Roman"/>
          <w:sz w:val="23"/>
          <w:szCs w:val="23"/>
        </w:rPr>
        <w:t>, tālr. mob. 26543575</w:t>
      </w:r>
    </w:p>
    <w:p w:rsidR="007E43A5" w:rsidRPr="0076042A" w:rsidRDefault="00D21C3A" w:rsidP="006821EE">
      <w:pPr>
        <w:spacing w:after="0" w:line="240" w:lineRule="auto"/>
        <w:rPr>
          <w:rFonts w:ascii="Times New Roman" w:hAnsi="Times New Roman"/>
          <w:b/>
          <w:sz w:val="23"/>
          <w:szCs w:val="23"/>
        </w:rPr>
      </w:pPr>
      <w:r w:rsidRPr="0076042A">
        <w:rPr>
          <w:rFonts w:ascii="Times New Roman" w:hAnsi="Times New Roman"/>
          <w:sz w:val="23"/>
          <w:szCs w:val="23"/>
        </w:rPr>
        <w:t xml:space="preserve">10) </w:t>
      </w:r>
      <w:r w:rsidR="007E43A5" w:rsidRPr="0076042A">
        <w:rPr>
          <w:rFonts w:ascii="Times New Roman" w:hAnsi="Times New Roman"/>
          <w:b/>
          <w:sz w:val="23"/>
          <w:szCs w:val="23"/>
        </w:rPr>
        <w:t>Jersikas pamatskola</w:t>
      </w:r>
      <w:r w:rsidR="007E43A5" w:rsidRPr="0076042A">
        <w:rPr>
          <w:rFonts w:ascii="Times New Roman" w:hAnsi="Times New Roman"/>
          <w:sz w:val="23"/>
          <w:szCs w:val="23"/>
        </w:rPr>
        <w:t>, Skolas iela 2, Jersika, Jersikas pagasts (3 sistēmas),</w:t>
      </w:r>
    </w:p>
    <w:p w:rsidR="007E43A5" w:rsidRPr="0076042A" w:rsidRDefault="006821EE" w:rsidP="006821EE">
      <w:pPr>
        <w:spacing w:after="0" w:line="240" w:lineRule="auto"/>
        <w:jc w:val="both"/>
        <w:rPr>
          <w:rFonts w:ascii="Times New Roman" w:hAnsi="Times New Roman"/>
          <w:sz w:val="23"/>
          <w:szCs w:val="23"/>
        </w:rPr>
      </w:pPr>
      <w:r w:rsidRPr="0076042A">
        <w:rPr>
          <w:rFonts w:ascii="Times New Roman" w:hAnsi="Times New Roman"/>
          <w:sz w:val="23"/>
          <w:szCs w:val="23"/>
        </w:rPr>
        <w:t xml:space="preserve"> </w:t>
      </w:r>
      <w:r w:rsidR="007E43A5" w:rsidRPr="0076042A">
        <w:rPr>
          <w:rFonts w:ascii="Times New Roman" w:hAnsi="Times New Roman"/>
          <w:sz w:val="23"/>
          <w:szCs w:val="23"/>
        </w:rPr>
        <w:t xml:space="preserve">Kontaktpersona – Inese </w:t>
      </w:r>
      <w:proofErr w:type="spellStart"/>
      <w:r w:rsidR="007E43A5" w:rsidRPr="0076042A">
        <w:rPr>
          <w:rFonts w:ascii="Times New Roman" w:hAnsi="Times New Roman"/>
          <w:sz w:val="23"/>
          <w:szCs w:val="23"/>
        </w:rPr>
        <w:t>Jaunušāne</w:t>
      </w:r>
      <w:proofErr w:type="spellEnd"/>
      <w:r w:rsidR="007E43A5" w:rsidRPr="0076042A">
        <w:rPr>
          <w:rFonts w:ascii="Times New Roman" w:hAnsi="Times New Roman"/>
          <w:sz w:val="23"/>
          <w:szCs w:val="23"/>
        </w:rPr>
        <w:t>, tālr.mob.29506288.</w:t>
      </w:r>
    </w:p>
    <w:p w:rsidR="007E43A5" w:rsidRPr="0076042A" w:rsidRDefault="007E43A5" w:rsidP="007E43A5">
      <w:pPr>
        <w:pStyle w:val="Sarakstarindkopa"/>
        <w:ind w:left="0"/>
        <w:jc w:val="both"/>
        <w:rPr>
          <w:iCs/>
          <w:sz w:val="23"/>
          <w:szCs w:val="23"/>
        </w:rPr>
      </w:pPr>
    </w:p>
    <w:p w:rsidR="007E43A5" w:rsidRPr="0076042A" w:rsidRDefault="00071B93" w:rsidP="007E43A5">
      <w:pPr>
        <w:pStyle w:val="Default"/>
        <w:spacing w:after="27"/>
        <w:rPr>
          <w:sz w:val="23"/>
          <w:szCs w:val="23"/>
        </w:rPr>
      </w:pPr>
      <w:r w:rsidRPr="0076042A">
        <w:rPr>
          <w:b/>
          <w:bCs/>
          <w:sz w:val="23"/>
          <w:szCs w:val="23"/>
        </w:rPr>
        <w:t xml:space="preserve">3. </w:t>
      </w:r>
      <w:r w:rsidRPr="0076042A">
        <w:rPr>
          <w:sz w:val="23"/>
          <w:szCs w:val="23"/>
        </w:rPr>
        <w:t>R</w:t>
      </w:r>
      <w:r w:rsidR="007E43A5" w:rsidRPr="0076042A">
        <w:rPr>
          <w:sz w:val="23"/>
          <w:szCs w:val="23"/>
        </w:rPr>
        <w:t>emontu d</w:t>
      </w:r>
      <w:r w:rsidRPr="0076042A">
        <w:rPr>
          <w:sz w:val="23"/>
          <w:szCs w:val="23"/>
        </w:rPr>
        <w:t xml:space="preserve">arbus veic </w:t>
      </w:r>
      <w:r w:rsidR="007E43A5" w:rsidRPr="0076042A">
        <w:rPr>
          <w:sz w:val="23"/>
          <w:szCs w:val="23"/>
        </w:rPr>
        <w:t>Pretendenta</w:t>
      </w:r>
      <w:r w:rsidRPr="0076042A">
        <w:rPr>
          <w:sz w:val="23"/>
          <w:szCs w:val="23"/>
        </w:rPr>
        <w:t xml:space="preserve"> sertificēti</w:t>
      </w:r>
      <w:r w:rsidR="007E43A5" w:rsidRPr="0076042A">
        <w:rPr>
          <w:sz w:val="23"/>
          <w:szCs w:val="23"/>
        </w:rPr>
        <w:t xml:space="preserve"> speciālisti, par kuriem Pretendents uzņemas pilnu atbildību. </w:t>
      </w:r>
    </w:p>
    <w:p w:rsidR="0078312D" w:rsidRPr="00561504" w:rsidRDefault="00071B93" w:rsidP="0078312D">
      <w:pPr>
        <w:pStyle w:val="Default"/>
        <w:spacing w:after="27"/>
        <w:jc w:val="both"/>
        <w:rPr>
          <w:sz w:val="23"/>
          <w:szCs w:val="23"/>
        </w:rPr>
      </w:pPr>
      <w:r w:rsidRPr="00561504">
        <w:rPr>
          <w:b/>
          <w:bCs/>
          <w:sz w:val="23"/>
          <w:szCs w:val="23"/>
        </w:rPr>
        <w:t xml:space="preserve">4. </w:t>
      </w:r>
      <w:r w:rsidR="0078312D" w:rsidRPr="00561504">
        <w:rPr>
          <w:sz w:val="23"/>
          <w:szCs w:val="23"/>
        </w:rPr>
        <w:t>Pretendentam remonta da</w:t>
      </w:r>
      <w:r w:rsidR="008C5B42" w:rsidRPr="00561504">
        <w:rPr>
          <w:sz w:val="23"/>
          <w:szCs w:val="23"/>
        </w:rPr>
        <w:t>rbu izpilde</w:t>
      </w:r>
      <w:r w:rsidR="00D2604F" w:rsidRPr="00561504">
        <w:rPr>
          <w:sz w:val="23"/>
          <w:szCs w:val="23"/>
        </w:rPr>
        <w:t xml:space="preserve"> </w:t>
      </w:r>
      <w:r w:rsidR="00394BFA" w:rsidRPr="00561504">
        <w:rPr>
          <w:sz w:val="23"/>
          <w:szCs w:val="23"/>
        </w:rPr>
        <w:t xml:space="preserve">jāuzsāk 2 </w:t>
      </w:r>
      <w:r w:rsidR="00D2604F" w:rsidRPr="00561504">
        <w:rPr>
          <w:sz w:val="23"/>
          <w:szCs w:val="23"/>
        </w:rPr>
        <w:t xml:space="preserve">dienu </w:t>
      </w:r>
      <w:r w:rsidR="00394BFA" w:rsidRPr="00561504">
        <w:rPr>
          <w:sz w:val="23"/>
          <w:szCs w:val="23"/>
        </w:rPr>
        <w:t xml:space="preserve">laikā  pēc Pasūtītāja uzaicinājuma un tie jāveic 3 </w:t>
      </w:r>
      <w:r w:rsidR="00561504" w:rsidRPr="00561504">
        <w:rPr>
          <w:sz w:val="23"/>
          <w:szCs w:val="23"/>
        </w:rPr>
        <w:t xml:space="preserve">darba </w:t>
      </w:r>
      <w:r w:rsidR="00394BFA" w:rsidRPr="00561504">
        <w:rPr>
          <w:sz w:val="23"/>
          <w:szCs w:val="23"/>
        </w:rPr>
        <w:t>dienu laikā neatkarīgi no rezerves daļu piegādes termiņiem.</w:t>
      </w:r>
    </w:p>
    <w:p w:rsidR="00715ED5" w:rsidRPr="0076042A" w:rsidRDefault="00062C6F" w:rsidP="00062C6F">
      <w:pPr>
        <w:pStyle w:val="Default"/>
        <w:spacing w:after="27"/>
        <w:rPr>
          <w:sz w:val="23"/>
          <w:szCs w:val="23"/>
        </w:rPr>
      </w:pPr>
      <w:r w:rsidRPr="00561504">
        <w:rPr>
          <w:sz w:val="23"/>
          <w:szCs w:val="23"/>
        </w:rPr>
        <w:t xml:space="preserve">5. Pretendents remonta darbu izpildē drīkst izmantot tikai </w:t>
      </w:r>
      <w:r w:rsidR="001A01D1" w:rsidRPr="00561504">
        <w:rPr>
          <w:sz w:val="23"/>
          <w:szCs w:val="23"/>
        </w:rPr>
        <w:t>sertificētus materiālus, kuru garantijas laiks ir</w:t>
      </w:r>
      <w:r w:rsidR="001A01D1" w:rsidRPr="0076042A">
        <w:rPr>
          <w:sz w:val="23"/>
          <w:szCs w:val="23"/>
        </w:rPr>
        <w:t xml:space="preserve"> </w:t>
      </w:r>
      <w:r w:rsidR="00394BFA">
        <w:rPr>
          <w:sz w:val="23"/>
          <w:szCs w:val="23"/>
        </w:rPr>
        <w:t>3 (gadi).</w:t>
      </w:r>
    </w:p>
    <w:p w:rsidR="00715ED5" w:rsidRPr="0076042A" w:rsidRDefault="00715ED5" w:rsidP="00062C6F">
      <w:pPr>
        <w:pStyle w:val="Default"/>
        <w:spacing w:after="27"/>
        <w:rPr>
          <w:sz w:val="23"/>
          <w:szCs w:val="23"/>
        </w:rPr>
      </w:pPr>
      <w:r w:rsidRPr="00561504">
        <w:rPr>
          <w:sz w:val="23"/>
          <w:szCs w:val="23"/>
        </w:rPr>
        <w:t xml:space="preserve">6. Remonta darbos izmantotajām rezerves daļām ir jānosaka ražotāja garantija saskaņā ar tehnisko dokumentāciju, bet ne īsāku kā </w:t>
      </w:r>
      <w:r w:rsidR="006932F9" w:rsidRPr="00561504">
        <w:rPr>
          <w:sz w:val="23"/>
          <w:szCs w:val="23"/>
        </w:rPr>
        <w:t>3 (trīs</w:t>
      </w:r>
      <w:r w:rsidRPr="00561504">
        <w:rPr>
          <w:sz w:val="23"/>
          <w:szCs w:val="23"/>
        </w:rPr>
        <w:t>)</w:t>
      </w:r>
      <w:r w:rsidR="006932F9" w:rsidRPr="00561504">
        <w:rPr>
          <w:sz w:val="23"/>
          <w:szCs w:val="23"/>
        </w:rPr>
        <w:t xml:space="preserve"> gadi</w:t>
      </w:r>
      <w:r w:rsidRPr="00561504">
        <w:rPr>
          <w:sz w:val="23"/>
          <w:szCs w:val="23"/>
        </w:rPr>
        <w:t>. Pēc rezerves daļu nomaiņas Pretendents iesniedz</w:t>
      </w:r>
      <w:r w:rsidRPr="0076042A">
        <w:rPr>
          <w:sz w:val="23"/>
          <w:szCs w:val="23"/>
        </w:rPr>
        <w:t xml:space="preserve"> pasūtītājam nomainītās rezerves daļas garantiju apliecinošu dokumentu.</w:t>
      </w:r>
    </w:p>
    <w:p w:rsidR="007E43A5" w:rsidRPr="0076042A" w:rsidRDefault="001A01D1" w:rsidP="007E43A5">
      <w:pPr>
        <w:pStyle w:val="Default"/>
        <w:spacing w:after="27"/>
        <w:rPr>
          <w:sz w:val="23"/>
          <w:szCs w:val="23"/>
        </w:rPr>
      </w:pPr>
      <w:r w:rsidRPr="0076042A">
        <w:rPr>
          <w:b/>
          <w:bCs/>
          <w:sz w:val="23"/>
          <w:szCs w:val="23"/>
        </w:rPr>
        <w:t>7</w:t>
      </w:r>
      <w:r w:rsidR="00643E22" w:rsidRPr="0076042A">
        <w:rPr>
          <w:b/>
          <w:bCs/>
          <w:sz w:val="23"/>
          <w:szCs w:val="23"/>
        </w:rPr>
        <w:t xml:space="preserve">. </w:t>
      </w:r>
      <w:r w:rsidRPr="0076042A">
        <w:rPr>
          <w:sz w:val="23"/>
          <w:szCs w:val="23"/>
        </w:rPr>
        <w:t>Iekārtu b</w:t>
      </w:r>
      <w:r w:rsidR="007E43A5" w:rsidRPr="0076042A">
        <w:rPr>
          <w:sz w:val="23"/>
          <w:szCs w:val="23"/>
        </w:rPr>
        <w:t>ojājumu gadījumā, ja tam cēlon</w:t>
      </w:r>
      <w:r w:rsidR="00643E22" w:rsidRPr="0076042A">
        <w:rPr>
          <w:sz w:val="23"/>
          <w:szCs w:val="23"/>
        </w:rPr>
        <w:t xml:space="preserve">is ir nekvalitatīvi veikts </w:t>
      </w:r>
      <w:r w:rsidR="007E43A5" w:rsidRPr="0076042A">
        <w:rPr>
          <w:sz w:val="23"/>
          <w:szCs w:val="23"/>
        </w:rPr>
        <w:t xml:space="preserve">remonts vai cita veida bojājuma, kas radies Pretendenta vainas dēļ, Pretendenta pienākums ir nekavējoties novērst Sistēmas bojājumu bez maksas. </w:t>
      </w:r>
    </w:p>
    <w:p w:rsidR="007E43A5" w:rsidRPr="0076042A" w:rsidRDefault="001A01D1" w:rsidP="007E43A5">
      <w:pPr>
        <w:pStyle w:val="Default"/>
        <w:spacing w:after="27"/>
        <w:rPr>
          <w:sz w:val="23"/>
          <w:szCs w:val="23"/>
        </w:rPr>
      </w:pPr>
      <w:r w:rsidRPr="00561504">
        <w:rPr>
          <w:b/>
          <w:bCs/>
          <w:sz w:val="23"/>
          <w:szCs w:val="23"/>
        </w:rPr>
        <w:t>8</w:t>
      </w:r>
      <w:r w:rsidR="00643E22" w:rsidRPr="00561504">
        <w:rPr>
          <w:b/>
          <w:bCs/>
          <w:sz w:val="23"/>
          <w:szCs w:val="23"/>
        </w:rPr>
        <w:t xml:space="preserve">. </w:t>
      </w:r>
      <w:r w:rsidR="007E43A5" w:rsidRPr="00561504">
        <w:rPr>
          <w:sz w:val="23"/>
          <w:szCs w:val="23"/>
        </w:rPr>
        <w:t>Prete</w:t>
      </w:r>
      <w:r w:rsidR="00643E22" w:rsidRPr="00561504">
        <w:rPr>
          <w:sz w:val="23"/>
          <w:szCs w:val="23"/>
        </w:rPr>
        <w:t xml:space="preserve">ndentam ir jānodrošina </w:t>
      </w:r>
      <w:r w:rsidR="007E43A5" w:rsidRPr="00561504">
        <w:rPr>
          <w:sz w:val="23"/>
          <w:szCs w:val="23"/>
        </w:rPr>
        <w:t>remonta d</w:t>
      </w:r>
      <w:r w:rsidR="00643E22" w:rsidRPr="00561504">
        <w:rPr>
          <w:sz w:val="23"/>
          <w:szCs w:val="23"/>
        </w:rPr>
        <w:t>arbu garantijas lai</w:t>
      </w:r>
      <w:r w:rsidRPr="00561504">
        <w:rPr>
          <w:sz w:val="23"/>
          <w:szCs w:val="23"/>
        </w:rPr>
        <w:t>ks</w:t>
      </w:r>
      <w:r w:rsidR="00643E22" w:rsidRPr="00561504">
        <w:rPr>
          <w:sz w:val="23"/>
          <w:szCs w:val="23"/>
        </w:rPr>
        <w:t xml:space="preserve"> – </w:t>
      </w:r>
      <w:r w:rsidR="006932F9" w:rsidRPr="00561504">
        <w:rPr>
          <w:sz w:val="23"/>
          <w:szCs w:val="23"/>
        </w:rPr>
        <w:t>3 (trīs) gadi</w:t>
      </w:r>
      <w:r w:rsidRPr="00561504">
        <w:rPr>
          <w:sz w:val="23"/>
          <w:szCs w:val="23"/>
        </w:rPr>
        <w:t>.</w:t>
      </w:r>
      <w:r w:rsidRPr="0076042A">
        <w:rPr>
          <w:sz w:val="23"/>
          <w:szCs w:val="23"/>
        </w:rPr>
        <w:t xml:space="preserve"> </w:t>
      </w:r>
    </w:p>
    <w:p w:rsidR="007E43A5" w:rsidRPr="0076042A" w:rsidRDefault="00E777A3" w:rsidP="007E43A5">
      <w:pPr>
        <w:pStyle w:val="Default"/>
        <w:rPr>
          <w:sz w:val="23"/>
          <w:szCs w:val="23"/>
        </w:rPr>
      </w:pPr>
      <w:r>
        <w:rPr>
          <w:b/>
          <w:bCs/>
          <w:sz w:val="23"/>
          <w:szCs w:val="23"/>
        </w:rPr>
        <w:t xml:space="preserve">9. </w:t>
      </w:r>
      <w:r w:rsidR="007E43A5" w:rsidRPr="0076042A">
        <w:rPr>
          <w:sz w:val="23"/>
          <w:szCs w:val="23"/>
        </w:rPr>
        <w:t xml:space="preserve">Gadījumā, </w:t>
      </w:r>
      <w:r w:rsidR="00D44673" w:rsidRPr="0076042A">
        <w:rPr>
          <w:sz w:val="23"/>
          <w:szCs w:val="23"/>
        </w:rPr>
        <w:t>ja garantijas laikā pēc</w:t>
      </w:r>
      <w:r w:rsidR="007E43A5" w:rsidRPr="0076042A">
        <w:rPr>
          <w:sz w:val="23"/>
          <w:szCs w:val="23"/>
        </w:rPr>
        <w:t xml:space="preserve"> iekārtas remonta iekārtai rodas tādi paši bojājumi, kuru novēršanai tiks veikts remonts vai remontā izmantotajām detaļām rodas bojājumi, Pretendenta pienākums ir ierasties un 1 (vienas) darba dienas laikā bez maksas veikt atkārtotu remontu un bojātās detaļas nomaiņu pret jaunu. </w:t>
      </w:r>
    </w:p>
    <w:p w:rsidR="007E43A5" w:rsidRDefault="007E43A5" w:rsidP="007E43A5">
      <w:pPr>
        <w:pStyle w:val="Default"/>
        <w:rPr>
          <w:sz w:val="23"/>
          <w:szCs w:val="23"/>
        </w:rPr>
      </w:pPr>
    </w:p>
    <w:p w:rsidR="00E777A3" w:rsidRDefault="00E777A3" w:rsidP="007E43A5">
      <w:pPr>
        <w:pStyle w:val="Default"/>
        <w:rPr>
          <w:sz w:val="23"/>
          <w:szCs w:val="23"/>
        </w:rPr>
      </w:pPr>
    </w:p>
    <w:p w:rsidR="00E777A3" w:rsidRDefault="00E777A3" w:rsidP="007E43A5">
      <w:pPr>
        <w:pStyle w:val="Default"/>
        <w:rPr>
          <w:sz w:val="23"/>
          <w:szCs w:val="23"/>
        </w:rPr>
      </w:pPr>
    </w:p>
    <w:p w:rsidR="00E777A3" w:rsidRDefault="00E777A3" w:rsidP="007E43A5">
      <w:pPr>
        <w:pStyle w:val="Default"/>
        <w:rPr>
          <w:sz w:val="23"/>
          <w:szCs w:val="23"/>
        </w:rPr>
      </w:pPr>
    </w:p>
    <w:p w:rsidR="00861F68" w:rsidRDefault="00861F68" w:rsidP="007E43A5">
      <w:pPr>
        <w:pStyle w:val="Default"/>
        <w:rPr>
          <w:sz w:val="23"/>
          <w:szCs w:val="23"/>
        </w:rPr>
      </w:pPr>
    </w:p>
    <w:p w:rsidR="00861F68" w:rsidRPr="0076042A" w:rsidRDefault="00861F68" w:rsidP="007E43A5">
      <w:pPr>
        <w:pStyle w:val="Default"/>
        <w:rPr>
          <w:sz w:val="23"/>
          <w:szCs w:val="23"/>
        </w:rPr>
      </w:pPr>
    </w:p>
    <w:p w:rsidR="00D44673" w:rsidRPr="0076042A" w:rsidRDefault="00D44673" w:rsidP="007E43A5">
      <w:pPr>
        <w:pStyle w:val="Default"/>
        <w:rPr>
          <w:sz w:val="23"/>
          <w:szCs w:val="23"/>
        </w:rPr>
      </w:pPr>
    </w:p>
    <w:p w:rsidR="00D44673" w:rsidRPr="0076042A" w:rsidRDefault="00D44673" w:rsidP="00D44673">
      <w:pPr>
        <w:pStyle w:val="Default"/>
        <w:rPr>
          <w:b/>
          <w:bCs/>
          <w:sz w:val="23"/>
          <w:szCs w:val="23"/>
        </w:rPr>
      </w:pPr>
      <w:r w:rsidRPr="0076042A">
        <w:rPr>
          <w:b/>
          <w:bCs/>
          <w:sz w:val="23"/>
          <w:szCs w:val="23"/>
          <w:u w:val="single"/>
        </w:rPr>
        <w:t>Iepirkuma II. daļai.</w:t>
      </w:r>
      <w:r w:rsidRPr="0076042A">
        <w:rPr>
          <w:b/>
          <w:bCs/>
          <w:sz w:val="23"/>
          <w:szCs w:val="23"/>
        </w:rPr>
        <w:t xml:space="preserve"> </w:t>
      </w:r>
      <w:r w:rsidRPr="0076042A">
        <w:rPr>
          <w:b/>
          <w:sz w:val="23"/>
          <w:szCs w:val="23"/>
        </w:rPr>
        <w:t>Līvānu novada pašvaldības ēku ventilācijas sistēmu apkope:</w:t>
      </w:r>
    </w:p>
    <w:p w:rsidR="003E5E73" w:rsidRPr="0076042A" w:rsidRDefault="003E5E73" w:rsidP="003E5E73">
      <w:pPr>
        <w:pStyle w:val="Default"/>
        <w:spacing w:after="27"/>
        <w:rPr>
          <w:sz w:val="23"/>
          <w:szCs w:val="23"/>
        </w:rPr>
      </w:pPr>
    </w:p>
    <w:p w:rsidR="003E5E73" w:rsidRPr="0076042A" w:rsidRDefault="007E43A5" w:rsidP="003E5E73">
      <w:pPr>
        <w:pStyle w:val="Default"/>
        <w:numPr>
          <w:ilvl w:val="0"/>
          <w:numId w:val="22"/>
        </w:numPr>
        <w:spacing w:after="27"/>
        <w:ind w:left="0" w:firstLine="0"/>
        <w:jc w:val="both"/>
        <w:rPr>
          <w:sz w:val="23"/>
          <w:szCs w:val="23"/>
        </w:rPr>
      </w:pPr>
      <w:r w:rsidRPr="0076042A">
        <w:rPr>
          <w:sz w:val="23"/>
          <w:szCs w:val="23"/>
        </w:rPr>
        <w:t>Pretendents ar saviem instrumentiem (darbarīkiem) un darbaspēku veic regulārās tehniskās ap</w:t>
      </w:r>
      <w:r w:rsidR="00D143FB" w:rsidRPr="0076042A">
        <w:rPr>
          <w:sz w:val="23"/>
          <w:szCs w:val="23"/>
        </w:rPr>
        <w:t>kopes Pasūtītāja rīcībā esošajām</w:t>
      </w:r>
      <w:r w:rsidR="003E5E73" w:rsidRPr="0076042A">
        <w:rPr>
          <w:sz w:val="23"/>
          <w:szCs w:val="23"/>
        </w:rPr>
        <w:t xml:space="preserve"> ventilācijas iekārtām to atrašanās vietās, iepriekš saskaņojot ierašanās laiku ar katras iestādes norādīto kontaktpersonu, vai pēc iepriekš saskaņota grafika. </w:t>
      </w:r>
    </w:p>
    <w:p w:rsidR="005C2EA4" w:rsidRPr="0076042A" w:rsidRDefault="005C2EA4" w:rsidP="005C2EA4">
      <w:pPr>
        <w:pStyle w:val="Sarakstarindkopa"/>
        <w:numPr>
          <w:ilvl w:val="0"/>
          <w:numId w:val="22"/>
        </w:numPr>
        <w:ind w:left="0" w:firstLine="0"/>
        <w:jc w:val="both"/>
        <w:rPr>
          <w:sz w:val="23"/>
          <w:szCs w:val="23"/>
        </w:rPr>
      </w:pPr>
      <w:r w:rsidRPr="0076042A">
        <w:rPr>
          <w:sz w:val="23"/>
          <w:szCs w:val="23"/>
        </w:rPr>
        <w:t>Apkopes tiek veiktas sekojošos obje</w:t>
      </w:r>
      <w:r w:rsidR="000103B2" w:rsidRPr="0076042A">
        <w:rPr>
          <w:sz w:val="23"/>
          <w:szCs w:val="23"/>
        </w:rPr>
        <w:t>ktos saskaņā ar Tehniskās specifikācijas pielikumā Nr.2</w:t>
      </w:r>
      <w:r w:rsidRPr="0076042A">
        <w:rPr>
          <w:sz w:val="23"/>
          <w:szCs w:val="23"/>
        </w:rPr>
        <w:t xml:space="preserve"> norādīto darbu apjomu</w:t>
      </w:r>
      <w:r w:rsidR="000103B2" w:rsidRPr="0076042A">
        <w:rPr>
          <w:sz w:val="23"/>
          <w:szCs w:val="23"/>
        </w:rPr>
        <w:t xml:space="preserve"> (pievienots atsevišķā failā ) </w:t>
      </w:r>
      <w:r w:rsidRPr="0076042A">
        <w:rPr>
          <w:sz w:val="23"/>
          <w:szCs w:val="23"/>
        </w:rPr>
        <w:t>:</w:t>
      </w:r>
    </w:p>
    <w:p w:rsidR="005C2EA4" w:rsidRPr="0076042A" w:rsidRDefault="005C2EA4" w:rsidP="005C2EA4">
      <w:pPr>
        <w:pStyle w:val="Sarakstarindkopa"/>
        <w:ind w:left="0"/>
        <w:jc w:val="both"/>
        <w:rPr>
          <w:sz w:val="23"/>
          <w:szCs w:val="23"/>
        </w:rPr>
      </w:pPr>
    </w:p>
    <w:p w:rsidR="005C2EA4" w:rsidRPr="0076042A" w:rsidRDefault="005C2EA4" w:rsidP="00725210">
      <w:pPr>
        <w:spacing w:after="0" w:line="240" w:lineRule="auto"/>
        <w:rPr>
          <w:rFonts w:ascii="Times New Roman" w:hAnsi="Times New Roman"/>
          <w:sz w:val="23"/>
          <w:szCs w:val="23"/>
        </w:rPr>
      </w:pPr>
      <w:r w:rsidRPr="0076042A">
        <w:rPr>
          <w:rFonts w:ascii="Times New Roman" w:hAnsi="Times New Roman"/>
          <w:b/>
          <w:sz w:val="23"/>
          <w:szCs w:val="23"/>
        </w:rPr>
        <w:t>1) Līvānu 1.vidusskola</w:t>
      </w:r>
      <w:r w:rsidRPr="0076042A">
        <w:rPr>
          <w:rFonts w:ascii="Times New Roman" w:hAnsi="Times New Roman"/>
          <w:sz w:val="23"/>
          <w:szCs w:val="23"/>
        </w:rPr>
        <w:t xml:space="preserve">, Rīgas iela 101, Līvāni (4 sistēmas),                                                   kontaktpersona – Aivars </w:t>
      </w:r>
      <w:proofErr w:type="spellStart"/>
      <w:r w:rsidRPr="0076042A">
        <w:rPr>
          <w:rFonts w:ascii="Times New Roman" w:hAnsi="Times New Roman"/>
          <w:sz w:val="23"/>
          <w:szCs w:val="23"/>
        </w:rPr>
        <w:t>Susējs</w:t>
      </w:r>
      <w:proofErr w:type="spellEnd"/>
      <w:r w:rsidRPr="0076042A">
        <w:rPr>
          <w:rFonts w:ascii="Times New Roman" w:hAnsi="Times New Roman"/>
          <w:sz w:val="23"/>
          <w:szCs w:val="23"/>
        </w:rPr>
        <w:t>, tālr. mob.27187594;</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2) </w:t>
      </w:r>
      <w:r w:rsidR="005C2EA4" w:rsidRPr="0076042A">
        <w:rPr>
          <w:rFonts w:ascii="Times New Roman" w:hAnsi="Times New Roman"/>
          <w:b/>
          <w:sz w:val="23"/>
          <w:szCs w:val="23"/>
        </w:rPr>
        <w:t>Līvānu 2.vidusskola</w:t>
      </w:r>
      <w:r w:rsidR="005C2EA4" w:rsidRPr="0076042A">
        <w:rPr>
          <w:rFonts w:ascii="Times New Roman" w:hAnsi="Times New Roman"/>
          <w:sz w:val="23"/>
          <w:szCs w:val="23"/>
        </w:rPr>
        <w:t xml:space="preserve">, Rīgas iela 113/117, Līvāni, (2 sistēmas)                                                         kontaktpersona – </w:t>
      </w:r>
      <w:proofErr w:type="spellStart"/>
      <w:r w:rsidR="005C2EA4" w:rsidRPr="0076042A">
        <w:rPr>
          <w:rFonts w:ascii="Times New Roman" w:hAnsi="Times New Roman"/>
          <w:sz w:val="23"/>
          <w:szCs w:val="23"/>
        </w:rPr>
        <w:t>Genādijs</w:t>
      </w:r>
      <w:proofErr w:type="spellEnd"/>
      <w:r w:rsidR="005C2EA4" w:rsidRPr="0076042A">
        <w:rPr>
          <w:rFonts w:ascii="Times New Roman" w:hAnsi="Times New Roman"/>
          <w:sz w:val="23"/>
          <w:szCs w:val="23"/>
        </w:rPr>
        <w:t xml:space="preserve"> </w:t>
      </w:r>
      <w:proofErr w:type="spellStart"/>
      <w:r w:rsidR="005C2EA4" w:rsidRPr="0076042A">
        <w:rPr>
          <w:rFonts w:ascii="Times New Roman" w:hAnsi="Times New Roman"/>
          <w:sz w:val="23"/>
          <w:szCs w:val="23"/>
        </w:rPr>
        <w:t>Driksna</w:t>
      </w:r>
      <w:proofErr w:type="spellEnd"/>
      <w:r w:rsidR="005C2EA4" w:rsidRPr="0076042A">
        <w:rPr>
          <w:rFonts w:ascii="Times New Roman" w:hAnsi="Times New Roman"/>
          <w:sz w:val="23"/>
          <w:szCs w:val="23"/>
        </w:rPr>
        <w:t>, tālr. mob. 25432545;</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3) </w:t>
      </w:r>
      <w:r w:rsidR="005C2EA4" w:rsidRPr="0076042A">
        <w:rPr>
          <w:rFonts w:ascii="Times New Roman" w:hAnsi="Times New Roman"/>
          <w:b/>
          <w:sz w:val="23"/>
          <w:szCs w:val="23"/>
        </w:rPr>
        <w:t>Līvānu novada pirmskolas izglītības iestāde ,,Rūķīši”</w:t>
      </w:r>
      <w:r w:rsidR="005C2EA4" w:rsidRPr="0076042A">
        <w:rPr>
          <w:rFonts w:ascii="Times New Roman" w:hAnsi="Times New Roman"/>
          <w:sz w:val="23"/>
          <w:szCs w:val="23"/>
        </w:rPr>
        <w:t xml:space="preserve">, Rīgas iela 13, Līvāni, (2 sistēmas)                                                            kontaktpersona – Aija </w:t>
      </w:r>
      <w:proofErr w:type="spellStart"/>
      <w:r w:rsidR="005C2EA4" w:rsidRPr="0076042A">
        <w:rPr>
          <w:rFonts w:ascii="Times New Roman" w:hAnsi="Times New Roman"/>
          <w:sz w:val="23"/>
          <w:szCs w:val="23"/>
        </w:rPr>
        <w:t>Grugule</w:t>
      </w:r>
      <w:proofErr w:type="spellEnd"/>
      <w:r w:rsidR="005C2EA4" w:rsidRPr="0076042A">
        <w:rPr>
          <w:rFonts w:ascii="Times New Roman" w:hAnsi="Times New Roman"/>
          <w:sz w:val="23"/>
          <w:szCs w:val="23"/>
        </w:rPr>
        <w:t xml:space="preserve">, tālr. mob. 26670012; </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4) </w:t>
      </w:r>
      <w:r w:rsidR="005C2EA4" w:rsidRPr="0076042A">
        <w:rPr>
          <w:rFonts w:ascii="Times New Roman" w:hAnsi="Times New Roman"/>
          <w:b/>
          <w:sz w:val="23"/>
          <w:szCs w:val="23"/>
        </w:rPr>
        <w:t>Līvānu novada pirmskolas izglītības iestāde ,,Pastariņš”</w:t>
      </w:r>
      <w:r w:rsidR="005C2EA4" w:rsidRPr="0076042A">
        <w:rPr>
          <w:rFonts w:ascii="Times New Roman" w:hAnsi="Times New Roman"/>
          <w:sz w:val="23"/>
          <w:szCs w:val="23"/>
        </w:rPr>
        <w:t xml:space="preserve">, Avotu iela 2, Līvāni,                                                            kontaktpersona – Aija </w:t>
      </w:r>
      <w:proofErr w:type="spellStart"/>
      <w:r w:rsidR="005C2EA4" w:rsidRPr="0076042A">
        <w:rPr>
          <w:rFonts w:ascii="Times New Roman" w:hAnsi="Times New Roman"/>
          <w:sz w:val="23"/>
          <w:szCs w:val="23"/>
        </w:rPr>
        <w:t>Grugule</w:t>
      </w:r>
      <w:proofErr w:type="spellEnd"/>
      <w:r w:rsidR="005C2EA4" w:rsidRPr="0076042A">
        <w:rPr>
          <w:rFonts w:ascii="Times New Roman" w:hAnsi="Times New Roman"/>
          <w:sz w:val="23"/>
          <w:szCs w:val="23"/>
        </w:rPr>
        <w:t xml:space="preserve">, tālr. mob. 26670012; </w:t>
      </w:r>
    </w:p>
    <w:p w:rsidR="00725210"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5) </w:t>
      </w:r>
      <w:r w:rsidR="005C2EA4" w:rsidRPr="0076042A">
        <w:rPr>
          <w:rFonts w:ascii="Times New Roman" w:hAnsi="Times New Roman"/>
          <w:b/>
          <w:sz w:val="23"/>
          <w:szCs w:val="23"/>
        </w:rPr>
        <w:t>Līvānu novada centrālā bibliotēka</w:t>
      </w:r>
      <w:r w:rsidR="005C2EA4" w:rsidRPr="0076042A">
        <w:rPr>
          <w:rFonts w:ascii="Times New Roman" w:hAnsi="Times New Roman"/>
          <w:sz w:val="23"/>
          <w:szCs w:val="23"/>
        </w:rPr>
        <w:t>, Rīgas iela 136, Līvāni,                                                                 kontaktpersona – Inta</w:t>
      </w:r>
      <w:r w:rsidRPr="0076042A">
        <w:rPr>
          <w:rFonts w:ascii="Times New Roman" w:hAnsi="Times New Roman"/>
          <w:sz w:val="23"/>
          <w:szCs w:val="23"/>
        </w:rPr>
        <w:t xml:space="preserve"> Vērdiņa, tālr. mob. 26522251; </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6) </w:t>
      </w:r>
      <w:r w:rsidR="005C2EA4" w:rsidRPr="0076042A">
        <w:rPr>
          <w:rFonts w:ascii="Times New Roman" w:hAnsi="Times New Roman"/>
          <w:b/>
          <w:sz w:val="23"/>
          <w:szCs w:val="23"/>
        </w:rPr>
        <w:t>Līvānu novada kultūras centrs</w:t>
      </w:r>
      <w:r w:rsidR="005C2EA4" w:rsidRPr="0076042A">
        <w:rPr>
          <w:rFonts w:ascii="Times New Roman" w:hAnsi="Times New Roman"/>
          <w:sz w:val="23"/>
          <w:szCs w:val="23"/>
        </w:rPr>
        <w:t xml:space="preserve">, Rīgas iela 105, Līvāni,                                                                        kontaktpersona – Normunds Upītis, tālr. mob. 26519110; </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7) </w:t>
      </w:r>
      <w:r w:rsidR="005C2EA4" w:rsidRPr="0076042A">
        <w:rPr>
          <w:rFonts w:ascii="Times New Roman" w:hAnsi="Times New Roman"/>
          <w:b/>
          <w:sz w:val="23"/>
          <w:szCs w:val="23"/>
        </w:rPr>
        <w:t>Latgales mākslas un amatniecības centrs</w:t>
      </w:r>
      <w:r w:rsidR="005C2EA4" w:rsidRPr="0076042A">
        <w:rPr>
          <w:rFonts w:ascii="Times New Roman" w:hAnsi="Times New Roman"/>
          <w:sz w:val="23"/>
          <w:szCs w:val="23"/>
        </w:rPr>
        <w:t xml:space="preserve">, Domes iela 1a, Līvāni, (2 sistēmas)                                                        kontaktpersona – Ilze Griezāne, tālr. mob. 29481493; </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8) </w:t>
      </w:r>
      <w:r w:rsidR="005C2EA4" w:rsidRPr="0076042A">
        <w:rPr>
          <w:rFonts w:ascii="Times New Roman" w:hAnsi="Times New Roman"/>
          <w:b/>
          <w:sz w:val="23"/>
          <w:szCs w:val="23"/>
        </w:rPr>
        <w:t xml:space="preserve">Līvānu </w:t>
      </w:r>
      <w:proofErr w:type="spellStart"/>
      <w:r w:rsidR="005C2EA4" w:rsidRPr="0076042A">
        <w:rPr>
          <w:rFonts w:ascii="Times New Roman" w:hAnsi="Times New Roman"/>
          <w:b/>
          <w:sz w:val="23"/>
          <w:szCs w:val="23"/>
        </w:rPr>
        <w:t>inženiertehnoloģiju</w:t>
      </w:r>
      <w:proofErr w:type="spellEnd"/>
      <w:r w:rsidR="005C2EA4" w:rsidRPr="0076042A">
        <w:rPr>
          <w:rFonts w:ascii="Times New Roman" w:hAnsi="Times New Roman"/>
          <w:b/>
          <w:sz w:val="23"/>
          <w:szCs w:val="23"/>
        </w:rPr>
        <w:t xml:space="preserve"> un inovāciju centrs</w:t>
      </w:r>
      <w:r w:rsidR="005C2EA4" w:rsidRPr="0076042A">
        <w:rPr>
          <w:rFonts w:ascii="Times New Roman" w:hAnsi="Times New Roman"/>
          <w:sz w:val="23"/>
          <w:szCs w:val="23"/>
        </w:rPr>
        <w:t>,</w:t>
      </w:r>
      <w:r w:rsidR="005C2EA4" w:rsidRPr="0076042A">
        <w:rPr>
          <w:rFonts w:ascii="Times New Roman" w:hAnsi="Times New Roman"/>
          <w:b/>
          <w:sz w:val="23"/>
          <w:szCs w:val="23"/>
        </w:rPr>
        <w:t xml:space="preserve"> </w:t>
      </w:r>
      <w:r w:rsidR="005C2EA4" w:rsidRPr="0076042A">
        <w:rPr>
          <w:rFonts w:ascii="Times New Roman" w:hAnsi="Times New Roman"/>
          <w:sz w:val="23"/>
          <w:szCs w:val="23"/>
        </w:rPr>
        <w:t xml:space="preserve">Domes iela 3, Līvāni, kontaktpersona – Kitija </w:t>
      </w:r>
      <w:proofErr w:type="spellStart"/>
      <w:r w:rsidR="005C2EA4" w:rsidRPr="0076042A">
        <w:rPr>
          <w:rFonts w:ascii="Times New Roman" w:hAnsi="Times New Roman"/>
          <w:sz w:val="23"/>
          <w:szCs w:val="23"/>
        </w:rPr>
        <w:t>Grinberga</w:t>
      </w:r>
      <w:proofErr w:type="spellEnd"/>
      <w:r w:rsidR="005C2EA4" w:rsidRPr="0076042A">
        <w:rPr>
          <w:rFonts w:ascii="Times New Roman" w:hAnsi="Times New Roman"/>
          <w:sz w:val="23"/>
          <w:szCs w:val="23"/>
        </w:rPr>
        <w:t xml:space="preserve">, tālr. mob. 28838793; </w:t>
      </w:r>
    </w:p>
    <w:p w:rsidR="005C2EA4" w:rsidRPr="0076042A" w:rsidRDefault="00725210" w:rsidP="00725210">
      <w:pPr>
        <w:spacing w:after="0" w:line="240" w:lineRule="auto"/>
        <w:rPr>
          <w:rFonts w:ascii="Times New Roman" w:hAnsi="Times New Roman"/>
          <w:b/>
          <w:sz w:val="23"/>
          <w:szCs w:val="23"/>
        </w:rPr>
      </w:pPr>
      <w:r w:rsidRPr="0076042A">
        <w:rPr>
          <w:rFonts w:ascii="Times New Roman" w:hAnsi="Times New Roman"/>
          <w:sz w:val="23"/>
          <w:szCs w:val="23"/>
        </w:rPr>
        <w:t xml:space="preserve">9) </w:t>
      </w:r>
      <w:proofErr w:type="spellStart"/>
      <w:r w:rsidR="005C2EA4" w:rsidRPr="0076042A">
        <w:rPr>
          <w:rFonts w:ascii="Times New Roman" w:hAnsi="Times New Roman"/>
          <w:b/>
          <w:sz w:val="23"/>
          <w:szCs w:val="23"/>
        </w:rPr>
        <w:t>Multifunkcionālais</w:t>
      </w:r>
      <w:proofErr w:type="spellEnd"/>
      <w:r w:rsidR="005C2EA4" w:rsidRPr="0076042A">
        <w:rPr>
          <w:rFonts w:ascii="Times New Roman" w:hAnsi="Times New Roman"/>
          <w:b/>
          <w:sz w:val="23"/>
          <w:szCs w:val="23"/>
        </w:rPr>
        <w:t xml:space="preserve"> jaunatnes iniciatīvu centrs ,,Kvartāls”</w:t>
      </w:r>
      <w:r w:rsidR="005C2EA4" w:rsidRPr="0076042A">
        <w:rPr>
          <w:rFonts w:ascii="Times New Roman" w:hAnsi="Times New Roman"/>
          <w:sz w:val="23"/>
          <w:szCs w:val="23"/>
        </w:rPr>
        <w:t>,</w:t>
      </w:r>
      <w:r w:rsidR="005C2EA4" w:rsidRPr="0076042A">
        <w:rPr>
          <w:rFonts w:ascii="Times New Roman" w:hAnsi="Times New Roman"/>
          <w:b/>
          <w:sz w:val="23"/>
          <w:szCs w:val="23"/>
        </w:rPr>
        <w:t xml:space="preserve"> </w:t>
      </w:r>
      <w:r w:rsidR="005C2EA4" w:rsidRPr="0076042A">
        <w:rPr>
          <w:rFonts w:ascii="Times New Roman" w:hAnsi="Times New Roman"/>
          <w:sz w:val="23"/>
          <w:szCs w:val="23"/>
        </w:rPr>
        <w:t xml:space="preserve">Lāčplēša iela 28, Līvāni, kontaktpersona – Evija </w:t>
      </w:r>
      <w:proofErr w:type="spellStart"/>
      <w:r w:rsidR="005C2EA4" w:rsidRPr="0076042A">
        <w:rPr>
          <w:rFonts w:ascii="Times New Roman" w:hAnsi="Times New Roman"/>
          <w:sz w:val="23"/>
          <w:szCs w:val="23"/>
        </w:rPr>
        <w:t>Pastare</w:t>
      </w:r>
      <w:proofErr w:type="spellEnd"/>
      <w:r w:rsidR="005C2EA4" w:rsidRPr="0076042A">
        <w:rPr>
          <w:rFonts w:ascii="Times New Roman" w:hAnsi="Times New Roman"/>
          <w:sz w:val="23"/>
          <w:szCs w:val="23"/>
        </w:rPr>
        <w:t>, tālr. mob. 26575121;</w:t>
      </w:r>
    </w:p>
    <w:p w:rsidR="005C2EA4" w:rsidRPr="0076042A" w:rsidRDefault="00725210" w:rsidP="00725210">
      <w:pPr>
        <w:spacing w:after="0" w:line="240" w:lineRule="auto"/>
        <w:rPr>
          <w:rFonts w:ascii="Times New Roman" w:hAnsi="Times New Roman"/>
          <w:b/>
          <w:sz w:val="23"/>
          <w:szCs w:val="23"/>
        </w:rPr>
      </w:pPr>
      <w:r w:rsidRPr="0076042A">
        <w:rPr>
          <w:rFonts w:ascii="Times New Roman" w:hAnsi="Times New Roman"/>
          <w:sz w:val="23"/>
          <w:szCs w:val="23"/>
        </w:rPr>
        <w:t xml:space="preserve">10) </w:t>
      </w:r>
      <w:r w:rsidR="005C2EA4" w:rsidRPr="0076042A">
        <w:rPr>
          <w:rFonts w:ascii="Times New Roman" w:hAnsi="Times New Roman"/>
          <w:b/>
          <w:sz w:val="23"/>
          <w:szCs w:val="23"/>
        </w:rPr>
        <w:t xml:space="preserve">Jaunsilavas pamatskola, </w:t>
      </w:r>
      <w:r w:rsidR="005C2EA4" w:rsidRPr="0076042A">
        <w:rPr>
          <w:rFonts w:ascii="Times New Roman" w:hAnsi="Times New Roman"/>
          <w:sz w:val="23"/>
          <w:szCs w:val="23"/>
        </w:rPr>
        <w:t>Jaunsilavas, Turku pagasts, (3 sistēmas)                                              kontaktpersona – Jānis Pabērzs, tālr. mob. 20192522;</w:t>
      </w:r>
    </w:p>
    <w:p w:rsidR="005C2EA4" w:rsidRPr="0076042A" w:rsidRDefault="00725210" w:rsidP="00725210">
      <w:pPr>
        <w:spacing w:after="0" w:line="240" w:lineRule="auto"/>
        <w:rPr>
          <w:rFonts w:ascii="Times New Roman" w:hAnsi="Times New Roman"/>
          <w:b/>
          <w:sz w:val="23"/>
          <w:szCs w:val="23"/>
        </w:rPr>
      </w:pPr>
      <w:r w:rsidRPr="0076042A">
        <w:rPr>
          <w:rFonts w:ascii="Times New Roman" w:hAnsi="Times New Roman"/>
          <w:sz w:val="23"/>
          <w:szCs w:val="23"/>
        </w:rPr>
        <w:t xml:space="preserve">11) </w:t>
      </w:r>
      <w:r w:rsidR="005C2EA4" w:rsidRPr="0076042A">
        <w:rPr>
          <w:rFonts w:ascii="Times New Roman" w:hAnsi="Times New Roman"/>
          <w:b/>
          <w:sz w:val="23"/>
          <w:szCs w:val="23"/>
        </w:rPr>
        <w:t>Turku saieta nams</w:t>
      </w:r>
      <w:r w:rsidR="00AD1096">
        <w:rPr>
          <w:rFonts w:ascii="Times New Roman" w:hAnsi="Times New Roman"/>
          <w:sz w:val="23"/>
          <w:szCs w:val="23"/>
        </w:rPr>
        <w:t xml:space="preserve">, Turki, Turku pagasts, </w:t>
      </w:r>
      <w:r w:rsidR="005C2EA4" w:rsidRPr="0076042A">
        <w:rPr>
          <w:rFonts w:ascii="Times New Roman" w:hAnsi="Times New Roman"/>
          <w:sz w:val="23"/>
          <w:szCs w:val="23"/>
        </w:rPr>
        <w:t xml:space="preserve">kontaktpersona – </w:t>
      </w:r>
      <w:proofErr w:type="spellStart"/>
      <w:r w:rsidR="005C2EA4" w:rsidRPr="0076042A">
        <w:rPr>
          <w:rFonts w:ascii="Times New Roman" w:hAnsi="Times New Roman"/>
          <w:sz w:val="23"/>
          <w:szCs w:val="23"/>
        </w:rPr>
        <w:t>Terēzija</w:t>
      </w:r>
      <w:proofErr w:type="spellEnd"/>
      <w:r w:rsidR="005C2EA4" w:rsidRPr="0076042A">
        <w:rPr>
          <w:rFonts w:ascii="Times New Roman" w:hAnsi="Times New Roman"/>
          <w:sz w:val="23"/>
          <w:szCs w:val="23"/>
        </w:rPr>
        <w:t xml:space="preserve"> Rubene, tālr. mob. 26386404;</w:t>
      </w:r>
    </w:p>
    <w:p w:rsidR="005C2EA4" w:rsidRPr="0076042A" w:rsidRDefault="00725210" w:rsidP="00725210">
      <w:pPr>
        <w:spacing w:after="0" w:line="240" w:lineRule="auto"/>
        <w:rPr>
          <w:rFonts w:ascii="Times New Roman" w:hAnsi="Times New Roman"/>
          <w:b/>
          <w:sz w:val="23"/>
          <w:szCs w:val="23"/>
        </w:rPr>
      </w:pPr>
      <w:r w:rsidRPr="0076042A">
        <w:rPr>
          <w:rFonts w:ascii="Times New Roman" w:hAnsi="Times New Roman"/>
          <w:sz w:val="23"/>
          <w:szCs w:val="23"/>
        </w:rPr>
        <w:t xml:space="preserve">12) </w:t>
      </w:r>
      <w:r w:rsidR="005C2EA4" w:rsidRPr="0076042A">
        <w:rPr>
          <w:rFonts w:ascii="Times New Roman" w:hAnsi="Times New Roman"/>
          <w:b/>
          <w:sz w:val="23"/>
          <w:szCs w:val="23"/>
        </w:rPr>
        <w:t xml:space="preserve">Rožupes pamatskola, </w:t>
      </w:r>
      <w:r w:rsidR="005C2EA4" w:rsidRPr="0076042A">
        <w:rPr>
          <w:rFonts w:ascii="Times New Roman" w:hAnsi="Times New Roman"/>
          <w:sz w:val="23"/>
          <w:szCs w:val="23"/>
        </w:rPr>
        <w:t>Rožupe, Rožupes pa</w:t>
      </w:r>
      <w:r w:rsidR="00AD1096">
        <w:rPr>
          <w:rFonts w:ascii="Times New Roman" w:hAnsi="Times New Roman"/>
          <w:sz w:val="23"/>
          <w:szCs w:val="23"/>
        </w:rPr>
        <w:t xml:space="preserve">gasts, </w:t>
      </w:r>
      <w:r w:rsidR="005C2EA4" w:rsidRPr="0076042A">
        <w:rPr>
          <w:rFonts w:ascii="Times New Roman" w:hAnsi="Times New Roman"/>
          <w:sz w:val="23"/>
          <w:szCs w:val="23"/>
        </w:rPr>
        <w:t xml:space="preserve">kontaktpersona – Andris </w:t>
      </w:r>
      <w:proofErr w:type="spellStart"/>
      <w:r w:rsidR="005C2EA4" w:rsidRPr="0076042A">
        <w:rPr>
          <w:rFonts w:ascii="Times New Roman" w:hAnsi="Times New Roman"/>
          <w:sz w:val="23"/>
          <w:szCs w:val="23"/>
        </w:rPr>
        <w:t>Neicenieks</w:t>
      </w:r>
      <w:proofErr w:type="spellEnd"/>
      <w:r w:rsidR="005C2EA4" w:rsidRPr="0076042A">
        <w:rPr>
          <w:rFonts w:ascii="Times New Roman" w:hAnsi="Times New Roman"/>
          <w:sz w:val="23"/>
          <w:szCs w:val="23"/>
        </w:rPr>
        <w:t>, tālr. mob. 26543575;</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13) </w:t>
      </w:r>
      <w:r w:rsidR="005C2EA4" w:rsidRPr="0076042A">
        <w:rPr>
          <w:rFonts w:ascii="Times New Roman" w:hAnsi="Times New Roman"/>
          <w:b/>
          <w:sz w:val="23"/>
          <w:szCs w:val="23"/>
        </w:rPr>
        <w:t>Alternatīvās aprūpes pakalpojumu centrs ,,</w:t>
      </w:r>
      <w:proofErr w:type="spellStart"/>
      <w:r w:rsidR="005C2EA4" w:rsidRPr="0076042A">
        <w:rPr>
          <w:rFonts w:ascii="Times New Roman" w:hAnsi="Times New Roman"/>
          <w:b/>
          <w:sz w:val="23"/>
          <w:szCs w:val="23"/>
        </w:rPr>
        <w:t>Rožlejas</w:t>
      </w:r>
      <w:proofErr w:type="spellEnd"/>
      <w:r w:rsidR="005C2EA4" w:rsidRPr="0076042A">
        <w:rPr>
          <w:rFonts w:ascii="Times New Roman" w:hAnsi="Times New Roman"/>
          <w:b/>
          <w:sz w:val="23"/>
          <w:szCs w:val="23"/>
        </w:rPr>
        <w:t xml:space="preserve">”, </w:t>
      </w:r>
      <w:r w:rsidR="005C2EA4" w:rsidRPr="0076042A">
        <w:rPr>
          <w:rFonts w:ascii="Times New Roman" w:hAnsi="Times New Roman"/>
          <w:sz w:val="23"/>
          <w:szCs w:val="23"/>
        </w:rPr>
        <w:t xml:space="preserve">Rožupe, Rožupes pagasts, kontaktpersona – Andris </w:t>
      </w:r>
      <w:proofErr w:type="spellStart"/>
      <w:r w:rsidR="005C2EA4" w:rsidRPr="0076042A">
        <w:rPr>
          <w:rFonts w:ascii="Times New Roman" w:hAnsi="Times New Roman"/>
          <w:sz w:val="23"/>
          <w:szCs w:val="23"/>
        </w:rPr>
        <w:t>Neicenieks</w:t>
      </w:r>
      <w:proofErr w:type="spellEnd"/>
      <w:r w:rsidR="005C2EA4" w:rsidRPr="0076042A">
        <w:rPr>
          <w:rFonts w:ascii="Times New Roman" w:hAnsi="Times New Roman"/>
          <w:sz w:val="23"/>
          <w:szCs w:val="23"/>
        </w:rPr>
        <w:t>, tālr. mob. 26543575.</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14) </w:t>
      </w:r>
      <w:r w:rsidR="005C2EA4" w:rsidRPr="0076042A">
        <w:rPr>
          <w:rFonts w:ascii="Times New Roman" w:hAnsi="Times New Roman"/>
          <w:b/>
          <w:sz w:val="23"/>
          <w:szCs w:val="23"/>
        </w:rPr>
        <w:t>Līvānu 1.vidusskola</w:t>
      </w:r>
      <w:r w:rsidR="005C2EA4" w:rsidRPr="0076042A">
        <w:rPr>
          <w:rFonts w:ascii="Times New Roman" w:hAnsi="Times New Roman"/>
          <w:sz w:val="23"/>
          <w:szCs w:val="23"/>
        </w:rPr>
        <w:t xml:space="preserve">, </w:t>
      </w:r>
      <w:r w:rsidR="005C2EA4" w:rsidRPr="0076042A">
        <w:rPr>
          <w:rFonts w:ascii="Times New Roman" w:hAnsi="Times New Roman"/>
          <w:b/>
          <w:sz w:val="23"/>
          <w:szCs w:val="23"/>
        </w:rPr>
        <w:t>Laimiņas skola</w:t>
      </w:r>
      <w:r w:rsidR="005C2EA4" w:rsidRPr="0076042A">
        <w:rPr>
          <w:rFonts w:ascii="Times New Roman" w:hAnsi="Times New Roman"/>
          <w:sz w:val="23"/>
          <w:szCs w:val="23"/>
        </w:rPr>
        <w:t xml:space="preserve">, Zaļā iela 43, Līvāni,                                                   kontaktpersona – Aivars </w:t>
      </w:r>
      <w:proofErr w:type="spellStart"/>
      <w:r w:rsidR="005C2EA4" w:rsidRPr="0076042A">
        <w:rPr>
          <w:rFonts w:ascii="Times New Roman" w:hAnsi="Times New Roman"/>
          <w:sz w:val="23"/>
          <w:szCs w:val="23"/>
        </w:rPr>
        <w:t>Susējs</w:t>
      </w:r>
      <w:proofErr w:type="spellEnd"/>
      <w:r w:rsidR="005C2EA4" w:rsidRPr="0076042A">
        <w:rPr>
          <w:rFonts w:ascii="Times New Roman" w:hAnsi="Times New Roman"/>
          <w:sz w:val="23"/>
          <w:szCs w:val="23"/>
        </w:rPr>
        <w:t>, tālr. mob.27187594</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15) </w:t>
      </w:r>
      <w:r w:rsidR="005C2EA4" w:rsidRPr="0076042A">
        <w:rPr>
          <w:rFonts w:ascii="Times New Roman" w:hAnsi="Times New Roman"/>
          <w:b/>
          <w:sz w:val="23"/>
          <w:szCs w:val="23"/>
        </w:rPr>
        <w:t>Jersikas pamatskola</w:t>
      </w:r>
      <w:r w:rsidR="005C2EA4" w:rsidRPr="0076042A">
        <w:rPr>
          <w:rFonts w:ascii="Times New Roman" w:hAnsi="Times New Roman"/>
          <w:sz w:val="23"/>
          <w:szCs w:val="23"/>
        </w:rPr>
        <w:t>, Skolas iela 2, Jersika, Jersikas pagasts (3 sistēmas),</w:t>
      </w:r>
    </w:p>
    <w:p w:rsidR="00AD1096" w:rsidRDefault="005C2EA4" w:rsidP="00725210">
      <w:pPr>
        <w:spacing w:after="0" w:line="240" w:lineRule="auto"/>
        <w:jc w:val="both"/>
        <w:rPr>
          <w:rFonts w:ascii="Times New Roman" w:hAnsi="Times New Roman"/>
          <w:sz w:val="23"/>
          <w:szCs w:val="23"/>
        </w:rPr>
      </w:pPr>
      <w:r w:rsidRPr="0076042A">
        <w:rPr>
          <w:rFonts w:ascii="Times New Roman" w:hAnsi="Times New Roman"/>
          <w:sz w:val="23"/>
          <w:szCs w:val="23"/>
        </w:rPr>
        <w:t xml:space="preserve">       Kontaktpersona – Inese </w:t>
      </w:r>
      <w:proofErr w:type="spellStart"/>
      <w:r w:rsidRPr="0076042A">
        <w:rPr>
          <w:rFonts w:ascii="Times New Roman" w:hAnsi="Times New Roman"/>
          <w:sz w:val="23"/>
          <w:szCs w:val="23"/>
        </w:rPr>
        <w:t>Jaunušāne</w:t>
      </w:r>
      <w:proofErr w:type="spellEnd"/>
      <w:r w:rsidRPr="0076042A">
        <w:rPr>
          <w:rFonts w:ascii="Times New Roman" w:hAnsi="Times New Roman"/>
          <w:sz w:val="23"/>
          <w:szCs w:val="23"/>
        </w:rPr>
        <w:t>, tālr.mob.29506288.</w:t>
      </w:r>
    </w:p>
    <w:p w:rsidR="00561504" w:rsidRPr="0076042A" w:rsidRDefault="00561504" w:rsidP="00725210">
      <w:pPr>
        <w:spacing w:after="0" w:line="240" w:lineRule="auto"/>
        <w:jc w:val="both"/>
        <w:rPr>
          <w:rFonts w:ascii="Times New Roman" w:hAnsi="Times New Roman"/>
          <w:sz w:val="23"/>
          <w:szCs w:val="23"/>
        </w:rPr>
      </w:pPr>
    </w:p>
    <w:p w:rsidR="007E43A5" w:rsidRPr="0076042A" w:rsidRDefault="00FE7BEF" w:rsidP="007E43A5">
      <w:pPr>
        <w:pStyle w:val="Default"/>
        <w:rPr>
          <w:sz w:val="23"/>
          <w:szCs w:val="23"/>
        </w:rPr>
      </w:pPr>
      <w:r w:rsidRPr="00561504">
        <w:rPr>
          <w:rFonts w:eastAsia="Times New Roman"/>
          <w:color w:val="auto"/>
          <w:sz w:val="23"/>
          <w:szCs w:val="23"/>
          <w:lang w:eastAsia="lv-LV"/>
        </w:rPr>
        <w:t>3.</w:t>
      </w:r>
      <w:r w:rsidRPr="00561504">
        <w:rPr>
          <w:sz w:val="23"/>
          <w:szCs w:val="23"/>
        </w:rPr>
        <w:t xml:space="preserve">Iekārtas tehniskā apkope </w:t>
      </w:r>
      <w:r w:rsidR="00E856FB" w:rsidRPr="00561504">
        <w:rPr>
          <w:sz w:val="23"/>
          <w:szCs w:val="23"/>
        </w:rPr>
        <w:t xml:space="preserve"> jāveic  </w:t>
      </w:r>
      <w:r w:rsidR="00251D0F" w:rsidRPr="00561504">
        <w:rPr>
          <w:sz w:val="23"/>
          <w:szCs w:val="23"/>
        </w:rPr>
        <w:t>2 (divas</w:t>
      </w:r>
      <w:r w:rsidR="00E856FB" w:rsidRPr="00561504">
        <w:rPr>
          <w:sz w:val="23"/>
          <w:szCs w:val="23"/>
        </w:rPr>
        <w:t>) reizes gadā.</w:t>
      </w:r>
    </w:p>
    <w:p w:rsidR="00645561" w:rsidRPr="0076042A" w:rsidRDefault="00645561" w:rsidP="00645561">
      <w:pPr>
        <w:jc w:val="both"/>
        <w:rPr>
          <w:rFonts w:ascii="Times New Roman" w:hAnsi="Times New Roman"/>
          <w:sz w:val="23"/>
          <w:szCs w:val="23"/>
        </w:rPr>
      </w:pPr>
    </w:p>
    <w:p w:rsidR="00645561" w:rsidRDefault="00645561" w:rsidP="00645561">
      <w:pPr>
        <w:jc w:val="both"/>
        <w:rPr>
          <w:rFonts w:ascii="Times New Roman" w:hAnsi="Times New Roman"/>
        </w:rPr>
      </w:pPr>
    </w:p>
    <w:p w:rsidR="0076042A" w:rsidRDefault="0076042A" w:rsidP="00645561">
      <w:pPr>
        <w:jc w:val="both"/>
        <w:rPr>
          <w:rFonts w:ascii="Times New Roman" w:hAnsi="Times New Roman"/>
        </w:rPr>
      </w:pPr>
    </w:p>
    <w:p w:rsidR="000103B2" w:rsidRDefault="000103B2" w:rsidP="00645561">
      <w:pPr>
        <w:jc w:val="both"/>
        <w:rPr>
          <w:rFonts w:ascii="Times New Roman" w:hAnsi="Times New Roman"/>
        </w:rPr>
      </w:pPr>
    </w:p>
    <w:p w:rsidR="00BD173A" w:rsidRDefault="00BD173A" w:rsidP="00645561">
      <w:pPr>
        <w:jc w:val="both"/>
        <w:rPr>
          <w:rFonts w:ascii="Times New Roman" w:hAnsi="Times New Roman"/>
        </w:rPr>
      </w:pPr>
    </w:p>
    <w:p w:rsidR="00AD1096" w:rsidRDefault="00AD1096" w:rsidP="00645561">
      <w:pPr>
        <w:jc w:val="both"/>
        <w:rPr>
          <w:rFonts w:ascii="Times New Roman" w:hAnsi="Times New Roman"/>
        </w:rPr>
      </w:pPr>
    </w:p>
    <w:p w:rsidR="00AD1096" w:rsidRDefault="00AD1096" w:rsidP="00645561">
      <w:pPr>
        <w:jc w:val="both"/>
        <w:rPr>
          <w:rFonts w:ascii="Times New Roman" w:hAnsi="Times New Roman"/>
        </w:rPr>
      </w:pPr>
    </w:p>
    <w:p w:rsidR="00AD1096" w:rsidRPr="006320C1" w:rsidRDefault="00AD1096" w:rsidP="00645561">
      <w:pPr>
        <w:jc w:val="both"/>
        <w:rPr>
          <w:rFonts w:ascii="Times New Roman" w:hAnsi="Times New Roman"/>
        </w:rPr>
      </w:pPr>
    </w:p>
    <w:p w:rsidR="007E43A5" w:rsidRDefault="007E43A5" w:rsidP="00CB1279">
      <w:pPr>
        <w:spacing w:after="0" w:line="240" w:lineRule="auto"/>
        <w:rPr>
          <w:rFonts w:ascii="Times New Roman" w:eastAsia="Times New Roman" w:hAnsi="Times New Roman"/>
          <w:b/>
          <w:bCs/>
          <w:sz w:val="23"/>
          <w:szCs w:val="23"/>
          <w:lang w:eastAsia="lv-LV"/>
        </w:rPr>
      </w:pPr>
    </w:p>
    <w:p w:rsidR="00CB1279" w:rsidRPr="00CB1279" w:rsidRDefault="00CB1279" w:rsidP="00CB1279">
      <w:pPr>
        <w:widowControl w:val="0"/>
        <w:ind w:right="-1" w:firstLine="6237"/>
        <w:jc w:val="both"/>
        <w:rPr>
          <w:rFonts w:ascii="Times New Roman" w:hAnsi="Times New Roman"/>
        </w:rPr>
      </w:pPr>
      <w:r w:rsidRPr="00CB1279">
        <w:rPr>
          <w:rFonts w:ascii="Times New Roman" w:hAnsi="Times New Roman"/>
        </w:rPr>
        <w:t xml:space="preserve">                             Pielikums Nr. 2</w:t>
      </w:r>
    </w:p>
    <w:p w:rsidR="00CB1279" w:rsidRPr="00CB1279" w:rsidRDefault="00CB1279" w:rsidP="00CB1279">
      <w:pPr>
        <w:pStyle w:val="Nosaukums"/>
        <w:ind w:right="29"/>
        <w:rPr>
          <w:rFonts w:ascii="Times New Roman" w:hAnsi="Times New Roman"/>
          <w:sz w:val="22"/>
          <w:szCs w:val="22"/>
        </w:rPr>
      </w:pPr>
    </w:p>
    <w:p w:rsidR="00CB1279" w:rsidRPr="00CB1279" w:rsidRDefault="00CB1279" w:rsidP="00CB1279">
      <w:pPr>
        <w:pStyle w:val="Nosaukums"/>
        <w:ind w:right="29"/>
        <w:rPr>
          <w:rFonts w:ascii="Times New Roman" w:hAnsi="Times New Roman"/>
          <w:b/>
          <w:spacing w:val="56"/>
          <w:sz w:val="22"/>
          <w:szCs w:val="22"/>
        </w:rPr>
      </w:pPr>
      <w:r w:rsidRPr="00CB1279">
        <w:rPr>
          <w:rFonts w:ascii="Times New Roman" w:hAnsi="Times New Roman"/>
          <w:b/>
          <w:spacing w:val="56"/>
          <w:sz w:val="22"/>
          <w:szCs w:val="22"/>
        </w:rPr>
        <w:t>PIETEIKUMS</w:t>
      </w:r>
    </w:p>
    <w:p w:rsidR="00CB1279" w:rsidRPr="00CB1279" w:rsidRDefault="00CB1279" w:rsidP="00CB1279">
      <w:pPr>
        <w:ind w:right="29"/>
        <w:jc w:val="both"/>
        <w:rPr>
          <w:rFonts w:ascii="Times New Roman" w:hAnsi="Times New Roman"/>
          <w:b/>
        </w:rPr>
      </w:pPr>
    </w:p>
    <w:p w:rsidR="00CB1279" w:rsidRPr="00CB1279" w:rsidRDefault="00CB1279" w:rsidP="00CB1279">
      <w:pPr>
        <w:pStyle w:val="Pamattekstsaratkpi"/>
        <w:spacing w:after="0"/>
        <w:ind w:right="29"/>
        <w:rPr>
          <w:sz w:val="22"/>
          <w:szCs w:val="22"/>
          <w:lang w:val="lv-LV"/>
        </w:rPr>
      </w:pPr>
    </w:p>
    <w:p w:rsidR="00CB1279" w:rsidRPr="00525F02" w:rsidRDefault="00CB1279" w:rsidP="00CB1279">
      <w:pPr>
        <w:pStyle w:val="Pamattekstsaratkpi"/>
        <w:spacing w:after="0"/>
        <w:ind w:left="2552" w:right="29" w:hanging="2552"/>
        <w:rPr>
          <w:sz w:val="22"/>
          <w:szCs w:val="22"/>
          <w:lang w:val="lv-LV"/>
        </w:rPr>
      </w:pPr>
      <w:r w:rsidRPr="00CB1279">
        <w:rPr>
          <w:sz w:val="22"/>
          <w:szCs w:val="22"/>
          <w:lang w:val="lv-LV"/>
        </w:rPr>
        <w:t>Iepirkums:</w:t>
      </w:r>
      <w:r w:rsidRPr="00CB1279">
        <w:rPr>
          <w:sz w:val="22"/>
          <w:szCs w:val="22"/>
          <w:lang w:val="lv-LV"/>
        </w:rPr>
        <w:tab/>
      </w:r>
      <w:r w:rsidR="00E91D1A">
        <w:rPr>
          <w:sz w:val="22"/>
          <w:szCs w:val="22"/>
          <w:lang w:val="lv-LV"/>
        </w:rPr>
        <w:t>„</w:t>
      </w:r>
      <w:r w:rsidR="00525F02" w:rsidRPr="00525F02">
        <w:rPr>
          <w:b/>
          <w:lang w:val="lv-LV"/>
        </w:rPr>
        <w:t>Līvānu novada pašvaldības ēku ventilācijas sistēmu apkope un remonts</w:t>
      </w:r>
      <w:r w:rsidR="00E91D1A">
        <w:rPr>
          <w:b/>
          <w:lang w:val="lv-LV"/>
        </w:rPr>
        <w:t>”</w:t>
      </w:r>
    </w:p>
    <w:p w:rsidR="00CB1279" w:rsidRPr="00CB1279" w:rsidRDefault="00CB1279" w:rsidP="00525F02">
      <w:pPr>
        <w:ind w:left="2552" w:right="29" w:hanging="2552"/>
        <w:rPr>
          <w:rFonts w:ascii="Times New Roman" w:hAnsi="Times New Roman"/>
        </w:rPr>
      </w:pPr>
      <w:r w:rsidRPr="00CB1279">
        <w:rPr>
          <w:rFonts w:ascii="Times New Roman" w:hAnsi="Times New Roman"/>
        </w:rPr>
        <w:t>Identifikācijas Nr.</w:t>
      </w:r>
      <w:r w:rsidRPr="00CB1279">
        <w:rPr>
          <w:rFonts w:ascii="Times New Roman" w:hAnsi="Times New Roman"/>
        </w:rPr>
        <w:tab/>
      </w:r>
      <w:r w:rsidR="00525F02" w:rsidRPr="001503E6">
        <w:rPr>
          <w:rFonts w:ascii="Times New Roman" w:hAnsi="Times New Roman"/>
          <w:b/>
        </w:rPr>
        <w:t>LND 2016/48</w:t>
      </w:r>
    </w:p>
    <w:p w:rsidR="00CB1279" w:rsidRPr="00CB1279" w:rsidRDefault="00525F02" w:rsidP="00CB1279">
      <w:pPr>
        <w:ind w:left="2552" w:right="29" w:hanging="2552"/>
        <w:rPr>
          <w:rFonts w:ascii="Times New Roman" w:hAnsi="Times New Roman"/>
        </w:rPr>
      </w:pPr>
      <w:r>
        <w:rPr>
          <w:rFonts w:ascii="Times New Roman" w:hAnsi="Times New Roman"/>
        </w:rPr>
        <w:t>Kam:</w:t>
      </w:r>
      <w:r>
        <w:rPr>
          <w:rFonts w:ascii="Times New Roman" w:hAnsi="Times New Roman"/>
        </w:rPr>
        <w:tab/>
        <w:t>Līvānu novada domei</w:t>
      </w:r>
    </w:p>
    <w:p w:rsidR="00CB1279" w:rsidRPr="00CB1279" w:rsidRDefault="00525F02" w:rsidP="00CB1279">
      <w:pPr>
        <w:ind w:left="2552" w:right="29"/>
        <w:rPr>
          <w:rFonts w:ascii="Times New Roman" w:hAnsi="Times New Roman"/>
        </w:rPr>
      </w:pPr>
      <w:r>
        <w:rPr>
          <w:rFonts w:ascii="Times New Roman" w:hAnsi="Times New Roman"/>
        </w:rPr>
        <w:t>Rīgas iela 77</w:t>
      </w:r>
      <w:r w:rsidR="00CB1279" w:rsidRPr="00CB1279">
        <w:rPr>
          <w:rFonts w:ascii="Times New Roman" w:hAnsi="Times New Roman"/>
        </w:rPr>
        <w:t>,</w:t>
      </w:r>
    </w:p>
    <w:p w:rsidR="00CB1279" w:rsidRPr="00CB1279" w:rsidRDefault="00525F02" w:rsidP="00CB1279">
      <w:pPr>
        <w:ind w:left="2552" w:right="29"/>
        <w:rPr>
          <w:rFonts w:ascii="Times New Roman" w:hAnsi="Times New Roman"/>
        </w:rPr>
      </w:pPr>
      <w:r>
        <w:rPr>
          <w:rFonts w:ascii="Times New Roman" w:hAnsi="Times New Roman"/>
        </w:rPr>
        <w:t>Līvāni, LV-5316</w:t>
      </w:r>
      <w:r w:rsidR="00CB1279" w:rsidRPr="00CB1279">
        <w:rPr>
          <w:rFonts w:ascii="Times New Roman" w:hAnsi="Times New Roman"/>
        </w:rPr>
        <w:t>,</w:t>
      </w:r>
    </w:p>
    <w:p w:rsidR="00CB1279" w:rsidRPr="00CB1279" w:rsidRDefault="00CB1279" w:rsidP="00CB1279">
      <w:pPr>
        <w:ind w:left="2552" w:right="29"/>
        <w:rPr>
          <w:rFonts w:ascii="Times New Roman" w:hAnsi="Times New Roman"/>
        </w:rPr>
      </w:pPr>
      <w:r w:rsidRPr="00CB1279">
        <w:rPr>
          <w:rFonts w:ascii="Times New Roman" w:hAnsi="Times New Roman"/>
        </w:rPr>
        <w:t>Latvija</w:t>
      </w:r>
    </w:p>
    <w:p w:rsidR="00CB1279" w:rsidRPr="00CB1279" w:rsidRDefault="00CB1279" w:rsidP="00CB1279">
      <w:pPr>
        <w:ind w:right="29"/>
        <w:rPr>
          <w:rFonts w:ascii="Times New Roman" w:hAnsi="Times New Roman"/>
        </w:rPr>
      </w:pPr>
    </w:p>
    <w:p w:rsidR="00CB1279" w:rsidRPr="00CB1279" w:rsidRDefault="00525F02" w:rsidP="00CB1279">
      <w:pPr>
        <w:pStyle w:val="Pamattekstaatkpe2"/>
        <w:numPr>
          <w:ilvl w:val="0"/>
          <w:numId w:val="12"/>
        </w:numPr>
        <w:tabs>
          <w:tab w:val="clear" w:pos="570"/>
        </w:tabs>
        <w:ind w:left="284" w:right="29" w:hanging="284"/>
        <w:rPr>
          <w:sz w:val="22"/>
          <w:szCs w:val="22"/>
        </w:rPr>
      </w:pPr>
      <w:r>
        <w:rPr>
          <w:sz w:val="22"/>
          <w:szCs w:val="22"/>
        </w:rPr>
        <w:t>Saskaņā ar Iepirkuma</w:t>
      </w:r>
      <w:r w:rsidR="00CB1279" w:rsidRPr="00CB1279">
        <w:rPr>
          <w:sz w:val="22"/>
          <w:szCs w:val="22"/>
        </w:rPr>
        <w:t xml:space="preserve"> nolikumu, mēs, apakšā parakstījušies, apstiprinām, ka pi</w:t>
      </w:r>
      <w:r>
        <w:rPr>
          <w:sz w:val="22"/>
          <w:szCs w:val="22"/>
        </w:rPr>
        <w:t>ekrītam Iepirkuma</w:t>
      </w:r>
      <w:r w:rsidR="00CB1279" w:rsidRPr="00CB1279">
        <w:rPr>
          <w:sz w:val="22"/>
          <w:szCs w:val="22"/>
        </w:rPr>
        <w:t xml:space="preserve"> noteikumiem. Piedāvājam veikt Pakalpojumu saskaņā ar nolikuma prasībām par kopējo vērtējamo summu: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
        <w:gridCol w:w="3279"/>
        <w:gridCol w:w="2126"/>
        <w:gridCol w:w="1560"/>
        <w:gridCol w:w="2126"/>
      </w:tblGrid>
      <w:tr w:rsidR="00CB1279" w:rsidRPr="00CB1279" w:rsidTr="00CB1279">
        <w:trPr>
          <w:trHeight w:val="665"/>
        </w:trPr>
        <w:tc>
          <w:tcPr>
            <w:tcW w:w="3794" w:type="dxa"/>
            <w:gridSpan w:val="2"/>
            <w:noWrap/>
          </w:tcPr>
          <w:p w:rsidR="00CB1279" w:rsidRPr="00CB1279" w:rsidRDefault="00CB1279" w:rsidP="00CB1279">
            <w:pPr>
              <w:jc w:val="center"/>
              <w:rPr>
                <w:rFonts w:ascii="Times New Roman" w:hAnsi="Times New Roman"/>
                <w:b/>
                <w:bCs/>
              </w:rPr>
            </w:pPr>
            <w:r w:rsidRPr="00CB1279">
              <w:rPr>
                <w:rFonts w:ascii="Times New Roman" w:hAnsi="Times New Roman"/>
                <w:b/>
                <w:bCs/>
              </w:rPr>
              <w:t>Pakalpojums</w:t>
            </w:r>
          </w:p>
        </w:tc>
        <w:tc>
          <w:tcPr>
            <w:tcW w:w="2126" w:type="dxa"/>
          </w:tcPr>
          <w:p w:rsidR="00CB1279" w:rsidRPr="00CB1279" w:rsidRDefault="00CB1279" w:rsidP="00CB1279">
            <w:pPr>
              <w:jc w:val="center"/>
              <w:rPr>
                <w:rFonts w:ascii="Times New Roman" w:hAnsi="Times New Roman"/>
                <w:b/>
                <w:bCs/>
              </w:rPr>
            </w:pPr>
            <w:r w:rsidRPr="00CB1279">
              <w:rPr>
                <w:rFonts w:ascii="Times New Roman" w:hAnsi="Times New Roman"/>
                <w:b/>
                <w:bCs/>
              </w:rPr>
              <w:t>EUR</w:t>
            </w:r>
          </w:p>
          <w:p w:rsidR="00CB1279" w:rsidRPr="00CB1279" w:rsidRDefault="00CB1279" w:rsidP="00CB1279">
            <w:pPr>
              <w:jc w:val="center"/>
              <w:rPr>
                <w:rFonts w:ascii="Times New Roman" w:hAnsi="Times New Roman"/>
                <w:b/>
                <w:bCs/>
              </w:rPr>
            </w:pPr>
            <w:r w:rsidRPr="00CB1279">
              <w:rPr>
                <w:rFonts w:ascii="Times New Roman" w:hAnsi="Times New Roman"/>
                <w:b/>
                <w:bCs/>
              </w:rPr>
              <w:t>(</w:t>
            </w:r>
            <w:r w:rsidRPr="00CB1279">
              <w:rPr>
                <w:rFonts w:ascii="Times New Roman" w:hAnsi="Times New Roman"/>
                <w:b/>
                <w:bCs/>
                <w:lang w:val="en-US"/>
              </w:rPr>
              <w:t>bez</w:t>
            </w:r>
            <w:r w:rsidRPr="00CB1279">
              <w:rPr>
                <w:rFonts w:ascii="Times New Roman" w:hAnsi="Times New Roman"/>
                <w:b/>
                <w:bCs/>
              </w:rPr>
              <w:t xml:space="preserve"> </w:t>
            </w:r>
            <w:r w:rsidRPr="00CB1279">
              <w:rPr>
                <w:rFonts w:ascii="Times New Roman" w:hAnsi="Times New Roman"/>
                <w:b/>
                <w:bCs/>
                <w:lang w:val="en-US"/>
              </w:rPr>
              <w:t>PVN</w:t>
            </w:r>
            <w:r w:rsidRPr="00CB1279">
              <w:rPr>
                <w:rFonts w:ascii="Times New Roman" w:hAnsi="Times New Roman"/>
                <w:b/>
                <w:bCs/>
              </w:rPr>
              <w:t xml:space="preserve"> 21%)</w:t>
            </w:r>
          </w:p>
        </w:tc>
        <w:tc>
          <w:tcPr>
            <w:tcW w:w="1560" w:type="dxa"/>
          </w:tcPr>
          <w:p w:rsidR="00CB1279" w:rsidRPr="00CB1279" w:rsidRDefault="00CB1279" w:rsidP="00CB1279">
            <w:pPr>
              <w:jc w:val="center"/>
              <w:rPr>
                <w:rFonts w:ascii="Times New Roman" w:hAnsi="Times New Roman"/>
                <w:b/>
                <w:bCs/>
              </w:rPr>
            </w:pPr>
            <w:r w:rsidRPr="00CB1279">
              <w:rPr>
                <w:rFonts w:ascii="Times New Roman" w:hAnsi="Times New Roman"/>
                <w:b/>
                <w:bCs/>
              </w:rPr>
              <w:t>PVN (21%)</w:t>
            </w:r>
          </w:p>
        </w:tc>
        <w:tc>
          <w:tcPr>
            <w:tcW w:w="2126" w:type="dxa"/>
          </w:tcPr>
          <w:p w:rsidR="00CB1279" w:rsidRPr="00CB1279" w:rsidRDefault="00CB1279" w:rsidP="00CB1279">
            <w:pPr>
              <w:jc w:val="center"/>
              <w:rPr>
                <w:rFonts w:ascii="Times New Roman" w:hAnsi="Times New Roman"/>
                <w:b/>
                <w:bCs/>
              </w:rPr>
            </w:pPr>
            <w:r w:rsidRPr="00CB1279">
              <w:rPr>
                <w:rFonts w:ascii="Times New Roman" w:hAnsi="Times New Roman"/>
                <w:b/>
                <w:bCs/>
                <w:lang w:val="en-US"/>
              </w:rPr>
              <w:t>EUR</w:t>
            </w:r>
          </w:p>
          <w:p w:rsidR="00CB1279" w:rsidRPr="00CB1279" w:rsidRDefault="00CB1279" w:rsidP="00CB1279">
            <w:pPr>
              <w:jc w:val="center"/>
              <w:rPr>
                <w:rFonts w:ascii="Times New Roman" w:hAnsi="Times New Roman"/>
                <w:b/>
                <w:bCs/>
              </w:rPr>
            </w:pPr>
            <w:r w:rsidRPr="00CB1279">
              <w:rPr>
                <w:rFonts w:ascii="Times New Roman" w:hAnsi="Times New Roman"/>
                <w:b/>
                <w:bCs/>
              </w:rPr>
              <w:t xml:space="preserve"> (</w:t>
            </w:r>
            <w:proofErr w:type="spellStart"/>
            <w:r w:rsidRPr="00CB1279">
              <w:rPr>
                <w:rFonts w:ascii="Times New Roman" w:hAnsi="Times New Roman"/>
                <w:b/>
                <w:bCs/>
                <w:lang w:val="en-US"/>
              </w:rPr>
              <w:t>ar</w:t>
            </w:r>
            <w:proofErr w:type="spellEnd"/>
            <w:r w:rsidRPr="00CB1279">
              <w:rPr>
                <w:rFonts w:ascii="Times New Roman" w:hAnsi="Times New Roman"/>
                <w:b/>
                <w:bCs/>
              </w:rPr>
              <w:t xml:space="preserve"> </w:t>
            </w:r>
            <w:r w:rsidRPr="00CB1279">
              <w:rPr>
                <w:rFonts w:ascii="Times New Roman" w:hAnsi="Times New Roman"/>
                <w:b/>
                <w:bCs/>
                <w:lang w:val="en-US"/>
              </w:rPr>
              <w:t>PVN</w:t>
            </w:r>
            <w:r w:rsidRPr="00CB1279">
              <w:rPr>
                <w:rFonts w:ascii="Times New Roman" w:hAnsi="Times New Roman"/>
                <w:b/>
                <w:bCs/>
              </w:rPr>
              <w:t xml:space="preserve"> 21%)</w:t>
            </w:r>
          </w:p>
        </w:tc>
      </w:tr>
      <w:tr w:rsidR="00CB1279" w:rsidRPr="00CB1279" w:rsidTr="00CB1279">
        <w:trPr>
          <w:trHeight w:val="1134"/>
        </w:trPr>
        <w:tc>
          <w:tcPr>
            <w:tcW w:w="515" w:type="dxa"/>
            <w:noWrap/>
            <w:textDirection w:val="btLr"/>
          </w:tcPr>
          <w:p w:rsidR="00CB1279" w:rsidRPr="00CB1279" w:rsidRDefault="00CB1279" w:rsidP="00CB1279">
            <w:pPr>
              <w:ind w:left="113" w:right="113"/>
              <w:jc w:val="center"/>
              <w:rPr>
                <w:rFonts w:ascii="Times New Roman" w:hAnsi="Times New Roman"/>
              </w:rPr>
            </w:pPr>
            <w:r w:rsidRPr="00CB1279">
              <w:rPr>
                <w:rFonts w:ascii="Times New Roman" w:hAnsi="Times New Roman"/>
              </w:rPr>
              <w:t>I daļa</w:t>
            </w:r>
          </w:p>
        </w:tc>
        <w:tc>
          <w:tcPr>
            <w:tcW w:w="3279" w:type="dxa"/>
          </w:tcPr>
          <w:p w:rsidR="00CB1279" w:rsidRPr="008D10F5" w:rsidRDefault="00E91D1A" w:rsidP="00CB1279">
            <w:pPr>
              <w:jc w:val="center"/>
              <w:rPr>
                <w:rFonts w:ascii="Times New Roman" w:hAnsi="Times New Roman"/>
                <w:b/>
                <w:bCs/>
              </w:rPr>
            </w:pPr>
            <w:r w:rsidRPr="008D10F5">
              <w:rPr>
                <w:rFonts w:ascii="Times New Roman" w:hAnsi="Times New Roman"/>
                <w:b/>
              </w:rPr>
              <w:t>Līvānu novada pašvaldības ēku ventilācijas sistēmu remonts</w:t>
            </w:r>
          </w:p>
        </w:tc>
        <w:tc>
          <w:tcPr>
            <w:tcW w:w="2126" w:type="dxa"/>
          </w:tcPr>
          <w:p w:rsidR="00CB1279" w:rsidRPr="00CB1279" w:rsidRDefault="00CB1279" w:rsidP="00CB1279">
            <w:pPr>
              <w:rPr>
                <w:rFonts w:ascii="Times New Roman" w:hAnsi="Times New Roman"/>
                <w:b/>
                <w:bCs/>
              </w:rPr>
            </w:pPr>
          </w:p>
        </w:tc>
        <w:tc>
          <w:tcPr>
            <w:tcW w:w="1560" w:type="dxa"/>
          </w:tcPr>
          <w:p w:rsidR="00CB1279" w:rsidRPr="00CB1279" w:rsidRDefault="00CB1279" w:rsidP="00CB1279">
            <w:pPr>
              <w:rPr>
                <w:rFonts w:ascii="Times New Roman" w:hAnsi="Times New Roman"/>
                <w:b/>
                <w:bCs/>
              </w:rPr>
            </w:pPr>
          </w:p>
        </w:tc>
        <w:tc>
          <w:tcPr>
            <w:tcW w:w="2126" w:type="dxa"/>
          </w:tcPr>
          <w:p w:rsidR="00CB1279" w:rsidRPr="00CB1279" w:rsidRDefault="00CB1279" w:rsidP="00CB1279">
            <w:pPr>
              <w:rPr>
                <w:rFonts w:ascii="Times New Roman" w:hAnsi="Times New Roman"/>
                <w:b/>
                <w:bCs/>
              </w:rPr>
            </w:pPr>
          </w:p>
        </w:tc>
      </w:tr>
      <w:tr w:rsidR="00CB1279" w:rsidRPr="008D10F5" w:rsidTr="00CB1279">
        <w:trPr>
          <w:trHeight w:val="1134"/>
        </w:trPr>
        <w:tc>
          <w:tcPr>
            <w:tcW w:w="515" w:type="dxa"/>
            <w:noWrap/>
            <w:textDirection w:val="btLr"/>
          </w:tcPr>
          <w:p w:rsidR="00CB1279" w:rsidRPr="00CB1279" w:rsidRDefault="00CB1279" w:rsidP="00CB1279">
            <w:pPr>
              <w:ind w:left="113" w:right="113"/>
              <w:jc w:val="center"/>
              <w:rPr>
                <w:rFonts w:ascii="Times New Roman" w:hAnsi="Times New Roman"/>
              </w:rPr>
            </w:pPr>
            <w:r w:rsidRPr="00CB1279">
              <w:rPr>
                <w:rFonts w:ascii="Times New Roman" w:hAnsi="Times New Roman"/>
              </w:rPr>
              <w:t>II daļa</w:t>
            </w:r>
          </w:p>
        </w:tc>
        <w:tc>
          <w:tcPr>
            <w:tcW w:w="3279" w:type="dxa"/>
          </w:tcPr>
          <w:p w:rsidR="00CB1279" w:rsidRPr="008D10F5" w:rsidRDefault="00E91D1A" w:rsidP="00CB1279">
            <w:pPr>
              <w:jc w:val="center"/>
              <w:rPr>
                <w:rFonts w:ascii="Times New Roman" w:hAnsi="Times New Roman"/>
                <w:b/>
                <w:bCs/>
              </w:rPr>
            </w:pPr>
            <w:r w:rsidRPr="008D10F5">
              <w:rPr>
                <w:rFonts w:ascii="Times New Roman" w:hAnsi="Times New Roman"/>
                <w:b/>
              </w:rPr>
              <w:t xml:space="preserve">Līvānu novada pašvaldības ēku ventilācijas sistēmu </w:t>
            </w:r>
            <w:r w:rsidR="008D10F5" w:rsidRPr="008D10F5">
              <w:rPr>
                <w:rFonts w:ascii="Times New Roman" w:hAnsi="Times New Roman"/>
                <w:b/>
              </w:rPr>
              <w:t>apkope</w:t>
            </w:r>
          </w:p>
        </w:tc>
        <w:tc>
          <w:tcPr>
            <w:tcW w:w="2126" w:type="dxa"/>
          </w:tcPr>
          <w:p w:rsidR="00CB1279" w:rsidRPr="008D10F5" w:rsidRDefault="00CB1279" w:rsidP="00CB1279">
            <w:pPr>
              <w:rPr>
                <w:rFonts w:ascii="Times New Roman" w:hAnsi="Times New Roman"/>
                <w:b/>
                <w:bCs/>
              </w:rPr>
            </w:pPr>
          </w:p>
        </w:tc>
        <w:tc>
          <w:tcPr>
            <w:tcW w:w="1560" w:type="dxa"/>
          </w:tcPr>
          <w:p w:rsidR="00CB1279" w:rsidRPr="008D10F5" w:rsidRDefault="00CB1279" w:rsidP="00CB1279">
            <w:pPr>
              <w:rPr>
                <w:rFonts w:ascii="Times New Roman" w:hAnsi="Times New Roman"/>
                <w:b/>
                <w:bCs/>
              </w:rPr>
            </w:pPr>
          </w:p>
        </w:tc>
        <w:tc>
          <w:tcPr>
            <w:tcW w:w="2126" w:type="dxa"/>
          </w:tcPr>
          <w:p w:rsidR="00CB1279" w:rsidRPr="008D10F5" w:rsidRDefault="00CB1279" w:rsidP="00CB1279">
            <w:pPr>
              <w:rPr>
                <w:rFonts w:ascii="Times New Roman" w:hAnsi="Times New Roman"/>
                <w:b/>
                <w:bCs/>
              </w:rPr>
            </w:pPr>
          </w:p>
        </w:tc>
      </w:tr>
    </w:tbl>
    <w:p w:rsidR="00CB1279" w:rsidRPr="00CB1279" w:rsidRDefault="00CB1279" w:rsidP="00CB1279">
      <w:pPr>
        <w:spacing w:before="120"/>
        <w:rPr>
          <w:rFonts w:ascii="Times New Roman" w:hAnsi="Times New Roman"/>
        </w:rPr>
      </w:pPr>
      <w:r w:rsidRPr="00CB1279">
        <w:rPr>
          <w:rFonts w:ascii="Times New Roman" w:hAnsi="Times New Roman"/>
        </w:rPr>
        <w:t xml:space="preserve">Piedāvājuma cena (bez PVN) vārdiem: </w:t>
      </w:r>
    </w:p>
    <w:p w:rsidR="00CB1279" w:rsidRPr="00CB1279" w:rsidRDefault="00CB1279" w:rsidP="00CB1279">
      <w:pPr>
        <w:spacing w:before="120"/>
        <w:rPr>
          <w:rFonts w:ascii="Times New Roman" w:hAnsi="Times New Roman"/>
        </w:rPr>
      </w:pPr>
      <w:r w:rsidRPr="00CB1279">
        <w:rPr>
          <w:rFonts w:ascii="Times New Roman" w:hAnsi="Times New Roman"/>
        </w:rPr>
        <w:t>I daļā____________________________________________________________(EUR);</w:t>
      </w:r>
    </w:p>
    <w:p w:rsidR="00CB1279" w:rsidRPr="00CB1279" w:rsidRDefault="00CB1279" w:rsidP="00CB1279">
      <w:pPr>
        <w:spacing w:before="120"/>
        <w:rPr>
          <w:rFonts w:ascii="Times New Roman" w:hAnsi="Times New Roman"/>
        </w:rPr>
      </w:pPr>
      <w:r w:rsidRPr="00CB1279">
        <w:rPr>
          <w:rFonts w:ascii="Times New Roman" w:hAnsi="Times New Roman"/>
        </w:rPr>
        <w:t>II daļā___________________________________________________________(EUR);</w:t>
      </w:r>
    </w:p>
    <w:p w:rsidR="00CB1279" w:rsidRPr="00CB1279" w:rsidRDefault="00CB1279" w:rsidP="00CB1279">
      <w:pPr>
        <w:pStyle w:val="Pamattekstaatkpe2"/>
        <w:ind w:right="29" w:firstLine="0"/>
        <w:rPr>
          <w:sz w:val="22"/>
          <w:szCs w:val="22"/>
        </w:rPr>
      </w:pPr>
    </w:p>
    <w:p w:rsidR="00CB1279" w:rsidRPr="00CB1279" w:rsidRDefault="00CB1279" w:rsidP="00CB1279">
      <w:pPr>
        <w:numPr>
          <w:ilvl w:val="0"/>
          <w:numId w:val="12"/>
        </w:numPr>
        <w:spacing w:after="0" w:line="240" w:lineRule="auto"/>
        <w:ind w:right="29"/>
        <w:jc w:val="both"/>
        <w:rPr>
          <w:rFonts w:ascii="Times New Roman" w:hAnsi="Times New Roman"/>
        </w:rPr>
      </w:pPr>
      <w:r w:rsidRPr="00CB1279">
        <w:rPr>
          <w:rFonts w:ascii="Times New Roman" w:hAnsi="Times New Roman"/>
        </w:rPr>
        <w:t>Ja pretendents ir piegādātāju apvienība:</w:t>
      </w:r>
    </w:p>
    <w:p w:rsidR="00CB1279" w:rsidRPr="00CB1279" w:rsidRDefault="00CB1279" w:rsidP="00CB1279">
      <w:pPr>
        <w:ind w:right="29"/>
        <w:jc w:val="both"/>
        <w:rPr>
          <w:rFonts w:ascii="Times New Roman" w:hAnsi="Times New Roman"/>
        </w:rPr>
      </w:pPr>
      <w:r w:rsidRPr="00CB1279">
        <w:rPr>
          <w:rFonts w:ascii="Times New Roman" w:hAnsi="Times New Roman"/>
        </w:rPr>
        <w:t xml:space="preserve">2.1. personas, kuras veido piegādātāju apvienību (nosaukums, </w:t>
      </w:r>
      <w:proofErr w:type="spellStart"/>
      <w:r w:rsidRPr="00CB1279">
        <w:rPr>
          <w:rFonts w:ascii="Times New Roman" w:hAnsi="Times New Roman"/>
        </w:rPr>
        <w:t>reģ.Nr</w:t>
      </w:r>
      <w:proofErr w:type="spellEnd"/>
      <w:r w:rsidRPr="00CB1279">
        <w:rPr>
          <w:rFonts w:ascii="Times New Roman" w:hAnsi="Times New Roman"/>
        </w:rPr>
        <w:t xml:space="preserve">., juridiskā adrese):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t xml:space="preserve">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ind w:right="29"/>
        <w:jc w:val="both"/>
        <w:rPr>
          <w:rFonts w:ascii="Times New Roman" w:hAnsi="Times New Roman"/>
          <w:u w:val="single"/>
        </w:rPr>
      </w:pPr>
      <w:r w:rsidRPr="00CB1279">
        <w:rPr>
          <w:rFonts w:ascii="Times New Roman" w:hAnsi="Times New Roman"/>
        </w:rPr>
        <w:t>2.2. katras personas atbildības apjoms:</w:t>
      </w:r>
      <w:r w:rsidRPr="00CB1279">
        <w:rPr>
          <w:rFonts w:ascii="Times New Roman" w:hAnsi="Times New Roman"/>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pStyle w:val="Pamattekstaatkpe2"/>
        <w:numPr>
          <w:ilvl w:val="0"/>
          <w:numId w:val="12"/>
        </w:numPr>
        <w:ind w:right="29"/>
        <w:rPr>
          <w:sz w:val="22"/>
          <w:szCs w:val="22"/>
        </w:rPr>
      </w:pPr>
      <w:r w:rsidRPr="00CB1279">
        <w:rPr>
          <w:sz w:val="22"/>
          <w:szCs w:val="22"/>
        </w:rPr>
        <w:t xml:space="preserve">Ja pretendents ir piesaistījis apakšuzņēmējus – apakšuzņēmēja nosaukums, </w:t>
      </w:r>
      <w:proofErr w:type="spellStart"/>
      <w:r w:rsidRPr="00CB1279">
        <w:rPr>
          <w:sz w:val="22"/>
          <w:szCs w:val="22"/>
        </w:rPr>
        <w:t>reģ.Nr</w:t>
      </w:r>
      <w:proofErr w:type="spellEnd"/>
      <w:r w:rsidRPr="00CB1279">
        <w:rPr>
          <w:sz w:val="22"/>
          <w:szCs w:val="22"/>
        </w:rPr>
        <w:t>., juridiskā adrese: ______</w:t>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p>
    <w:p w:rsidR="00CB1279" w:rsidRPr="00CB1279" w:rsidRDefault="00CB1279" w:rsidP="00CB1279">
      <w:pPr>
        <w:pStyle w:val="Pamattekstaatkpe2"/>
        <w:numPr>
          <w:ilvl w:val="0"/>
          <w:numId w:val="12"/>
        </w:numPr>
        <w:ind w:left="426" w:right="29" w:hanging="426"/>
        <w:rPr>
          <w:sz w:val="22"/>
          <w:szCs w:val="22"/>
        </w:rPr>
      </w:pPr>
      <w:r w:rsidRPr="00CB1279">
        <w:rPr>
          <w:sz w:val="22"/>
          <w:szCs w:val="22"/>
        </w:rPr>
        <w:lastRenderedPageBreak/>
        <w:t>Mēs apliecinā</w:t>
      </w:r>
      <w:r w:rsidR="002B0636">
        <w:rPr>
          <w:sz w:val="22"/>
          <w:szCs w:val="22"/>
        </w:rPr>
        <w:t>m, ka mēs atbilstam nolikuma 8.1</w:t>
      </w:r>
      <w:r w:rsidRPr="00CB1279">
        <w:rPr>
          <w:sz w:val="22"/>
          <w:szCs w:val="22"/>
        </w:rPr>
        <w:t xml:space="preserve">. punktā noteiktajām prasībām. </w:t>
      </w:r>
    </w:p>
    <w:p w:rsidR="00CB1279" w:rsidRPr="00CB1279" w:rsidRDefault="00CB1279" w:rsidP="00CB1279">
      <w:pPr>
        <w:numPr>
          <w:ilvl w:val="0"/>
          <w:numId w:val="12"/>
        </w:numPr>
        <w:spacing w:after="0" w:line="240" w:lineRule="auto"/>
        <w:ind w:left="426" w:right="29" w:hanging="426"/>
        <w:jc w:val="both"/>
        <w:rPr>
          <w:rFonts w:ascii="Times New Roman" w:hAnsi="Times New Roman"/>
        </w:rPr>
      </w:pPr>
      <w:r w:rsidRPr="00CB1279">
        <w:rPr>
          <w:rFonts w:ascii="Times New Roman" w:hAnsi="Times New Roman"/>
        </w:rPr>
        <w:t>Mēs apstiprinām, ka pievienotie dokumenti veido šo piedāvājumu.</w:t>
      </w:r>
    </w:p>
    <w:p w:rsidR="00CB1279" w:rsidRPr="00CB1279" w:rsidRDefault="00CB1279" w:rsidP="00CB1279">
      <w:pPr>
        <w:pStyle w:val="Pamattekstaatkpe2"/>
        <w:numPr>
          <w:ilvl w:val="0"/>
          <w:numId w:val="12"/>
        </w:numPr>
        <w:ind w:right="29"/>
        <w:rPr>
          <w:sz w:val="22"/>
          <w:szCs w:val="22"/>
        </w:rPr>
      </w:pPr>
      <w:r w:rsidRPr="00CB1279">
        <w:rPr>
          <w:sz w:val="22"/>
          <w:szCs w:val="22"/>
        </w:rPr>
        <w:t>Mēs apliecinām, ka neesam ieinteresēti nevienā citā piedāvājumā, kas iesniegts šajā iepirkuma procedūrā.</w:t>
      </w:r>
    </w:p>
    <w:p w:rsidR="00CB1279" w:rsidRPr="00F90266" w:rsidRDefault="00CB1279" w:rsidP="00CB1279">
      <w:pPr>
        <w:pStyle w:val="Pamattekstaatkpe2"/>
        <w:numPr>
          <w:ilvl w:val="0"/>
          <w:numId w:val="12"/>
        </w:numPr>
        <w:ind w:right="29"/>
        <w:rPr>
          <w:sz w:val="22"/>
          <w:szCs w:val="22"/>
          <w:u w:val="single"/>
        </w:rPr>
      </w:pPr>
      <w:r w:rsidRPr="00CB1279">
        <w:rPr>
          <w:sz w:val="22"/>
          <w:szCs w:val="22"/>
        </w:rPr>
        <w:t>Informācija par pretendentu vai personu, kura pārstā</w:t>
      </w:r>
      <w:r w:rsidR="00F90266">
        <w:rPr>
          <w:sz w:val="22"/>
          <w:szCs w:val="22"/>
        </w:rPr>
        <w:t>v piegādātāju apvienību iepirkumā</w:t>
      </w:r>
      <w:r w:rsidRPr="00CB1279">
        <w:rPr>
          <w:sz w:val="22"/>
          <w:szCs w:val="22"/>
        </w:rPr>
        <w:t>:</w:t>
      </w:r>
    </w:p>
    <w:p w:rsidR="00F90266" w:rsidRPr="00CB1279" w:rsidRDefault="00F90266" w:rsidP="00F90266">
      <w:pPr>
        <w:pStyle w:val="Pamattekstaatkpe2"/>
        <w:ind w:left="570" w:right="29" w:firstLine="0"/>
        <w:rPr>
          <w:sz w:val="22"/>
          <w:szCs w:val="22"/>
          <w:u w:val="single"/>
        </w:rPr>
      </w:pPr>
    </w:p>
    <w:p w:rsidR="00CB1279" w:rsidRDefault="00CB1279" w:rsidP="00CB1279">
      <w:pPr>
        <w:pStyle w:val="Pamattekstaatkpe2"/>
        <w:ind w:right="29" w:firstLine="0"/>
        <w:rPr>
          <w:sz w:val="22"/>
          <w:szCs w:val="22"/>
          <w:u w:val="single"/>
        </w:rPr>
      </w:pPr>
      <w:r w:rsidRPr="00CB1279">
        <w:rPr>
          <w:sz w:val="22"/>
          <w:szCs w:val="22"/>
        </w:rPr>
        <w:t xml:space="preserve">      10.1. Pretendenta nosaukums: </w:t>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Pr="00CB1279">
        <w:rPr>
          <w:sz w:val="22"/>
          <w:szCs w:val="22"/>
          <w:u w:val="single"/>
        </w:rPr>
        <w:tab/>
      </w:r>
      <w:r w:rsidR="00F90266">
        <w:rPr>
          <w:sz w:val="22"/>
          <w:szCs w:val="22"/>
          <w:u w:val="single"/>
        </w:rPr>
        <w:t xml:space="preserve"> </w:t>
      </w:r>
    </w:p>
    <w:p w:rsidR="00F90266" w:rsidRPr="00CB1279" w:rsidRDefault="00F90266" w:rsidP="00CB1279">
      <w:pPr>
        <w:pStyle w:val="Pamattekstaatkpe2"/>
        <w:ind w:right="29" w:firstLine="0"/>
        <w:rPr>
          <w:sz w:val="22"/>
          <w:szCs w:val="22"/>
          <w:u w:val="single"/>
        </w:rPr>
      </w:pPr>
    </w:p>
    <w:p w:rsidR="00CB1279" w:rsidRPr="00CB1279" w:rsidRDefault="00CB1279" w:rsidP="00CB1279">
      <w:pPr>
        <w:tabs>
          <w:tab w:val="left" w:pos="1134"/>
        </w:tabs>
        <w:ind w:left="360" w:right="29"/>
        <w:jc w:val="both"/>
        <w:rPr>
          <w:rFonts w:ascii="Times New Roman" w:hAnsi="Times New Roman"/>
        </w:rPr>
      </w:pPr>
      <w:r w:rsidRPr="00CB1279">
        <w:rPr>
          <w:rFonts w:ascii="Times New Roman" w:hAnsi="Times New Roman"/>
        </w:rPr>
        <w:t xml:space="preserve">10.2. Reģistrēts: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left="360" w:right="29"/>
        <w:jc w:val="both"/>
        <w:rPr>
          <w:rFonts w:ascii="Times New Roman" w:hAnsi="Times New Roman"/>
        </w:rPr>
      </w:pPr>
      <w:r w:rsidRPr="00CB1279">
        <w:rPr>
          <w:rFonts w:ascii="Times New Roman" w:hAnsi="Times New Roman"/>
        </w:rPr>
        <w:t xml:space="preserve">10.3. ar Nr.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left="360" w:right="29"/>
        <w:jc w:val="both"/>
        <w:rPr>
          <w:rFonts w:ascii="Times New Roman" w:hAnsi="Times New Roman"/>
        </w:rPr>
      </w:pPr>
      <w:r w:rsidRPr="00CB1279">
        <w:rPr>
          <w:rFonts w:ascii="Times New Roman" w:hAnsi="Times New Roman"/>
        </w:rPr>
        <w:t xml:space="preserve">10.4. Juridiskā adrese: </w:t>
      </w:r>
      <w:r w:rsidRPr="00CB1279">
        <w:rPr>
          <w:rFonts w:ascii="Times New Roman" w:hAnsi="Times New Roman"/>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left="360" w:right="29"/>
        <w:jc w:val="both"/>
        <w:rPr>
          <w:rFonts w:ascii="Times New Roman" w:hAnsi="Times New Roman"/>
        </w:rPr>
      </w:pPr>
      <w:r w:rsidRPr="00CB1279">
        <w:rPr>
          <w:rFonts w:ascii="Times New Roman" w:hAnsi="Times New Roman"/>
        </w:rPr>
        <w:t xml:space="preserve">10.5. Biroja adrese: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left="360" w:right="29"/>
        <w:jc w:val="both"/>
        <w:rPr>
          <w:rFonts w:ascii="Times New Roman" w:hAnsi="Times New Roman"/>
          <w:u w:val="single"/>
        </w:rPr>
      </w:pPr>
      <w:r w:rsidRPr="00CB1279">
        <w:rPr>
          <w:rFonts w:ascii="Times New Roman" w:hAnsi="Times New Roman"/>
        </w:rPr>
        <w:t xml:space="preserve">10.6. Kontaktpersona: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right="29"/>
        <w:jc w:val="both"/>
        <w:rPr>
          <w:rFonts w:ascii="Times New Roman" w:hAnsi="Times New Roman"/>
        </w:rPr>
      </w:pPr>
      <w:r w:rsidRPr="00CB1279">
        <w:rPr>
          <w:rFonts w:ascii="Times New Roman" w:hAnsi="Times New Roman"/>
        </w:rPr>
        <w:tab/>
      </w:r>
      <w:r w:rsidRPr="00CB1279">
        <w:rPr>
          <w:rFonts w:ascii="Times New Roman" w:hAnsi="Times New Roman"/>
        </w:rPr>
        <w:tab/>
      </w:r>
      <w:r w:rsidRPr="00CB1279">
        <w:rPr>
          <w:rFonts w:ascii="Times New Roman" w:hAnsi="Times New Roman"/>
        </w:rPr>
        <w:tab/>
      </w:r>
      <w:r w:rsidRPr="00CB1279">
        <w:rPr>
          <w:rFonts w:ascii="Times New Roman" w:hAnsi="Times New Roman"/>
        </w:rPr>
        <w:tab/>
      </w:r>
      <w:r w:rsidRPr="00CB1279">
        <w:rPr>
          <w:rFonts w:ascii="Times New Roman" w:hAnsi="Times New Roman"/>
        </w:rPr>
        <w:tab/>
      </w:r>
      <w:r w:rsidRPr="00CB1279">
        <w:rPr>
          <w:rFonts w:ascii="Times New Roman" w:hAnsi="Times New Roman"/>
        </w:rPr>
        <w:tab/>
      </w:r>
      <w:r w:rsidRPr="00CB1279">
        <w:rPr>
          <w:rFonts w:ascii="Times New Roman" w:hAnsi="Times New Roman"/>
          <w:u w:val="single"/>
        </w:rPr>
        <w:t>(</w:t>
      </w:r>
      <w:r w:rsidRPr="00CB1279">
        <w:rPr>
          <w:rFonts w:ascii="Times New Roman" w:hAnsi="Times New Roman"/>
        </w:rPr>
        <w:t>Vārds, uzvārds, amats)</w:t>
      </w:r>
    </w:p>
    <w:p w:rsidR="00CB1279" w:rsidRPr="00CB1279" w:rsidRDefault="00CB1279" w:rsidP="00CB1279">
      <w:pPr>
        <w:tabs>
          <w:tab w:val="left" w:pos="1134"/>
        </w:tabs>
        <w:ind w:left="360" w:right="29"/>
        <w:jc w:val="both"/>
        <w:rPr>
          <w:rFonts w:ascii="Times New Roman" w:hAnsi="Times New Roman"/>
        </w:rPr>
      </w:pPr>
      <w:r w:rsidRPr="00CB1279">
        <w:rPr>
          <w:rFonts w:ascii="Times New Roman" w:hAnsi="Times New Roman"/>
        </w:rPr>
        <w:t xml:space="preserve">10.7. Telefons: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left="360" w:right="29"/>
        <w:jc w:val="both"/>
        <w:rPr>
          <w:rFonts w:ascii="Times New Roman" w:hAnsi="Times New Roman"/>
        </w:rPr>
      </w:pPr>
      <w:r w:rsidRPr="00CB1279">
        <w:rPr>
          <w:rFonts w:ascii="Times New Roman" w:hAnsi="Times New Roman"/>
        </w:rPr>
        <w:t xml:space="preserve">10.8. Fakss: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left="360" w:right="29"/>
        <w:jc w:val="both"/>
        <w:rPr>
          <w:rFonts w:ascii="Times New Roman" w:hAnsi="Times New Roman"/>
        </w:rPr>
      </w:pPr>
      <w:r w:rsidRPr="00CB1279">
        <w:rPr>
          <w:rFonts w:ascii="Times New Roman" w:hAnsi="Times New Roman"/>
        </w:rPr>
        <w:t xml:space="preserve">10.9. E-pasta adrese: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left="360" w:right="29"/>
        <w:jc w:val="both"/>
        <w:rPr>
          <w:rFonts w:ascii="Times New Roman" w:hAnsi="Times New Roman"/>
        </w:rPr>
      </w:pPr>
      <w:r w:rsidRPr="00CB1279">
        <w:rPr>
          <w:rFonts w:ascii="Times New Roman" w:hAnsi="Times New Roman"/>
        </w:rPr>
        <w:t xml:space="preserve">10.10. Nodokļu maksātāja reģistrācijas Nr.: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left="360" w:right="29"/>
        <w:jc w:val="both"/>
        <w:rPr>
          <w:rFonts w:ascii="Times New Roman" w:hAnsi="Times New Roman"/>
        </w:rPr>
      </w:pPr>
      <w:r w:rsidRPr="00CB1279">
        <w:rPr>
          <w:rFonts w:ascii="Times New Roman" w:hAnsi="Times New Roman"/>
        </w:rPr>
        <w:t xml:space="preserve">10.11. Banka: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left="360" w:right="29"/>
        <w:jc w:val="both"/>
        <w:rPr>
          <w:rFonts w:ascii="Times New Roman" w:hAnsi="Times New Roman"/>
        </w:rPr>
      </w:pPr>
      <w:r w:rsidRPr="00CB1279">
        <w:rPr>
          <w:rFonts w:ascii="Times New Roman" w:hAnsi="Times New Roman"/>
        </w:rPr>
        <w:t xml:space="preserve">10.12. Kods: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tabs>
          <w:tab w:val="left" w:pos="1134"/>
        </w:tabs>
        <w:ind w:left="360" w:right="29"/>
        <w:jc w:val="both"/>
        <w:rPr>
          <w:rFonts w:ascii="Times New Roman" w:hAnsi="Times New Roman"/>
          <w:u w:val="single"/>
        </w:rPr>
      </w:pPr>
      <w:r w:rsidRPr="00CB1279">
        <w:rPr>
          <w:rFonts w:ascii="Times New Roman" w:hAnsi="Times New Roman"/>
        </w:rPr>
        <w:t xml:space="preserve">10.13. Konts: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8D10F5">
      <w:pPr>
        <w:tabs>
          <w:tab w:val="left" w:pos="1134"/>
        </w:tabs>
        <w:ind w:left="360" w:right="29"/>
        <w:jc w:val="both"/>
        <w:rPr>
          <w:rFonts w:ascii="Times New Roman" w:hAnsi="Times New Roman"/>
          <w:u w:val="single"/>
        </w:rPr>
      </w:pPr>
      <w:r w:rsidRPr="00CB1279">
        <w:rPr>
          <w:rFonts w:ascii="Times New Roman" w:hAnsi="Times New Roman"/>
        </w:rPr>
        <w:t xml:space="preserve">10.14. Telefons: </w:t>
      </w:r>
      <w:r w:rsidR="008D10F5">
        <w:rPr>
          <w:rFonts w:ascii="Times New Roman" w:hAnsi="Times New Roman"/>
          <w:u w:val="single"/>
        </w:rPr>
        <w:tab/>
      </w:r>
      <w:r w:rsidR="008D10F5">
        <w:rPr>
          <w:rFonts w:ascii="Times New Roman" w:hAnsi="Times New Roman"/>
          <w:u w:val="single"/>
        </w:rPr>
        <w:tab/>
      </w:r>
      <w:r w:rsidR="008D10F5">
        <w:rPr>
          <w:rFonts w:ascii="Times New Roman" w:hAnsi="Times New Roman"/>
          <w:u w:val="single"/>
        </w:rPr>
        <w:tab/>
      </w:r>
      <w:r w:rsidR="008D10F5">
        <w:rPr>
          <w:rFonts w:ascii="Times New Roman" w:hAnsi="Times New Roman"/>
          <w:u w:val="single"/>
        </w:rPr>
        <w:tab/>
      </w:r>
      <w:r w:rsidR="008D10F5">
        <w:rPr>
          <w:rFonts w:ascii="Times New Roman" w:hAnsi="Times New Roman"/>
          <w:u w:val="single"/>
        </w:rPr>
        <w:tab/>
      </w:r>
      <w:r w:rsidR="008D10F5">
        <w:rPr>
          <w:rFonts w:ascii="Times New Roman" w:hAnsi="Times New Roman"/>
          <w:u w:val="single"/>
        </w:rPr>
        <w:tab/>
      </w:r>
      <w:r w:rsidR="008D10F5">
        <w:rPr>
          <w:rFonts w:ascii="Times New Roman" w:hAnsi="Times New Roman"/>
          <w:u w:val="single"/>
        </w:rPr>
        <w:tab/>
      </w:r>
      <w:r w:rsidR="008D10F5">
        <w:rPr>
          <w:rFonts w:ascii="Times New Roman" w:hAnsi="Times New Roman"/>
          <w:u w:val="single"/>
        </w:rPr>
        <w:tab/>
        <w:t>_______</w:t>
      </w:r>
    </w:p>
    <w:p w:rsidR="00CB1279" w:rsidRPr="00CB1279" w:rsidRDefault="00CB1279" w:rsidP="00CB1279">
      <w:pPr>
        <w:pStyle w:val="Pamatteksts"/>
        <w:spacing w:before="120" w:after="0"/>
        <w:ind w:right="28"/>
        <w:rPr>
          <w:sz w:val="22"/>
          <w:szCs w:val="22"/>
          <w:lang w:val="lv-LV"/>
        </w:rPr>
      </w:pPr>
      <w:r w:rsidRPr="00CB1279">
        <w:rPr>
          <w:sz w:val="22"/>
          <w:szCs w:val="22"/>
          <w:lang w:val="lv-LV"/>
        </w:rPr>
        <w:t>Ar šo uzņe</w:t>
      </w:r>
      <w:r w:rsidR="008D10F5">
        <w:rPr>
          <w:sz w:val="22"/>
          <w:szCs w:val="22"/>
          <w:lang w:val="lv-LV"/>
        </w:rPr>
        <w:t>mos pilnu atbildību par Iepirkumā</w:t>
      </w:r>
      <w:r w:rsidRPr="00CB1279">
        <w:rPr>
          <w:sz w:val="22"/>
          <w:szCs w:val="22"/>
          <w:lang w:val="lv-LV"/>
        </w:rPr>
        <w:t xml:space="preserve"> iesniegto dokumentu komplektāciju, tajos ietverto informāciju, noformējumu, atbilstību nolikuma prasībām. Sniegtā informācija un dati ir patiesi.</w:t>
      </w:r>
    </w:p>
    <w:p w:rsidR="00CB1279" w:rsidRPr="00CB1279" w:rsidRDefault="00CB1279" w:rsidP="00CB1279">
      <w:pPr>
        <w:pStyle w:val="Pamatteksts"/>
        <w:spacing w:before="120" w:after="0"/>
        <w:ind w:right="28"/>
        <w:rPr>
          <w:sz w:val="22"/>
          <w:szCs w:val="22"/>
          <w:lang w:val="lv-LV"/>
        </w:rPr>
      </w:pPr>
    </w:p>
    <w:p w:rsidR="00CB1279" w:rsidRPr="00CB1279" w:rsidRDefault="00CB1279" w:rsidP="00CB1279">
      <w:pPr>
        <w:spacing w:before="100"/>
        <w:ind w:right="28" w:firstLine="720"/>
        <w:jc w:val="both"/>
        <w:rPr>
          <w:rFonts w:ascii="Times New Roman" w:hAnsi="Times New Roman"/>
        </w:rPr>
      </w:pPr>
      <w:r w:rsidRPr="00CB1279">
        <w:rPr>
          <w:rFonts w:ascii="Times New Roman" w:hAnsi="Times New Roman"/>
        </w:rPr>
        <w:t xml:space="preserve">Paraksts: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CB1279" w:rsidRDefault="00CB1279" w:rsidP="00CB1279">
      <w:pPr>
        <w:pStyle w:val="Virsraksts1"/>
        <w:spacing w:before="100" w:after="0"/>
        <w:ind w:right="28"/>
        <w:jc w:val="both"/>
        <w:rPr>
          <w:rFonts w:ascii="Times New Roman" w:hAnsi="Times New Roman" w:cs="Times New Roman"/>
          <w:b w:val="0"/>
          <w:sz w:val="22"/>
          <w:szCs w:val="22"/>
        </w:rPr>
      </w:pPr>
      <w:r w:rsidRPr="00CB1279">
        <w:rPr>
          <w:rFonts w:ascii="Times New Roman" w:hAnsi="Times New Roman" w:cs="Times New Roman"/>
          <w:b w:val="0"/>
          <w:sz w:val="22"/>
          <w:szCs w:val="22"/>
        </w:rPr>
        <w:t xml:space="preserve">         Vārds, uzvārds: </w:t>
      </w:r>
      <w:r w:rsidRPr="00CB1279">
        <w:rPr>
          <w:rFonts w:ascii="Times New Roman" w:hAnsi="Times New Roman" w:cs="Times New Roman"/>
          <w:b w:val="0"/>
          <w:sz w:val="22"/>
          <w:szCs w:val="22"/>
          <w:u w:val="single"/>
        </w:rPr>
        <w:tab/>
      </w:r>
      <w:r w:rsidRPr="00CB1279">
        <w:rPr>
          <w:rFonts w:ascii="Times New Roman" w:hAnsi="Times New Roman" w:cs="Times New Roman"/>
          <w:b w:val="0"/>
          <w:sz w:val="22"/>
          <w:szCs w:val="22"/>
          <w:u w:val="single"/>
        </w:rPr>
        <w:tab/>
      </w:r>
      <w:r w:rsidRPr="00CB1279">
        <w:rPr>
          <w:rFonts w:ascii="Times New Roman" w:hAnsi="Times New Roman" w:cs="Times New Roman"/>
          <w:b w:val="0"/>
          <w:sz w:val="22"/>
          <w:szCs w:val="22"/>
          <w:u w:val="single"/>
        </w:rPr>
        <w:tab/>
      </w:r>
      <w:r w:rsidRPr="00CB1279">
        <w:rPr>
          <w:rFonts w:ascii="Times New Roman" w:hAnsi="Times New Roman" w:cs="Times New Roman"/>
          <w:b w:val="0"/>
          <w:sz w:val="22"/>
          <w:szCs w:val="22"/>
          <w:u w:val="single"/>
        </w:rPr>
        <w:tab/>
      </w:r>
      <w:r w:rsidRPr="00CB1279">
        <w:rPr>
          <w:rFonts w:ascii="Times New Roman" w:hAnsi="Times New Roman" w:cs="Times New Roman"/>
          <w:b w:val="0"/>
          <w:sz w:val="22"/>
          <w:szCs w:val="22"/>
          <w:u w:val="single"/>
        </w:rPr>
        <w:tab/>
      </w:r>
    </w:p>
    <w:p w:rsidR="00CB1279" w:rsidRPr="00CB1279" w:rsidRDefault="00CB1279" w:rsidP="00CB1279">
      <w:pPr>
        <w:spacing w:before="100"/>
        <w:ind w:right="28" w:firstLine="720"/>
        <w:jc w:val="both"/>
        <w:rPr>
          <w:rFonts w:ascii="Times New Roman" w:hAnsi="Times New Roman"/>
          <w:u w:val="single"/>
        </w:rPr>
      </w:pPr>
      <w:r w:rsidRPr="00CB1279">
        <w:rPr>
          <w:rFonts w:ascii="Times New Roman" w:hAnsi="Times New Roman"/>
        </w:rPr>
        <w:t xml:space="preserve">Amats: </w:t>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r w:rsidRPr="00CB1279">
        <w:rPr>
          <w:rFonts w:ascii="Times New Roman" w:hAnsi="Times New Roman"/>
          <w:u w:val="single"/>
        </w:rPr>
        <w:tab/>
      </w:r>
    </w:p>
    <w:p w:rsidR="00CB1279" w:rsidRPr="006D69F0" w:rsidRDefault="00CB1279" w:rsidP="00CB1279">
      <w:pPr>
        <w:spacing w:before="100"/>
        <w:ind w:right="28" w:firstLine="720"/>
        <w:jc w:val="both"/>
        <w:rPr>
          <w:u w:val="single"/>
        </w:rPr>
      </w:pPr>
    </w:p>
    <w:p w:rsidR="00CB1279" w:rsidRPr="008D10F5" w:rsidRDefault="00CB1279" w:rsidP="00CB1279">
      <w:pPr>
        <w:ind w:right="29"/>
        <w:jc w:val="both"/>
        <w:rPr>
          <w:rFonts w:ascii="Times New Roman" w:hAnsi="Times New Roman"/>
        </w:rPr>
      </w:pPr>
      <w:r w:rsidRPr="008D10F5">
        <w:rPr>
          <w:rFonts w:ascii="Times New Roman" w:hAnsi="Times New Roman"/>
        </w:rPr>
        <w:t>Pieteik</w:t>
      </w:r>
      <w:r w:rsidR="008D10F5" w:rsidRPr="008D10F5">
        <w:rPr>
          <w:rFonts w:ascii="Times New Roman" w:hAnsi="Times New Roman"/>
        </w:rPr>
        <w:t>ums sastādīts un parakstīts 2016.gada ___.___________________</w:t>
      </w:r>
    </w:p>
    <w:p w:rsidR="00CB1279" w:rsidRPr="006D69F0" w:rsidRDefault="00CB1279" w:rsidP="00CB1279">
      <w:pPr>
        <w:widowControl w:val="0"/>
        <w:ind w:left="6930" w:right="29"/>
      </w:pPr>
      <w:r w:rsidRPr="006D69F0">
        <w:t>z. v.</w:t>
      </w:r>
    </w:p>
    <w:p w:rsidR="00CB1279" w:rsidRPr="006D69F0" w:rsidRDefault="00CB1279" w:rsidP="00CB1279">
      <w:pPr>
        <w:widowControl w:val="0"/>
        <w:ind w:left="6930" w:right="29"/>
      </w:pPr>
    </w:p>
    <w:p w:rsidR="00570F01" w:rsidRDefault="00570F01" w:rsidP="00B91B22">
      <w:pPr>
        <w:spacing w:after="0" w:line="240" w:lineRule="auto"/>
        <w:rPr>
          <w:rFonts w:ascii="Times New Roman" w:eastAsia="Times New Roman" w:hAnsi="Times New Roman"/>
          <w:b/>
          <w:bCs/>
          <w:sz w:val="23"/>
          <w:szCs w:val="23"/>
          <w:lang w:eastAsia="lv-LV"/>
        </w:rPr>
      </w:pPr>
    </w:p>
    <w:p w:rsidR="00BD173A" w:rsidRDefault="00BD173A" w:rsidP="00B91B22">
      <w:pPr>
        <w:spacing w:after="0" w:line="240" w:lineRule="auto"/>
        <w:rPr>
          <w:rFonts w:ascii="Times New Roman" w:eastAsia="Times New Roman" w:hAnsi="Times New Roman"/>
          <w:b/>
          <w:bCs/>
          <w:sz w:val="23"/>
          <w:szCs w:val="23"/>
          <w:lang w:eastAsia="lv-LV"/>
        </w:rPr>
      </w:pPr>
    </w:p>
    <w:p w:rsidR="00BD173A" w:rsidRDefault="00BD173A" w:rsidP="00B91B22">
      <w:pPr>
        <w:spacing w:after="0" w:line="240" w:lineRule="auto"/>
        <w:rPr>
          <w:rFonts w:ascii="Times New Roman" w:eastAsia="Times New Roman" w:hAnsi="Times New Roman"/>
          <w:b/>
          <w:bCs/>
          <w:sz w:val="23"/>
          <w:szCs w:val="23"/>
          <w:lang w:eastAsia="lv-LV"/>
        </w:rPr>
      </w:pPr>
    </w:p>
    <w:p w:rsidR="00BD173A" w:rsidRDefault="00BD173A" w:rsidP="00B91B22">
      <w:pPr>
        <w:spacing w:after="0" w:line="240" w:lineRule="auto"/>
        <w:rPr>
          <w:rFonts w:ascii="Times New Roman" w:eastAsia="Times New Roman" w:hAnsi="Times New Roman"/>
          <w:b/>
          <w:bCs/>
          <w:sz w:val="23"/>
          <w:szCs w:val="23"/>
          <w:lang w:eastAsia="lv-LV"/>
        </w:rPr>
      </w:pPr>
    </w:p>
    <w:p w:rsidR="00570F01" w:rsidRPr="00B91B22" w:rsidRDefault="00B91B22" w:rsidP="00B91B22">
      <w:pPr>
        <w:pStyle w:val="Virsraksts2"/>
        <w:keepNext w:val="0"/>
        <w:widowControl w:val="0"/>
        <w:spacing w:before="0"/>
        <w:ind w:left="8640" w:right="28" w:hanging="2467"/>
        <w:rPr>
          <w:rFonts w:ascii="Times New Roman" w:hAnsi="Times New Roman" w:cs="Times New Roman"/>
          <w:b w:val="0"/>
          <w:i/>
          <w:color w:val="auto"/>
          <w:sz w:val="22"/>
          <w:szCs w:val="22"/>
        </w:rPr>
      </w:pPr>
      <w:r>
        <w:rPr>
          <w:rFonts w:ascii="Times New Roman" w:hAnsi="Times New Roman" w:cs="Times New Roman"/>
          <w:b w:val="0"/>
          <w:color w:val="auto"/>
          <w:sz w:val="22"/>
          <w:szCs w:val="22"/>
        </w:rPr>
        <w:lastRenderedPageBreak/>
        <w:t xml:space="preserve">                               </w:t>
      </w:r>
      <w:r w:rsidRPr="00B91B22">
        <w:rPr>
          <w:rFonts w:ascii="Times New Roman" w:hAnsi="Times New Roman" w:cs="Times New Roman"/>
          <w:b w:val="0"/>
          <w:color w:val="auto"/>
          <w:sz w:val="22"/>
          <w:szCs w:val="22"/>
        </w:rPr>
        <w:t>Pielikums Nr.3</w:t>
      </w:r>
    </w:p>
    <w:p w:rsidR="00B91B22" w:rsidRDefault="00B91B22" w:rsidP="00570F01">
      <w:pPr>
        <w:ind w:firstLine="180"/>
        <w:jc w:val="center"/>
      </w:pPr>
    </w:p>
    <w:p w:rsidR="00570F01" w:rsidRDefault="007A0E3A" w:rsidP="00570F01">
      <w:pPr>
        <w:ind w:firstLine="180"/>
        <w:jc w:val="center"/>
        <w:rPr>
          <w:rFonts w:ascii="Times New Roman" w:hAnsi="Times New Roman"/>
        </w:rPr>
      </w:pPr>
      <w:r>
        <w:rPr>
          <w:rFonts w:ascii="Times New Roman" w:hAnsi="Times New Roman"/>
        </w:rPr>
        <w:t>SNIEGTO PAKALPOJUMU SARAKSTS</w:t>
      </w:r>
    </w:p>
    <w:p w:rsidR="00C91BFD" w:rsidRPr="00B91B22" w:rsidRDefault="00C91BFD" w:rsidP="00570F01">
      <w:pPr>
        <w:ind w:firstLine="180"/>
        <w:jc w:val="center"/>
        <w:rPr>
          <w:rFonts w:ascii="Times New Roman" w:hAnsi="Times New Roman"/>
        </w:rPr>
      </w:pPr>
      <w:r>
        <w:rPr>
          <w:rFonts w:ascii="Times New Roman" w:hAnsi="Times New Roman"/>
        </w:rPr>
        <w:t>(pēdējo 5 (piecu) gadu laikā)</w:t>
      </w:r>
    </w:p>
    <w:p w:rsidR="00570F01" w:rsidRPr="00B91B22" w:rsidRDefault="00570F01" w:rsidP="007A0E3A">
      <w:pPr>
        <w:rPr>
          <w:rFonts w:ascii="Times New Roman" w:hAnsi="Times New Roman"/>
        </w:rPr>
      </w:pPr>
    </w:p>
    <w:p w:rsidR="00570F01" w:rsidRPr="00B91B22" w:rsidRDefault="00570F01" w:rsidP="00570F01">
      <w:pPr>
        <w:numPr>
          <w:ilvl w:val="0"/>
          <w:numId w:val="13"/>
        </w:numPr>
        <w:tabs>
          <w:tab w:val="clear" w:pos="360"/>
        </w:tabs>
        <w:spacing w:after="0" w:line="240" w:lineRule="auto"/>
        <w:ind w:left="284" w:hanging="284"/>
        <w:jc w:val="both"/>
        <w:rPr>
          <w:rFonts w:ascii="Times New Roman" w:hAnsi="Times New Roman"/>
        </w:rPr>
      </w:pPr>
      <w:r w:rsidRPr="00B91B22">
        <w:rPr>
          <w:rFonts w:ascii="Times New Roman" w:hAnsi="Times New Roman"/>
        </w:rPr>
        <w:t xml:space="preserve">Pretendenta nosaukums: </w:t>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p>
    <w:p w:rsidR="00570F01" w:rsidRPr="00B91B22" w:rsidRDefault="00570F01" w:rsidP="00570F01">
      <w:pPr>
        <w:ind w:left="284"/>
        <w:jc w:val="both"/>
        <w:rPr>
          <w:rFonts w:ascii="Times New Roman" w:hAnsi="Times New Roman"/>
        </w:rPr>
      </w:pPr>
      <w:r w:rsidRPr="00B91B22">
        <w:rPr>
          <w:rFonts w:ascii="Times New Roman" w:hAnsi="Times New Roman"/>
        </w:rPr>
        <w:t xml:space="preserve">Reģistrēts: </w:t>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p>
    <w:p w:rsidR="00570F01" w:rsidRPr="00B91B22" w:rsidRDefault="00570F01" w:rsidP="00570F01">
      <w:pPr>
        <w:ind w:left="284"/>
        <w:jc w:val="both"/>
        <w:rPr>
          <w:rFonts w:ascii="Times New Roman" w:hAnsi="Times New Roman"/>
          <w:u w:val="single"/>
        </w:rPr>
      </w:pPr>
      <w:r w:rsidRPr="00B91B22">
        <w:rPr>
          <w:rFonts w:ascii="Times New Roman" w:hAnsi="Times New Roman"/>
        </w:rPr>
        <w:t xml:space="preserve">ar Nr. </w:t>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p>
    <w:p w:rsidR="00570F01" w:rsidRPr="00B91B22" w:rsidRDefault="00570F01" w:rsidP="00570F01">
      <w:pPr>
        <w:ind w:left="4320" w:firstLine="720"/>
        <w:jc w:val="both"/>
        <w:rPr>
          <w:rFonts w:ascii="Times New Roman" w:hAnsi="Times New Roman"/>
          <w:i/>
        </w:rPr>
      </w:pPr>
    </w:p>
    <w:p w:rsidR="00570F01" w:rsidRPr="00B91B22" w:rsidRDefault="00D07FBD" w:rsidP="00570F01">
      <w:pPr>
        <w:numPr>
          <w:ilvl w:val="0"/>
          <w:numId w:val="14"/>
        </w:numPr>
        <w:tabs>
          <w:tab w:val="clear" w:pos="643"/>
          <w:tab w:val="num" w:pos="284"/>
        </w:tabs>
        <w:spacing w:after="0" w:line="240" w:lineRule="auto"/>
        <w:ind w:left="284" w:hanging="284"/>
        <w:jc w:val="both"/>
        <w:rPr>
          <w:rFonts w:ascii="Times New Roman" w:hAnsi="Times New Roman"/>
        </w:rPr>
      </w:pPr>
      <w:r>
        <w:rPr>
          <w:rFonts w:ascii="Times New Roman" w:hAnsi="Times New Roman"/>
        </w:rPr>
        <w:t xml:space="preserve">Apliecinām, ka pēdējo piecu gada laikā, </w:t>
      </w:r>
      <w:r w:rsidR="00570F01" w:rsidRPr="00B91B22">
        <w:rPr>
          <w:rFonts w:ascii="Times New Roman" w:hAnsi="Times New Roman"/>
        </w:rPr>
        <w:t xml:space="preserve">līdz piedāvājuma iesniegšanas dienai mēs „__________” </w:t>
      </w:r>
      <w:r w:rsidR="00570F01" w:rsidRPr="00B91B22">
        <w:rPr>
          <w:rFonts w:ascii="Times New Roman" w:hAnsi="Times New Roman"/>
          <w:i/>
        </w:rPr>
        <w:t>(pretendenta nosaukums)</w:t>
      </w:r>
      <w:r w:rsidR="00570F01" w:rsidRPr="00B91B22">
        <w:rPr>
          <w:rFonts w:ascii="Times New Roman" w:hAnsi="Times New Roman"/>
        </w:rPr>
        <w:t xml:space="preserve"> esam v</w:t>
      </w:r>
      <w:r>
        <w:rPr>
          <w:rFonts w:ascii="Times New Roman" w:hAnsi="Times New Roman"/>
        </w:rPr>
        <w:t xml:space="preserve">eikuši </w:t>
      </w:r>
      <w:r w:rsidR="00570F01" w:rsidRPr="00B91B22">
        <w:rPr>
          <w:rFonts w:ascii="Times New Roman" w:hAnsi="Times New Roman"/>
        </w:rPr>
        <w:t xml:space="preserve">ventilācijas iekārtu </w:t>
      </w:r>
      <w:r>
        <w:rPr>
          <w:rFonts w:ascii="Times New Roman" w:hAnsi="Times New Roman"/>
        </w:rPr>
        <w:t xml:space="preserve">remontus </w:t>
      </w:r>
      <w:r w:rsidR="00570F01" w:rsidRPr="00B91B22">
        <w:rPr>
          <w:rFonts w:ascii="Times New Roman" w:hAnsi="Times New Roman"/>
        </w:rPr>
        <w:t xml:space="preserve">un sistēmu apkopes pakalpojumus:  </w:t>
      </w:r>
    </w:p>
    <w:p w:rsidR="00570F01" w:rsidRPr="00B91B22" w:rsidRDefault="00570F01" w:rsidP="00570F01">
      <w:pPr>
        <w:jc w:val="both"/>
        <w:rPr>
          <w:rFonts w:ascii="Times New Roman" w:hAnsi="Times New Roman"/>
        </w:rPr>
      </w:pP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1870"/>
        <w:gridCol w:w="3553"/>
        <w:gridCol w:w="2244"/>
      </w:tblGrid>
      <w:tr w:rsidR="00570F01" w:rsidRPr="00B91B22" w:rsidTr="005A4730">
        <w:trPr>
          <w:trHeight w:val="474"/>
        </w:trPr>
        <w:tc>
          <w:tcPr>
            <w:tcW w:w="1541" w:type="dxa"/>
            <w:vAlign w:val="center"/>
          </w:tcPr>
          <w:p w:rsidR="00570F01" w:rsidRPr="00B91B22" w:rsidRDefault="00570F01" w:rsidP="005A4730">
            <w:pPr>
              <w:pStyle w:val="Galvene"/>
              <w:tabs>
                <w:tab w:val="num" w:pos="851"/>
              </w:tabs>
              <w:jc w:val="center"/>
              <w:rPr>
                <w:sz w:val="22"/>
                <w:szCs w:val="22"/>
                <w:lang w:val="lv-LV"/>
              </w:rPr>
            </w:pPr>
            <w:r w:rsidRPr="00B91B22">
              <w:rPr>
                <w:sz w:val="22"/>
                <w:szCs w:val="22"/>
                <w:lang w:val="lv-LV"/>
              </w:rPr>
              <w:t>Pakalpojuma sniegšanas periods</w:t>
            </w:r>
          </w:p>
        </w:tc>
        <w:tc>
          <w:tcPr>
            <w:tcW w:w="1870" w:type="dxa"/>
            <w:vAlign w:val="center"/>
          </w:tcPr>
          <w:p w:rsidR="00570F01" w:rsidRPr="00B91B22" w:rsidRDefault="00570F01" w:rsidP="005A4730">
            <w:pPr>
              <w:pStyle w:val="Galvene"/>
              <w:tabs>
                <w:tab w:val="num" w:pos="851"/>
              </w:tabs>
              <w:jc w:val="center"/>
              <w:rPr>
                <w:sz w:val="22"/>
                <w:szCs w:val="22"/>
                <w:lang w:val="lv-LV"/>
              </w:rPr>
            </w:pPr>
            <w:r w:rsidRPr="00B91B22">
              <w:rPr>
                <w:sz w:val="22"/>
                <w:szCs w:val="22"/>
                <w:lang w:val="lv-LV"/>
              </w:rPr>
              <w:t>Pasūtītāji</w:t>
            </w:r>
          </w:p>
        </w:tc>
        <w:tc>
          <w:tcPr>
            <w:tcW w:w="3553" w:type="dxa"/>
            <w:vAlign w:val="center"/>
          </w:tcPr>
          <w:p w:rsidR="00570F01" w:rsidRDefault="00570F01" w:rsidP="005A4730">
            <w:pPr>
              <w:pStyle w:val="Galvene"/>
              <w:tabs>
                <w:tab w:val="num" w:pos="851"/>
              </w:tabs>
              <w:jc w:val="center"/>
              <w:rPr>
                <w:sz w:val="22"/>
                <w:szCs w:val="22"/>
                <w:lang w:val="lv-LV"/>
              </w:rPr>
            </w:pPr>
            <w:r w:rsidRPr="00B91B22">
              <w:rPr>
                <w:sz w:val="22"/>
                <w:szCs w:val="22"/>
                <w:lang w:val="lv-LV"/>
              </w:rPr>
              <w:t>Veiktie darbi</w:t>
            </w:r>
          </w:p>
          <w:p w:rsidR="00C91BFD" w:rsidRPr="00B91B22" w:rsidRDefault="00C91BFD" w:rsidP="005A4730">
            <w:pPr>
              <w:pStyle w:val="Galvene"/>
              <w:tabs>
                <w:tab w:val="num" w:pos="851"/>
              </w:tabs>
              <w:jc w:val="center"/>
              <w:rPr>
                <w:sz w:val="22"/>
                <w:szCs w:val="22"/>
                <w:lang w:val="lv-LV"/>
              </w:rPr>
            </w:pPr>
            <w:r>
              <w:rPr>
                <w:sz w:val="22"/>
                <w:szCs w:val="22"/>
                <w:lang w:val="lv-LV"/>
              </w:rPr>
              <w:t>(</w:t>
            </w:r>
            <w:r w:rsidR="0059486B">
              <w:rPr>
                <w:sz w:val="22"/>
                <w:szCs w:val="22"/>
                <w:lang w:val="lv-LV"/>
              </w:rPr>
              <w:t xml:space="preserve">objekts un </w:t>
            </w:r>
            <w:r w:rsidR="00311E18">
              <w:rPr>
                <w:sz w:val="22"/>
                <w:szCs w:val="22"/>
                <w:lang w:val="lv-LV"/>
              </w:rPr>
              <w:t xml:space="preserve">darba </w:t>
            </w:r>
            <w:r>
              <w:rPr>
                <w:sz w:val="22"/>
                <w:szCs w:val="22"/>
                <w:lang w:val="lv-LV"/>
              </w:rPr>
              <w:t>apraksts)</w:t>
            </w:r>
          </w:p>
        </w:tc>
        <w:tc>
          <w:tcPr>
            <w:tcW w:w="2244" w:type="dxa"/>
            <w:vAlign w:val="center"/>
          </w:tcPr>
          <w:p w:rsidR="00570F01" w:rsidRPr="00B91B22" w:rsidRDefault="00570F01" w:rsidP="005A4730">
            <w:pPr>
              <w:pStyle w:val="Galvene"/>
              <w:tabs>
                <w:tab w:val="num" w:pos="851"/>
              </w:tabs>
              <w:jc w:val="center"/>
              <w:rPr>
                <w:sz w:val="22"/>
                <w:szCs w:val="22"/>
                <w:lang w:val="lv-LV"/>
              </w:rPr>
            </w:pPr>
            <w:r w:rsidRPr="00B91B22">
              <w:rPr>
                <w:sz w:val="22"/>
                <w:szCs w:val="22"/>
                <w:lang w:val="lv-LV"/>
              </w:rPr>
              <w:t>Pasūtītāja kontaktpersona, tālrunis</w:t>
            </w:r>
          </w:p>
        </w:tc>
      </w:tr>
      <w:tr w:rsidR="00570F01" w:rsidRPr="00B91B22" w:rsidTr="005A4730">
        <w:trPr>
          <w:trHeight w:val="64"/>
        </w:trPr>
        <w:tc>
          <w:tcPr>
            <w:tcW w:w="1541" w:type="dxa"/>
          </w:tcPr>
          <w:p w:rsidR="00570F01" w:rsidRPr="00B91B22" w:rsidRDefault="00570F01" w:rsidP="005A4730">
            <w:pPr>
              <w:pStyle w:val="Galvene"/>
              <w:tabs>
                <w:tab w:val="num" w:pos="851"/>
              </w:tabs>
              <w:ind w:left="567" w:firstLine="567"/>
              <w:jc w:val="both"/>
              <w:rPr>
                <w:sz w:val="22"/>
                <w:szCs w:val="22"/>
                <w:lang w:val="lv-LV"/>
              </w:rPr>
            </w:pPr>
          </w:p>
        </w:tc>
        <w:tc>
          <w:tcPr>
            <w:tcW w:w="1870" w:type="dxa"/>
          </w:tcPr>
          <w:p w:rsidR="00570F01" w:rsidRPr="00B91B22" w:rsidRDefault="00570F01" w:rsidP="005A4730">
            <w:pPr>
              <w:pStyle w:val="Galvene"/>
              <w:tabs>
                <w:tab w:val="num" w:pos="851"/>
              </w:tabs>
              <w:ind w:left="567" w:firstLine="567"/>
              <w:jc w:val="both"/>
              <w:rPr>
                <w:sz w:val="22"/>
                <w:szCs w:val="22"/>
                <w:lang w:val="lv-LV"/>
              </w:rPr>
            </w:pPr>
          </w:p>
        </w:tc>
        <w:tc>
          <w:tcPr>
            <w:tcW w:w="3553" w:type="dxa"/>
          </w:tcPr>
          <w:p w:rsidR="00570F01" w:rsidRPr="00B91B22" w:rsidRDefault="00570F01" w:rsidP="005A4730">
            <w:pPr>
              <w:pStyle w:val="Galvene"/>
              <w:tabs>
                <w:tab w:val="num" w:pos="851"/>
              </w:tabs>
              <w:jc w:val="both"/>
              <w:rPr>
                <w:sz w:val="22"/>
                <w:szCs w:val="22"/>
                <w:lang w:val="lv-LV"/>
              </w:rPr>
            </w:pPr>
          </w:p>
        </w:tc>
        <w:tc>
          <w:tcPr>
            <w:tcW w:w="2244" w:type="dxa"/>
          </w:tcPr>
          <w:p w:rsidR="00570F01" w:rsidRPr="00B91B22" w:rsidRDefault="00570F01" w:rsidP="005A4730">
            <w:pPr>
              <w:pStyle w:val="Galvene"/>
              <w:tabs>
                <w:tab w:val="num" w:pos="851"/>
              </w:tabs>
              <w:jc w:val="both"/>
              <w:rPr>
                <w:sz w:val="22"/>
                <w:szCs w:val="22"/>
                <w:lang w:val="lv-LV"/>
              </w:rPr>
            </w:pPr>
          </w:p>
        </w:tc>
      </w:tr>
      <w:tr w:rsidR="00570F01" w:rsidRPr="00B91B22" w:rsidTr="005A4730">
        <w:trPr>
          <w:trHeight w:val="64"/>
        </w:trPr>
        <w:tc>
          <w:tcPr>
            <w:tcW w:w="1541" w:type="dxa"/>
          </w:tcPr>
          <w:p w:rsidR="00570F01" w:rsidRPr="00B91B22" w:rsidRDefault="00570F01" w:rsidP="005A4730">
            <w:pPr>
              <w:pStyle w:val="Galvene"/>
              <w:tabs>
                <w:tab w:val="num" w:pos="851"/>
              </w:tabs>
              <w:ind w:left="567" w:firstLine="567"/>
              <w:jc w:val="both"/>
              <w:rPr>
                <w:sz w:val="22"/>
                <w:szCs w:val="22"/>
                <w:lang w:val="lv-LV"/>
              </w:rPr>
            </w:pPr>
          </w:p>
        </w:tc>
        <w:tc>
          <w:tcPr>
            <w:tcW w:w="1870" w:type="dxa"/>
          </w:tcPr>
          <w:p w:rsidR="00570F01" w:rsidRPr="00B91B22" w:rsidRDefault="00570F01" w:rsidP="005A4730">
            <w:pPr>
              <w:pStyle w:val="Galvene"/>
              <w:tabs>
                <w:tab w:val="num" w:pos="851"/>
              </w:tabs>
              <w:ind w:left="567" w:firstLine="567"/>
              <w:jc w:val="both"/>
              <w:rPr>
                <w:sz w:val="22"/>
                <w:szCs w:val="22"/>
                <w:lang w:val="lv-LV"/>
              </w:rPr>
            </w:pPr>
          </w:p>
        </w:tc>
        <w:tc>
          <w:tcPr>
            <w:tcW w:w="3553" w:type="dxa"/>
          </w:tcPr>
          <w:p w:rsidR="00570F01" w:rsidRPr="00B91B22" w:rsidRDefault="00570F01" w:rsidP="005A4730">
            <w:pPr>
              <w:pStyle w:val="Galvene"/>
              <w:tabs>
                <w:tab w:val="num" w:pos="851"/>
              </w:tabs>
              <w:jc w:val="both"/>
              <w:rPr>
                <w:sz w:val="22"/>
                <w:szCs w:val="22"/>
                <w:lang w:val="lv-LV"/>
              </w:rPr>
            </w:pPr>
          </w:p>
        </w:tc>
        <w:tc>
          <w:tcPr>
            <w:tcW w:w="2244" w:type="dxa"/>
          </w:tcPr>
          <w:p w:rsidR="00570F01" w:rsidRPr="00B91B22" w:rsidRDefault="00570F01" w:rsidP="005A4730">
            <w:pPr>
              <w:pStyle w:val="Galvene"/>
              <w:tabs>
                <w:tab w:val="num" w:pos="851"/>
              </w:tabs>
              <w:jc w:val="both"/>
              <w:rPr>
                <w:sz w:val="22"/>
                <w:szCs w:val="22"/>
                <w:lang w:val="lv-LV"/>
              </w:rPr>
            </w:pPr>
          </w:p>
        </w:tc>
      </w:tr>
      <w:tr w:rsidR="00570F01" w:rsidRPr="00B91B22" w:rsidTr="005A4730">
        <w:trPr>
          <w:trHeight w:val="64"/>
        </w:trPr>
        <w:tc>
          <w:tcPr>
            <w:tcW w:w="1541" w:type="dxa"/>
          </w:tcPr>
          <w:p w:rsidR="00570F01" w:rsidRPr="00B91B22" w:rsidRDefault="00570F01" w:rsidP="005A4730">
            <w:pPr>
              <w:pStyle w:val="Galvene"/>
              <w:tabs>
                <w:tab w:val="num" w:pos="851"/>
              </w:tabs>
              <w:ind w:left="567" w:firstLine="567"/>
              <w:jc w:val="both"/>
              <w:rPr>
                <w:sz w:val="22"/>
                <w:szCs w:val="22"/>
                <w:lang w:val="lv-LV"/>
              </w:rPr>
            </w:pPr>
          </w:p>
        </w:tc>
        <w:tc>
          <w:tcPr>
            <w:tcW w:w="1870" w:type="dxa"/>
          </w:tcPr>
          <w:p w:rsidR="00570F01" w:rsidRPr="00B91B22" w:rsidRDefault="00570F01" w:rsidP="005A4730">
            <w:pPr>
              <w:pStyle w:val="Galvene"/>
              <w:tabs>
                <w:tab w:val="num" w:pos="851"/>
              </w:tabs>
              <w:ind w:left="567" w:firstLine="567"/>
              <w:jc w:val="both"/>
              <w:rPr>
                <w:sz w:val="22"/>
                <w:szCs w:val="22"/>
                <w:lang w:val="lv-LV"/>
              </w:rPr>
            </w:pPr>
          </w:p>
        </w:tc>
        <w:tc>
          <w:tcPr>
            <w:tcW w:w="3553" w:type="dxa"/>
          </w:tcPr>
          <w:p w:rsidR="00570F01" w:rsidRPr="00B91B22" w:rsidRDefault="00570F01" w:rsidP="005A4730">
            <w:pPr>
              <w:pStyle w:val="Galvene"/>
              <w:tabs>
                <w:tab w:val="num" w:pos="851"/>
              </w:tabs>
              <w:jc w:val="both"/>
              <w:rPr>
                <w:sz w:val="22"/>
                <w:szCs w:val="22"/>
                <w:lang w:val="lv-LV"/>
              </w:rPr>
            </w:pPr>
          </w:p>
        </w:tc>
        <w:tc>
          <w:tcPr>
            <w:tcW w:w="2244" w:type="dxa"/>
          </w:tcPr>
          <w:p w:rsidR="00570F01" w:rsidRPr="00B91B22" w:rsidRDefault="00570F01" w:rsidP="005A4730">
            <w:pPr>
              <w:pStyle w:val="Galvene"/>
              <w:tabs>
                <w:tab w:val="num" w:pos="851"/>
              </w:tabs>
              <w:jc w:val="both"/>
              <w:rPr>
                <w:sz w:val="22"/>
                <w:szCs w:val="22"/>
                <w:lang w:val="lv-LV"/>
              </w:rPr>
            </w:pPr>
          </w:p>
        </w:tc>
      </w:tr>
      <w:tr w:rsidR="00570F01" w:rsidRPr="00B91B22" w:rsidTr="005A4730">
        <w:trPr>
          <w:trHeight w:val="64"/>
        </w:trPr>
        <w:tc>
          <w:tcPr>
            <w:tcW w:w="1541" w:type="dxa"/>
          </w:tcPr>
          <w:p w:rsidR="00570F01" w:rsidRPr="00B91B22" w:rsidRDefault="00570F01" w:rsidP="005A4730">
            <w:pPr>
              <w:pStyle w:val="Galvene"/>
              <w:tabs>
                <w:tab w:val="num" w:pos="851"/>
              </w:tabs>
              <w:ind w:left="567" w:firstLine="567"/>
              <w:jc w:val="both"/>
              <w:rPr>
                <w:sz w:val="22"/>
                <w:szCs w:val="22"/>
                <w:lang w:val="lv-LV"/>
              </w:rPr>
            </w:pPr>
          </w:p>
        </w:tc>
        <w:tc>
          <w:tcPr>
            <w:tcW w:w="1870" w:type="dxa"/>
          </w:tcPr>
          <w:p w:rsidR="00570F01" w:rsidRPr="00B91B22" w:rsidRDefault="00570F01" w:rsidP="005A4730">
            <w:pPr>
              <w:pStyle w:val="Galvene"/>
              <w:tabs>
                <w:tab w:val="num" w:pos="851"/>
              </w:tabs>
              <w:ind w:left="567" w:firstLine="567"/>
              <w:jc w:val="both"/>
              <w:rPr>
                <w:sz w:val="22"/>
                <w:szCs w:val="22"/>
                <w:lang w:val="lv-LV"/>
              </w:rPr>
            </w:pPr>
          </w:p>
        </w:tc>
        <w:tc>
          <w:tcPr>
            <w:tcW w:w="3553" w:type="dxa"/>
          </w:tcPr>
          <w:p w:rsidR="00570F01" w:rsidRPr="00B91B22" w:rsidRDefault="00570F01" w:rsidP="005A4730">
            <w:pPr>
              <w:pStyle w:val="Galvene"/>
              <w:tabs>
                <w:tab w:val="num" w:pos="851"/>
              </w:tabs>
              <w:jc w:val="both"/>
              <w:rPr>
                <w:sz w:val="22"/>
                <w:szCs w:val="22"/>
                <w:lang w:val="lv-LV"/>
              </w:rPr>
            </w:pPr>
          </w:p>
        </w:tc>
        <w:tc>
          <w:tcPr>
            <w:tcW w:w="2244" w:type="dxa"/>
          </w:tcPr>
          <w:p w:rsidR="00570F01" w:rsidRPr="00B91B22" w:rsidRDefault="00570F01" w:rsidP="005A4730">
            <w:pPr>
              <w:pStyle w:val="Galvene"/>
              <w:tabs>
                <w:tab w:val="num" w:pos="851"/>
              </w:tabs>
              <w:jc w:val="both"/>
              <w:rPr>
                <w:sz w:val="22"/>
                <w:szCs w:val="22"/>
                <w:lang w:val="lv-LV"/>
              </w:rPr>
            </w:pPr>
          </w:p>
        </w:tc>
      </w:tr>
      <w:tr w:rsidR="00570F01" w:rsidRPr="00B91B22" w:rsidTr="005A4730">
        <w:trPr>
          <w:trHeight w:val="64"/>
        </w:trPr>
        <w:tc>
          <w:tcPr>
            <w:tcW w:w="1541" w:type="dxa"/>
          </w:tcPr>
          <w:p w:rsidR="00570F01" w:rsidRPr="00B91B22" w:rsidRDefault="00570F01" w:rsidP="005A4730">
            <w:pPr>
              <w:pStyle w:val="Galvene"/>
              <w:tabs>
                <w:tab w:val="num" w:pos="851"/>
              </w:tabs>
              <w:ind w:left="567" w:firstLine="567"/>
              <w:jc w:val="both"/>
              <w:rPr>
                <w:sz w:val="22"/>
                <w:szCs w:val="22"/>
                <w:lang w:val="lv-LV"/>
              </w:rPr>
            </w:pPr>
          </w:p>
        </w:tc>
        <w:tc>
          <w:tcPr>
            <w:tcW w:w="1870" w:type="dxa"/>
          </w:tcPr>
          <w:p w:rsidR="00570F01" w:rsidRPr="00B91B22" w:rsidRDefault="00570F01" w:rsidP="005A4730">
            <w:pPr>
              <w:pStyle w:val="Galvene"/>
              <w:tabs>
                <w:tab w:val="num" w:pos="851"/>
              </w:tabs>
              <w:ind w:left="567" w:firstLine="567"/>
              <w:jc w:val="both"/>
              <w:rPr>
                <w:sz w:val="22"/>
                <w:szCs w:val="22"/>
                <w:lang w:val="lv-LV"/>
              </w:rPr>
            </w:pPr>
          </w:p>
        </w:tc>
        <w:tc>
          <w:tcPr>
            <w:tcW w:w="3553" w:type="dxa"/>
          </w:tcPr>
          <w:p w:rsidR="00570F01" w:rsidRPr="00B91B22" w:rsidRDefault="00570F01" w:rsidP="005A4730">
            <w:pPr>
              <w:pStyle w:val="Galvene"/>
              <w:tabs>
                <w:tab w:val="num" w:pos="851"/>
              </w:tabs>
              <w:jc w:val="both"/>
              <w:rPr>
                <w:sz w:val="22"/>
                <w:szCs w:val="22"/>
                <w:lang w:val="lv-LV"/>
              </w:rPr>
            </w:pPr>
          </w:p>
        </w:tc>
        <w:tc>
          <w:tcPr>
            <w:tcW w:w="2244" w:type="dxa"/>
          </w:tcPr>
          <w:p w:rsidR="00570F01" w:rsidRPr="00B91B22" w:rsidRDefault="00570F01" w:rsidP="005A4730">
            <w:pPr>
              <w:pStyle w:val="Galvene"/>
              <w:tabs>
                <w:tab w:val="num" w:pos="851"/>
              </w:tabs>
              <w:jc w:val="both"/>
              <w:rPr>
                <w:sz w:val="22"/>
                <w:szCs w:val="22"/>
                <w:lang w:val="lv-LV"/>
              </w:rPr>
            </w:pPr>
          </w:p>
        </w:tc>
      </w:tr>
      <w:tr w:rsidR="00570F01" w:rsidRPr="00B91B22" w:rsidTr="005A4730">
        <w:trPr>
          <w:trHeight w:val="64"/>
        </w:trPr>
        <w:tc>
          <w:tcPr>
            <w:tcW w:w="1541" w:type="dxa"/>
          </w:tcPr>
          <w:p w:rsidR="00570F01" w:rsidRPr="00B91B22" w:rsidRDefault="00570F01" w:rsidP="005A4730">
            <w:pPr>
              <w:pStyle w:val="Galvene"/>
              <w:tabs>
                <w:tab w:val="num" w:pos="851"/>
              </w:tabs>
              <w:ind w:left="567" w:firstLine="567"/>
              <w:jc w:val="both"/>
              <w:rPr>
                <w:sz w:val="22"/>
                <w:szCs w:val="22"/>
                <w:lang w:val="lv-LV"/>
              </w:rPr>
            </w:pPr>
          </w:p>
        </w:tc>
        <w:tc>
          <w:tcPr>
            <w:tcW w:w="1870" w:type="dxa"/>
          </w:tcPr>
          <w:p w:rsidR="00570F01" w:rsidRPr="00B91B22" w:rsidRDefault="00570F01" w:rsidP="005A4730">
            <w:pPr>
              <w:pStyle w:val="Galvene"/>
              <w:tabs>
                <w:tab w:val="num" w:pos="851"/>
              </w:tabs>
              <w:ind w:left="567" w:firstLine="567"/>
              <w:jc w:val="both"/>
              <w:rPr>
                <w:sz w:val="22"/>
                <w:szCs w:val="22"/>
                <w:lang w:val="lv-LV"/>
              </w:rPr>
            </w:pPr>
          </w:p>
        </w:tc>
        <w:tc>
          <w:tcPr>
            <w:tcW w:w="3553" w:type="dxa"/>
          </w:tcPr>
          <w:p w:rsidR="00570F01" w:rsidRPr="00B91B22" w:rsidRDefault="00570F01" w:rsidP="005A4730">
            <w:pPr>
              <w:pStyle w:val="Galvene"/>
              <w:tabs>
                <w:tab w:val="num" w:pos="851"/>
              </w:tabs>
              <w:jc w:val="both"/>
              <w:rPr>
                <w:sz w:val="22"/>
                <w:szCs w:val="22"/>
                <w:lang w:val="lv-LV"/>
              </w:rPr>
            </w:pPr>
          </w:p>
        </w:tc>
        <w:tc>
          <w:tcPr>
            <w:tcW w:w="2244" w:type="dxa"/>
          </w:tcPr>
          <w:p w:rsidR="00570F01" w:rsidRPr="00B91B22" w:rsidRDefault="00570F01" w:rsidP="005A4730">
            <w:pPr>
              <w:pStyle w:val="Galvene"/>
              <w:tabs>
                <w:tab w:val="num" w:pos="851"/>
              </w:tabs>
              <w:jc w:val="both"/>
              <w:rPr>
                <w:sz w:val="22"/>
                <w:szCs w:val="22"/>
                <w:lang w:val="lv-LV"/>
              </w:rPr>
            </w:pPr>
          </w:p>
        </w:tc>
      </w:tr>
    </w:tbl>
    <w:p w:rsidR="0059486B" w:rsidRDefault="0059486B" w:rsidP="0059486B">
      <w:pPr>
        <w:spacing w:after="0" w:line="240" w:lineRule="auto"/>
        <w:ind w:right="-58"/>
        <w:jc w:val="both"/>
        <w:rPr>
          <w:rFonts w:ascii="Times New Roman" w:eastAsia="Times New Roman" w:hAnsi="Times New Roman"/>
        </w:rPr>
      </w:pPr>
    </w:p>
    <w:p w:rsidR="0059486B" w:rsidRPr="00F34AF3" w:rsidRDefault="0059486B" w:rsidP="0059486B">
      <w:pPr>
        <w:spacing w:after="0" w:line="240" w:lineRule="auto"/>
        <w:ind w:right="-58"/>
        <w:jc w:val="both"/>
        <w:rPr>
          <w:rFonts w:ascii="Times New Roman" w:eastAsia="Times New Roman" w:hAnsi="Times New Roman"/>
        </w:rPr>
      </w:pPr>
      <w:r>
        <w:rPr>
          <w:rFonts w:ascii="Times New Roman" w:eastAsia="Times New Roman" w:hAnsi="Times New Roman"/>
        </w:rPr>
        <w:t>Jāpievieno</w:t>
      </w:r>
      <w:r w:rsidRPr="00F34AF3">
        <w:rPr>
          <w:rFonts w:ascii="Times New Roman" w:eastAsia="Times New Roman" w:hAnsi="Times New Roman"/>
        </w:rPr>
        <w:t xml:space="preserve"> </w:t>
      </w:r>
      <w:r w:rsidR="001503E6">
        <w:rPr>
          <w:rFonts w:ascii="Times New Roman" w:eastAsia="Times New Roman" w:hAnsi="Times New Roman"/>
        </w:rPr>
        <w:t xml:space="preserve">pozitīvas </w:t>
      </w:r>
      <w:r w:rsidRPr="00F34AF3">
        <w:rPr>
          <w:rFonts w:ascii="Times New Roman" w:eastAsia="Times New Roman" w:hAnsi="Times New Roman"/>
        </w:rPr>
        <w:t xml:space="preserve">pasūtītāju atsauksmes par </w:t>
      </w:r>
      <w:r>
        <w:rPr>
          <w:rFonts w:ascii="Times New Roman" w:eastAsia="Times New Roman" w:hAnsi="Times New Roman"/>
        </w:rPr>
        <w:t>vismaz 3 norādītajiem objektiem</w:t>
      </w:r>
      <w:r w:rsidRPr="00F34AF3">
        <w:rPr>
          <w:rFonts w:ascii="Times New Roman" w:eastAsia="Times New Roman" w:hAnsi="Times New Roman"/>
        </w:rPr>
        <w:t>.</w:t>
      </w:r>
    </w:p>
    <w:p w:rsidR="00E40BC2" w:rsidRPr="00B91B22" w:rsidRDefault="00E40BC2" w:rsidP="0059486B">
      <w:pPr>
        <w:jc w:val="both"/>
        <w:rPr>
          <w:rFonts w:ascii="Times New Roman" w:hAnsi="Times New Roman"/>
        </w:rPr>
      </w:pPr>
    </w:p>
    <w:p w:rsidR="005E2251" w:rsidRPr="00B91B22" w:rsidRDefault="005E2251" w:rsidP="005E2251">
      <w:pPr>
        <w:pStyle w:val="Pamatteksts"/>
        <w:spacing w:after="0"/>
        <w:rPr>
          <w:sz w:val="22"/>
          <w:szCs w:val="22"/>
          <w:lang w:val="lv-LV"/>
        </w:rPr>
      </w:pPr>
      <w:r w:rsidRPr="00B91B22">
        <w:rPr>
          <w:sz w:val="22"/>
          <w:szCs w:val="22"/>
          <w:lang w:val="lv-LV"/>
        </w:rPr>
        <w:t>Ar šo uzņemos pilnu atbildību par apliecinājumā ietverto informāciju, atbilstību nolikuma prasībām.</w:t>
      </w:r>
    </w:p>
    <w:p w:rsidR="005E2251" w:rsidRDefault="005E2251" w:rsidP="005E2251">
      <w:pPr>
        <w:rPr>
          <w:sz w:val="20"/>
          <w:szCs w:val="20"/>
        </w:rPr>
      </w:pPr>
    </w:p>
    <w:p w:rsidR="005E2251" w:rsidRPr="00311E18" w:rsidRDefault="005E2251" w:rsidP="005E2251"/>
    <w:p w:rsidR="005E2251" w:rsidRPr="00311E18" w:rsidRDefault="005E2251" w:rsidP="005E2251">
      <w:pPr>
        <w:rPr>
          <w:rFonts w:ascii="Times New Roman" w:hAnsi="Times New Roman"/>
        </w:rPr>
      </w:pPr>
    </w:p>
    <w:p w:rsidR="005E2251" w:rsidRPr="00311E18" w:rsidRDefault="005E2251" w:rsidP="005E2251">
      <w:pPr>
        <w:rPr>
          <w:rFonts w:ascii="Times New Roman" w:hAnsi="Times New Roman"/>
        </w:rPr>
      </w:pPr>
      <w:r w:rsidRPr="00311E18">
        <w:rPr>
          <w:rFonts w:ascii="Times New Roman" w:hAnsi="Times New Roman"/>
        </w:rPr>
        <w:t>Amatpersona (pretendenta</w:t>
      </w:r>
    </w:p>
    <w:p w:rsidR="005E2251" w:rsidRPr="00311E18" w:rsidRDefault="005E2251" w:rsidP="005E2251">
      <w:pPr>
        <w:rPr>
          <w:rFonts w:ascii="Times New Roman" w:hAnsi="Times New Roman"/>
        </w:rPr>
      </w:pPr>
      <w:r w:rsidRPr="00311E18">
        <w:rPr>
          <w:rFonts w:ascii="Times New Roman" w:hAnsi="Times New Roman"/>
        </w:rPr>
        <w:t xml:space="preserve"> pilnvarotā persona):</w:t>
      </w:r>
    </w:p>
    <w:p w:rsidR="005E2251" w:rsidRPr="00311E18" w:rsidRDefault="005E2251" w:rsidP="005E2251">
      <w:pPr>
        <w:rPr>
          <w:rFonts w:ascii="Times New Roman" w:hAnsi="Times New Roman"/>
        </w:rPr>
      </w:pPr>
      <w:r w:rsidRPr="00311E18">
        <w:rPr>
          <w:rFonts w:ascii="Times New Roman" w:hAnsi="Times New Roman"/>
        </w:rPr>
        <w:t xml:space="preserve">_________________________     </w:t>
      </w:r>
      <w:r w:rsidR="00AD5E6E">
        <w:rPr>
          <w:rFonts w:ascii="Times New Roman" w:hAnsi="Times New Roman"/>
        </w:rPr>
        <w:t xml:space="preserve">           _________________  </w:t>
      </w:r>
      <w:r w:rsidRPr="00311E18">
        <w:rPr>
          <w:rFonts w:ascii="Times New Roman" w:hAnsi="Times New Roman"/>
        </w:rPr>
        <w:t xml:space="preserve">    </w:t>
      </w:r>
      <w:r w:rsidR="00AD5E6E">
        <w:rPr>
          <w:rFonts w:ascii="Times New Roman" w:hAnsi="Times New Roman"/>
        </w:rPr>
        <w:t xml:space="preserve">                 </w:t>
      </w:r>
      <w:r w:rsidRPr="00311E18">
        <w:rPr>
          <w:rFonts w:ascii="Times New Roman" w:hAnsi="Times New Roman"/>
        </w:rPr>
        <w:t>___________________</w:t>
      </w:r>
    </w:p>
    <w:p w:rsidR="005E2251" w:rsidRDefault="005E2251" w:rsidP="005E2251">
      <w:pPr>
        <w:pStyle w:val="Komentrateksts"/>
        <w:rPr>
          <w:sz w:val="22"/>
          <w:szCs w:val="22"/>
        </w:rPr>
      </w:pPr>
      <w:r w:rsidRPr="00311E18">
        <w:rPr>
          <w:sz w:val="22"/>
          <w:szCs w:val="22"/>
        </w:rPr>
        <w:tab/>
        <w:t xml:space="preserve">  /vārds, uzvārds/ </w:t>
      </w:r>
      <w:r w:rsidRPr="00311E18">
        <w:rPr>
          <w:sz w:val="22"/>
          <w:szCs w:val="22"/>
        </w:rPr>
        <w:tab/>
      </w:r>
      <w:r w:rsidRPr="00311E18">
        <w:rPr>
          <w:sz w:val="22"/>
          <w:szCs w:val="22"/>
        </w:rPr>
        <w:tab/>
        <w:t xml:space="preserve">      /amats/                   </w:t>
      </w:r>
      <w:r w:rsidRPr="00311E18">
        <w:rPr>
          <w:sz w:val="22"/>
          <w:szCs w:val="22"/>
        </w:rPr>
        <w:tab/>
      </w:r>
      <w:r w:rsidRPr="00311E18">
        <w:rPr>
          <w:sz w:val="22"/>
          <w:szCs w:val="22"/>
        </w:rPr>
        <w:tab/>
        <w:t xml:space="preserve"> </w:t>
      </w:r>
      <w:r w:rsidRPr="00311E18">
        <w:rPr>
          <w:sz w:val="22"/>
          <w:szCs w:val="22"/>
        </w:rPr>
        <w:tab/>
        <w:t>/paraksts/</w:t>
      </w:r>
    </w:p>
    <w:p w:rsidR="00245CA8" w:rsidRDefault="00245CA8" w:rsidP="005E2251">
      <w:pPr>
        <w:pStyle w:val="Komentrateksts"/>
        <w:rPr>
          <w:sz w:val="22"/>
          <w:szCs w:val="22"/>
        </w:rPr>
      </w:pPr>
    </w:p>
    <w:p w:rsidR="00245CA8" w:rsidRDefault="00245CA8" w:rsidP="005E2251">
      <w:pPr>
        <w:pStyle w:val="Komentrateksts"/>
        <w:rPr>
          <w:sz w:val="22"/>
          <w:szCs w:val="22"/>
        </w:rPr>
      </w:pPr>
    </w:p>
    <w:p w:rsidR="00245CA8" w:rsidRDefault="00245CA8" w:rsidP="005E2251">
      <w:pPr>
        <w:pStyle w:val="Komentrateksts"/>
        <w:rPr>
          <w:sz w:val="22"/>
          <w:szCs w:val="22"/>
        </w:rPr>
      </w:pPr>
    </w:p>
    <w:p w:rsidR="00245CA8" w:rsidRDefault="00245CA8" w:rsidP="005E2251">
      <w:pPr>
        <w:pStyle w:val="Komentrateksts"/>
        <w:rPr>
          <w:sz w:val="22"/>
          <w:szCs w:val="22"/>
        </w:rPr>
      </w:pPr>
    </w:p>
    <w:p w:rsidR="00245CA8" w:rsidRDefault="00245CA8" w:rsidP="005E2251">
      <w:pPr>
        <w:pStyle w:val="Komentrateksts"/>
        <w:rPr>
          <w:sz w:val="22"/>
          <w:szCs w:val="22"/>
        </w:rPr>
      </w:pPr>
    </w:p>
    <w:p w:rsidR="00245CA8" w:rsidRDefault="00245CA8" w:rsidP="005E2251">
      <w:pPr>
        <w:pStyle w:val="Komentrateksts"/>
        <w:rPr>
          <w:sz w:val="22"/>
          <w:szCs w:val="22"/>
        </w:rPr>
      </w:pPr>
    </w:p>
    <w:p w:rsidR="00245CA8" w:rsidRDefault="00245CA8" w:rsidP="005E2251">
      <w:pPr>
        <w:pStyle w:val="Komentrateksts"/>
        <w:rPr>
          <w:sz w:val="22"/>
          <w:szCs w:val="22"/>
        </w:rPr>
      </w:pPr>
    </w:p>
    <w:p w:rsidR="00245CA8" w:rsidRDefault="00245CA8" w:rsidP="005E2251">
      <w:pPr>
        <w:pStyle w:val="Komentrateksts"/>
        <w:rPr>
          <w:sz w:val="22"/>
          <w:szCs w:val="22"/>
        </w:rPr>
      </w:pPr>
    </w:p>
    <w:p w:rsidR="005E66B7" w:rsidRDefault="005E66B7" w:rsidP="005E66B7"/>
    <w:p w:rsidR="00BD173A" w:rsidRDefault="00BD173A" w:rsidP="00BD173A">
      <w:pPr>
        <w:autoSpaceDE w:val="0"/>
        <w:autoSpaceDN w:val="0"/>
        <w:adjustRightInd w:val="0"/>
        <w:ind w:right="24"/>
        <w:jc w:val="right"/>
        <w:rPr>
          <w:rFonts w:ascii="Times New Roman" w:hAnsi="Times New Roman"/>
        </w:rPr>
      </w:pPr>
      <w:r>
        <w:rPr>
          <w:rFonts w:ascii="Times New Roman" w:hAnsi="Times New Roman"/>
        </w:rPr>
        <w:lastRenderedPageBreak/>
        <w:t>Pielikums Nr.4</w:t>
      </w:r>
    </w:p>
    <w:p w:rsidR="00245CA8" w:rsidRPr="00AD5E6E" w:rsidRDefault="00245CA8" w:rsidP="00245CA8">
      <w:pPr>
        <w:autoSpaceDE w:val="0"/>
        <w:autoSpaceDN w:val="0"/>
        <w:adjustRightInd w:val="0"/>
        <w:ind w:right="24"/>
        <w:jc w:val="center"/>
        <w:rPr>
          <w:rFonts w:ascii="Times New Roman" w:hAnsi="Times New Roman"/>
          <w:b/>
          <w:bCs/>
        </w:rPr>
      </w:pPr>
      <w:r w:rsidRPr="00AD5E6E">
        <w:rPr>
          <w:rFonts w:ascii="Times New Roman" w:hAnsi="Times New Roman"/>
          <w:b/>
          <w:bCs/>
        </w:rPr>
        <w:t>APSEKOŠANAS AKTS</w:t>
      </w:r>
    </w:p>
    <w:p w:rsidR="00245CA8" w:rsidRPr="00AD5E6E" w:rsidRDefault="00245CA8" w:rsidP="00245CA8">
      <w:pPr>
        <w:jc w:val="center"/>
        <w:rPr>
          <w:rFonts w:ascii="Times New Roman" w:hAnsi="Times New Roman"/>
          <w:b/>
        </w:rPr>
      </w:pPr>
      <w:r w:rsidRPr="00AD5E6E">
        <w:rPr>
          <w:rFonts w:ascii="Times New Roman" w:hAnsi="Times New Roman"/>
        </w:rPr>
        <w:t xml:space="preserve">Iepirkuma identifikācijas </w:t>
      </w:r>
      <w:r w:rsidRPr="00AD5E6E">
        <w:rPr>
          <w:rFonts w:ascii="Times New Roman" w:hAnsi="Times New Roman"/>
          <w:b/>
        </w:rPr>
        <w:t>Nr. LND 2016/_____</w:t>
      </w:r>
    </w:p>
    <w:p w:rsidR="00245CA8" w:rsidRPr="00AD5E6E" w:rsidRDefault="00245CA8" w:rsidP="00245CA8">
      <w:pPr>
        <w:widowControl w:val="0"/>
        <w:numPr>
          <w:ilvl w:val="0"/>
          <w:numId w:val="19"/>
        </w:numPr>
        <w:autoSpaceDE w:val="0"/>
        <w:autoSpaceDN w:val="0"/>
        <w:adjustRightInd w:val="0"/>
        <w:spacing w:after="0" w:line="240" w:lineRule="auto"/>
        <w:ind w:left="426" w:hanging="710"/>
        <w:rPr>
          <w:rFonts w:ascii="Times New Roman" w:hAnsi="Times New Roman"/>
          <w:b/>
        </w:rPr>
      </w:pPr>
      <w:r w:rsidRPr="00AD5E6E">
        <w:rPr>
          <w:rFonts w:ascii="Times New Roman" w:hAnsi="Times New Roman"/>
          <w:b/>
        </w:rPr>
        <w:t>Apsekošanas dati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068"/>
      </w:tblGrid>
      <w:tr w:rsidR="00245CA8" w:rsidRPr="00AD5E6E" w:rsidTr="005A4730">
        <w:tc>
          <w:tcPr>
            <w:tcW w:w="4503" w:type="dxa"/>
            <w:shd w:val="clear" w:color="auto" w:fill="auto"/>
            <w:vAlign w:val="bottom"/>
          </w:tcPr>
          <w:p w:rsidR="00245CA8" w:rsidRPr="00AD5E6E" w:rsidRDefault="00245CA8" w:rsidP="005A4730">
            <w:pPr>
              <w:jc w:val="center"/>
              <w:rPr>
                <w:rFonts w:ascii="Times New Roman" w:hAnsi="Times New Roman"/>
                <w:b/>
              </w:rPr>
            </w:pPr>
            <w:r w:rsidRPr="00AD5E6E">
              <w:rPr>
                <w:rFonts w:ascii="Times New Roman" w:hAnsi="Times New Roman"/>
                <w:b/>
              </w:rPr>
              <w:t>Apsekošanas datums</w:t>
            </w:r>
          </w:p>
        </w:tc>
        <w:tc>
          <w:tcPr>
            <w:tcW w:w="5068" w:type="dxa"/>
            <w:shd w:val="clear" w:color="auto" w:fill="auto"/>
            <w:vAlign w:val="bottom"/>
          </w:tcPr>
          <w:p w:rsidR="00245CA8" w:rsidRPr="00AD5E6E" w:rsidRDefault="00245CA8" w:rsidP="005A4730">
            <w:pPr>
              <w:jc w:val="center"/>
              <w:rPr>
                <w:rFonts w:ascii="Times New Roman" w:hAnsi="Times New Roman"/>
              </w:rPr>
            </w:pPr>
            <w:r w:rsidRPr="00AD5E6E">
              <w:rPr>
                <w:rFonts w:ascii="Times New Roman" w:hAnsi="Times New Roman"/>
              </w:rPr>
              <w:t>______._____.2016.</w:t>
            </w:r>
          </w:p>
        </w:tc>
      </w:tr>
      <w:tr w:rsidR="00245CA8" w:rsidRPr="00AD5E6E" w:rsidTr="005A4730">
        <w:tc>
          <w:tcPr>
            <w:tcW w:w="4503" w:type="dxa"/>
            <w:shd w:val="clear" w:color="auto" w:fill="auto"/>
            <w:vAlign w:val="bottom"/>
          </w:tcPr>
          <w:p w:rsidR="00245CA8" w:rsidRPr="00AD5E6E" w:rsidRDefault="00245CA8" w:rsidP="005A4730">
            <w:pPr>
              <w:jc w:val="center"/>
              <w:rPr>
                <w:rFonts w:ascii="Times New Roman" w:hAnsi="Times New Roman"/>
                <w:b/>
              </w:rPr>
            </w:pPr>
            <w:r w:rsidRPr="00AD5E6E">
              <w:rPr>
                <w:rFonts w:ascii="Times New Roman" w:hAnsi="Times New Roman"/>
                <w:b/>
              </w:rPr>
              <w:t>Apsekošanas vieta</w:t>
            </w:r>
          </w:p>
        </w:tc>
        <w:tc>
          <w:tcPr>
            <w:tcW w:w="5068" w:type="dxa"/>
            <w:shd w:val="clear" w:color="auto" w:fill="auto"/>
            <w:vAlign w:val="bottom"/>
          </w:tcPr>
          <w:p w:rsidR="00245CA8" w:rsidRPr="00AD5E6E" w:rsidRDefault="00245CA8" w:rsidP="005A4730">
            <w:pPr>
              <w:jc w:val="center"/>
              <w:rPr>
                <w:rFonts w:ascii="Times New Roman" w:hAnsi="Times New Roman"/>
              </w:rPr>
            </w:pPr>
          </w:p>
        </w:tc>
      </w:tr>
      <w:tr w:rsidR="00245CA8" w:rsidRPr="00AD5E6E" w:rsidTr="005A4730">
        <w:tc>
          <w:tcPr>
            <w:tcW w:w="4503" w:type="dxa"/>
            <w:shd w:val="clear" w:color="auto" w:fill="auto"/>
            <w:vAlign w:val="bottom"/>
          </w:tcPr>
          <w:p w:rsidR="00245CA8" w:rsidRPr="00AD5E6E" w:rsidRDefault="00245CA8" w:rsidP="005A4730">
            <w:pPr>
              <w:jc w:val="center"/>
              <w:rPr>
                <w:rFonts w:ascii="Times New Roman" w:hAnsi="Times New Roman"/>
                <w:b/>
              </w:rPr>
            </w:pPr>
            <w:r w:rsidRPr="00AD5E6E">
              <w:rPr>
                <w:rFonts w:ascii="Times New Roman" w:hAnsi="Times New Roman"/>
                <w:b/>
              </w:rPr>
              <w:t>Apsekošanas uzsākšanas laiks</w:t>
            </w:r>
          </w:p>
        </w:tc>
        <w:tc>
          <w:tcPr>
            <w:tcW w:w="5068" w:type="dxa"/>
            <w:shd w:val="clear" w:color="auto" w:fill="auto"/>
            <w:vAlign w:val="bottom"/>
          </w:tcPr>
          <w:p w:rsidR="00245CA8" w:rsidRPr="00AD5E6E" w:rsidRDefault="00245CA8" w:rsidP="005A4730">
            <w:pPr>
              <w:jc w:val="center"/>
              <w:rPr>
                <w:rFonts w:ascii="Times New Roman" w:hAnsi="Times New Roman"/>
              </w:rPr>
            </w:pPr>
            <w:r w:rsidRPr="00AD5E6E">
              <w:rPr>
                <w:rFonts w:ascii="Times New Roman" w:hAnsi="Times New Roman"/>
              </w:rPr>
              <w:t>plkst. ___:___</w:t>
            </w:r>
          </w:p>
        </w:tc>
      </w:tr>
      <w:tr w:rsidR="00245CA8" w:rsidRPr="00AD5E6E" w:rsidTr="005A4730">
        <w:tc>
          <w:tcPr>
            <w:tcW w:w="4503" w:type="dxa"/>
            <w:shd w:val="clear" w:color="auto" w:fill="auto"/>
            <w:vAlign w:val="bottom"/>
          </w:tcPr>
          <w:p w:rsidR="00245CA8" w:rsidRPr="00AD5E6E" w:rsidRDefault="00245CA8" w:rsidP="005A4730">
            <w:pPr>
              <w:jc w:val="center"/>
              <w:rPr>
                <w:rFonts w:ascii="Times New Roman" w:hAnsi="Times New Roman"/>
                <w:b/>
              </w:rPr>
            </w:pPr>
            <w:r w:rsidRPr="00AD5E6E">
              <w:rPr>
                <w:rFonts w:ascii="Times New Roman" w:hAnsi="Times New Roman"/>
                <w:b/>
              </w:rPr>
              <w:t>Apsekošanas pabeigšanas laiks</w:t>
            </w:r>
          </w:p>
        </w:tc>
        <w:tc>
          <w:tcPr>
            <w:tcW w:w="5068" w:type="dxa"/>
            <w:shd w:val="clear" w:color="auto" w:fill="auto"/>
            <w:vAlign w:val="bottom"/>
          </w:tcPr>
          <w:p w:rsidR="00245CA8" w:rsidRPr="00AD5E6E" w:rsidRDefault="00245CA8" w:rsidP="005A4730">
            <w:pPr>
              <w:jc w:val="center"/>
              <w:rPr>
                <w:rFonts w:ascii="Times New Roman" w:hAnsi="Times New Roman"/>
              </w:rPr>
            </w:pPr>
            <w:r w:rsidRPr="00AD5E6E">
              <w:rPr>
                <w:rFonts w:ascii="Times New Roman" w:hAnsi="Times New Roman"/>
              </w:rPr>
              <w:t>plkst. ___:___</w:t>
            </w:r>
          </w:p>
        </w:tc>
      </w:tr>
    </w:tbl>
    <w:p w:rsidR="00245CA8" w:rsidRPr="00AD5E6E" w:rsidRDefault="00245CA8" w:rsidP="00245CA8">
      <w:pPr>
        <w:widowControl w:val="0"/>
        <w:numPr>
          <w:ilvl w:val="0"/>
          <w:numId w:val="19"/>
        </w:numPr>
        <w:autoSpaceDE w:val="0"/>
        <w:autoSpaceDN w:val="0"/>
        <w:adjustRightInd w:val="0"/>
        <w:spacing w:after="0" w:line="240" w:lineRule="auto"/>
        <w:ind w:hanging="1004"/>
        <w:rPr>
          <w:rFonts w:ascii="Times New Roman" w:hAnsi="Times New Roman"/>
          <w:b/>
        </w:rPr>
      </w:pPr>
      <w:r w:rsidRPr="00AD5E6E">
        <w:rPr>
          <w:rFonts w:ascii="Times New Roman" w:hAnsi="Times New Roman"/>
          <w:b/>
        </w:rPr>
        <w:t>Informācija par pretendentu</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5"/>
        <w:gridCol w:w="6202"/>
      </w:tblGrid>
      <w:tr w:rsidR="00245CA8" w:rsidRPr="00AD5E6E" w:rsidTr="005A4730">
        <w:tc>
          <w:tcPr>
            <w:tcW w:w="3545" w:type="dxa"/>
            <w:shd w:val="clear" w:color="auto" w:fill="auto"/>
          </w:tcPr>
          <w:p w:rsidR="00245CA8" w:rsidRPr="00AD5E6E" w:rsidRDefault="00245CA8" w:rsidP="005A4730">
            <w:pPr>
              <w:jc w:val="center"/>
              <w:rPr>
                <w:rFonts w:ascii="Times New Roman" w:hAnsi="Times New Roman"/>
                <w:b/>
              </w:rPr>
            </w:pPr>
            <w:r w:rsidRPr="00AD5E6E">
              <w:rPr>
                <w:rFonts w:ascii="Times New Roman" w:hAnsi="Times New Roman"/>
                <w:b/>
              </w:rPr>
              <w:t>Pretendenta nosaukums</w:t>
            </w:r>
          </w:p>
          <w:p w:rsidR="00245CA8" w:rsidRPr="00AD5E6E" w:rsidRDefault="00245CA8" w:rsidP="005A4730">
            <w:pPr>
              <w:jc w:val="center"/>
              <w:rPr>
                <w:rFonts w:ascii="Times New Roman" w:hAnsi="Times New Roman"/>
                <w:b/>
              </w:rPr>
            </w:pPr>
          </w:p>
        </w:tc>
        <w:tc>
          <w:tcPr>
            <w:tcW w:w="6202" w:type="dxa"/>
            <w:shd w:val="clear" w:color="auto" w:fill="auto"/>
          </w:tcPr>
          <w:p w:rsidR="00245CA8" w:rsidRPr="00AD5E6E" w:rsidRDefault="00245CA8" w:rsidP="005A4730">
            <w:pPr>
              <w:jc w:val="center"/>
              <w:rPr>
                <w:rFonts w:ascii="Times New Roman" w:hAnsi="Times New Roman"/>
              </w:rPr>
            </w:pPr>
          </w:p>
        </w:tc>
      </w:tr>
      <w:tr w:rsidR="00245CA8" w:rsidRPr="00AD5E6E" w:rsidTr="005A4730">
        <w:tc>
          <w:tcPr>
            <w:tcW w:w="3545" w:type="dxa"/>
            <w:shd w:val="clear" w:color="auto" w:fill="auto"/>
          </w:tcPr>
          <w:p w:rsidR="00245CA8" w:rsidRPr="00AD5E6E" w:rsidRDefault="00245CA8" w:rsidP="005A4730">
            <w:pPr>
              <w:jc w:val="center"/>
              <w:rPr>
                <w:rFonts w:ascii="Times New Roman" w:hAnsi="Times New Roman"/>
                <w:b/>
              </w:rPr>
            </w:pPr>
            <w:r w:rsidRPr="00AD5E6E">
              <w:rPr>
                <w:rFonts w:ascii="Times New Roman" w:hAnsi="Times New Roman"/>
                <w:b/>
              </w:rPr>
              <w:t>Pretendenta reģistrācijas numurs</w:t>
            </w:r>
          </w:p>
          <w:p w:rsidR="00245CA8" w:rsidRPr="00AD5E6E" w:rsidRDefault="00245CA8" w:rsidP="005A4730">
            <w:pPr>
              <w:jc w:val="center"/>
              <w:rPr>
                <w:rFonts w:ascii="Times New Roman" w:hAnsi="Times New Roman"/>
                <w:b/>
              </w:rPr>
            </w:pPr>
          </w:p>
        </w:tc>
        <w:tc>
          <w:tcPr>
            <w:tcW w:w="6202" w:type="dxa"/>
            <w:shd w:val="clear" w:color="auto" w:fill="auto"/>
          </w:tcPr>
          <w:p w:rsidR="00245CA8" w:rsidRPr="00AD5E6E" w:rsidRDefault="00245CA8" w:rsidP="005A4730">
            <w:pPr>
              <w:jc w:val="center"/>
              <w:rPr>
                <w:rFonts w:ascii="Times New Roman" w:hAnsi="Times New Roman"/>
              </w:rPr>
            </w:pPr>
          </w:p>
        </w:tc>
      </w:tr>
      <w:tr w:rsidR="00245CA8" w:rsidRPr="00AD5E6E" w:rsidTr="005A4730">
        <w:tc>
          <w:tcPr>
            <w:tcW w:w="3545" w:type="dxa"/>
            <w:shd w:val="clear" w:color="auto" w:fill="auto"/>
          </w:tcPr>
          <w:p w:rsidR="00245CA8" w:rsidRPr="00AD5E6E" w:rsidRDefault="00245CA8" w:rsidP="005A4730">
            <w:pPr>
              <w:jc w:val="center"/>
              <w:rPr>
                <w:rFonts w:ascii="Times New Roman" w:hAnsi="Times New Roman"/>
                <w:b/>
              </w:rPr>
            </w:pPr>
          </w:p>
          <w:p w:rsidR="00245CA8" w:rsidRPr="00AD5E6E" w:rsidRDefault="00245CA8" w:rsidP="005A4730">
            <w:pPr>
              <w:jc w:val="center"/>
              <w:rPr>
                <w:rFonts w:ascii="Times New Roman" w:hAnsi="Times New Roman"/>
                <w:b/>
              </w:rPr>
            </w:pPr>
            <w:r w:rsidRPr="00AD5E6E">
              <w:rPr>
                <w:rFonts w:ascii="Times New Roman" w:hAnsi="Times New Roman"/>
                <w:b/>
              </w:rPr>
              <w:t>Pretendenta juridiskā adrese</w:t>
            </w:r>
          </w:p>
          <w:p w:rsidR="00245CA8" w:rsidRPr="00AD5E6E" w:rsidRDefault="00245CA8" w:rsidP="005A4730">
            <w:pPr>
              <w:jc w:val="center"/>
              <w:rPr>
                <w:rFonts w:ascii="Times New Roman" w:hAnsi="Times New Roman"/>
                <w:b/>
              </w:rPr>
            </w:pPr>
          </w:p>
        </w:tc>
        <w:tc>
          <w:tcPr>
            <w:tcW w:w="6202" w:type="dxa"/>
            <w:shd w:val="clear" w:color="auto" w:fill="auto"/>
          </w:tcPr>
          <w:p w:rsidR="00245CA8" w:rsidRPr="00AD5E6E" w:rsidRDefault="00245CA8" w:rsidP="005A4730">
            <w:pPr>
              <w:jc w:val="center"/>
              <w:rPr>
                <w:rFonts w:ascii="Times New Roman" w:hAnsi="Times New Roman"/>
              </w:rPr>
            </w:pPr>
          </w:p>
        </w:tc>
      </w:tr>
    </w:tbl>
    <w:p w:rsidR="00245CA8" w:rsidRPr="00AD5E6E" w:rsidRDefault="00452FCD" w:rsidP="00245CA8">
      <w:pPr>
        <w:numPr>
          <w:ilvl w:val="0"/>
          <w:numId w:val="19"/>
        </w:numPr>
        <w:autoSpaceDE w:val="0"/>
        <w:autoSpaceDN w:val="0"/>
        <w:adjustRightInd w:val="0"/>
        <w:spacing w:before="120" w:after="0" w:line="230" w:lineRule="exact"/>
        <w:ind w:hanging="1004"/>
        <w:rPr>
          <w:rFonts w:ascii="Times New Roman" w:hAnsi="Times New Roman"/>
          <w:b/>
        </w:rPr>
      </w:pPr>
      <w:r w:rsidRPr="00AD5E6E">
        <w:rPr>
          <w:rFonts w:ascii="Times New Roman" w:hAnsi="Times New Roman"/>
          <w:b/>
        </w:rPr>
        <w:t xml:space="preserve">Pirms </w:t>
      </w:r>
      <w:r w:rsidR="00245CA8" w:rsidRPr="00AD5E6E">
        <w:rPr>
          <w:rFonts w:ascii="Times New Roman" w:hAnsi="Times New Roman"/>
          <w:b/>
        </w:rPr>
        <w:t>objekta apsekošanas Pasūtītāja kontaktpersonai uzrādītie Pretendenta dokumenti</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387"/>
        <w:gridCol w:w="2551"/>
        <w:gridCol w:w="1418"/>
      </w:tblGrid>
      <w:tr w:rsidR="00245CA8" w:rsidRPr="00AD5E6E" w:rsidTr="005A4730">
        <w:tc>
          <w:tcPr>
            <w:tcW w:w="426" w:type="dxa"/>
            <w:vMerge w:val="restart"/>
            <w:shd w:val="clear" w:color="auto" w:fill="auto"/>
          </w:tcPr>
          <w:p w:rsidR="00245CA8" w:rsidRPr="00AD5E6E" w:rsidRDefault="00245CA8" w:rsidP="005A4730">
            <w:pPr>
              <w:autoSpaceDE w:val="0"/>
              <w:autoSpaceDN w:val="0"/>
              <w:adjustRightInd w:val="0"/>
              <w:spacing w:before="120"/>
              <w:jc w:val="center"/>
              <w:rPr>
                <w:rFonts w:ascii="Times New Roman" w:hAnsi="Times New Roman"/>
                <w:b/>
              </w:rPr>
            </w:pPr>
          </w:p>
        </w:tc>
        <w:tc>
          <w:tcPr>
            <w:tcW w:w="5387" w:type="dxa"/>
            <w:vMerge w:val="restart"/>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b/>
              </w:rPr>
            </w:pPr>
          </w:p>
          <w:p w:rsidR="00245CA8" w:rsidRPr="00AD5E6E" w:rsidRDefault="00245CA8" w:rsidP="005A4730">
            <w:pPr>
              <w:autoSpaceDE w:val="0"/>
              <w:autoSpaceDN w:val="0"/>
              <w:adjustRightInd w:val="0"/>
              <w:spacing w:before="120" w:line="230" w:lineRule="exact"/>
              <w:jc w:val="center"/>
              <w:rPr>
                <w:rFonts w:ascii="Times New Roman" w:hAnsi="Times New Roman"/>
                <w:b/>
              </w:rPr>
            </w:pPr>
            <w:r w:rsidRPr="00AD5E6E">
              <w:rPr>
                <w:rFonts w:ascii="Times New Roman" w:hAnsi="Times New Roman"/>
                <w:b/>
              </w:rPr>
              <w:t>Dokumenta nosaukums</w:t>
            </w:r>
          </w:p>
        </w:tc>
        <w:tc>
          <w:tcPr>
            <w:tcW w:w="3969" w:type="dxa"/>
            <w:gridSpan w:val="2"/>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b/>
              </w:rPr>
            </w:pPr>
            <w:r w:rsidRPr="00AD5E6E">
              <w:rPr>
                <w:rFonts w:ascii="Times New Roman" w:hAnsi="Times New Roman"/>
                <w:b/>
              </w:rPr>
              <w:t>Pasūtītāja pārstāvja atzīme par uzrādītiem dokumentiem</w:t>
            </w:r>
          </w:p>
        </w:tc>
      </w:tr>
      <w:tr w:rsidR="00245CA8" w:rsidRPr="00AD5E6E" w:rsidTr="005A4730">
        <w:tc>
          <w:tcPr>
            <w:tcW w:w="426" w:type="dxa"/>
            <w:vMerge/>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b/>
              </w:rPr>
            </w:pPr>
          </w:p>
        </w:tc>
        <w:tc>
          <w:tcPr>
            <w:tcW w:w="5387" w:type="dxa"/>
            <w:vMerge/>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b/>
              </w:rPr>
            </w:pPr>
          </w:p>
        </w:tc>
        <w:tc>
          <w:tcPr>
            <w:tcW w:w="2551"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b/>
              </w:rPr>
            </w:pPr>
            <w:r w:rsidRPr="00AD5E6E">
              <w:rPr>
                <w:rFonts w:ascii="Times New Roman" w:hAnsi="Times New Roman"/>
                <w:b/>
              </w:rPr>
              <w:t>Oriģināls</w:t>
            </w:r>
          </w:p>
        </w:tc>
        <w:tc>
          <w:tcPr>
            <w:tcW w:w="1418"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b/>
              </w:rPr>
            </w:pPr>
            <w:r w:rsidRPr="00AD5E6E">
              <w:rPr>
                <w:rFonts w:ascii="Times New Roman" w:hAnsi="Times New Roman"/>
                <w:b/>
              </w:rPr>
              <w:t>Lpp. /vien. Skaits</w:t>
            </w:r>
          </w:p>
        </w:tc>
      </w:tr>
      <w:tr w:rsidR="00245CA8" w:rsidRPr="00AD5E6E" w:rsidTr="005A4730">
        <w:tc>
          <w:tcPr>
            <w:tcW w:w="426"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r w:rsidRPr="00AD5E6E">
              <w:rPr>
                <w:rFonts w:ascii="Times New Roman" w:hAnsi="Times New Roman"/>
              </w:rPr>
              <w:t>1.</w:t>
            </w:r>
          </w:p>
        </w:tc>
        <w:tc>
          <w:tcPr>
            <w:tcW w:w="5387"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r w:rsidRPr="00AD5E6E">
              <w:rPr>
                <w:rFonts w:ascii="Times New Roman" w:hAnsi="Times New Roman"/>
              </w:rPr>
              <w:t>Pretendenta izdota pilnvara P</w:t>
            </w:r>
            <w:r w:rsidR="00452FCD" w:rsidRPr="00AD5E6E">
              <w:rPr>
                <w:rFonts w:ascii="Times New Roman" w:hAnsi="Times New Roman"/>
              </w:rPr>
              <w:t xml:space="preserve">retendenta pārstāvju dalībai </w:t>
            </w:r>
            <w:r w:rsidRPr="00AD5E6E">
              <w:rPr>
                <w:rFonts w:ascii="Times New Roman" w:hAnsi="Times New Roman"/>
              </w:rPr>
              <w:t>objekta apsekošanā</w:t>
            </w:r>
          </w:p>
        </w:tc>
        <w:tc>
          <w:tcPr>
            <w:tcW w:w="2551"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p>
        </w:tc>
        <w:tc>
          <w:tcPr>
            <w:tcW w:w="1418"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p>
        </w:tc>
      </w:tr>
      <w:tr w:rsidR="00245CA8" w:rsidRPr="00AD5E6E" w:rsidTr="005A4730">
        <w:tc>
          <w:tcPr>
            <w:tcW w:w="426"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r w:rsidRPr="00AD5E6E">
              <w:rPr>
                <w:rFonts w:ascii="Times New Roman" w:hAnsi="Times New Roman"/>
              </w:rPr>
              <w:t>5.</w:t>
            </w:r>
          </w:p>
        </w:tc>
        <w:tc>
          <w:tcPr>
            <w:tcW w:w="5387"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r w:rsidRPr="00AD5E6E">
              <w:rPr>
                <w:rFonts w:ascii="Times New Roman" w:hAnsi="Times New Roman"/>
              </w:rPr>
              <w:t>Pretendenta pārstāvja personu apliecinošs dokuments (pase vai autovadītāja apliecība)</w:t>
            </w:r>
          </w:p>
        </w:tc>
        <w:tc>
          <w:tcPr>
            <w:tcW w:w="2551"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p>
        </w:tc>
        <w:tc>
          <w:tcPr>
            <w:tcW w:w="1418"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p>
        </w:tc>
      </w:tr>
      <w:tr w:rsidR="00245CA8" w:rsidRPr="00AD5E6E" w:rsidTr="005A4730">
        <w:tc>
          <w:tcPr>
            <w:tcW w:w="426"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p>
        </w:tc>
        <w:tc>
          <w:tcPr>
            <w:tcW w:w="5387" w:type="dxa"/>
            <w:shd w:val="clear" w:color="auto" w:fill="auto"/>
          </w:tcPr>
          <w:p w:rsidR="00245CA8" w:rsidRPr="00AD5E6E" w:rsidRDefault="00245CA8" w:rsidP="005A4730">
            <w:pPr>
              <w:widowControl w:val="0"/>
              <w:autoSpaceDE w:val="0"/>
              <w:autoSpaceDN w:val="0"/>
              <w:adjustRightInd w:val="0"/>
              <w:jc w:val="right"/>
              <w:rPr>
                <w:rFonts w:ascii="Times New Roman" w:hAnsi="Times New Roman"/>
                <w:i/>
              </w:rPr>
            </w:pPr>
            <w:r w:rsidRPr="00AD5E6E">
              <w:rPr>
                <w:rFonts w:ascii="Times New Roman" w:hAnsi="Times New Roman"/>
                <w:i/>
              </w:rPr>
              <w:t>Citi uzrādītie dokumenti</w:t>
            </w:r>
          </w:p>
        </w:tc>
        <w:tc>
          <w:tcPr>
            <w:tcW w:w="2551"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p>
        </w:tc>
        <w:tc>
          <w:tcPr>
            <w:tcW w:w="1418"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p>
        </w:tc>
      </w:tr>
    </w:tbl>
    <w:p w:rsidR="00245CA8" w:rsidRPr="00AD5E6E" w:rsidRDefault="00245CA8" w:rsidP="00245CA8">
      <w:pPr>
        <w:autoSpaceDE w:val="0"/>
        <w:autoSpaceDN w:val="0"/>
        <w:adjustRightInd w:val="0"/>
        <w:spacing w:before="120" w:line="230" w:lineRule="exact"/>
        <w:jc w:val="both"/>
        <w:rPr>
          <w:rFonts w:ascii="Times New Roman" w:hAnsi="Times New Roman"/>
          <w:b/>
        </w:rPr>
      </w:pPr>
    </w:p>
    <w:p w:rsidR="00245CA8" w:rsidRPr="00AD5E6E" w:rsidRDefault="00452FCD" w:rsidP="00245CA8">
      <w:pPr>
        <w:numPr>
          <w:ilvl w:val="0"/>
          <w:numId w:val="19"/>
        </w:numPr>
        <w:autoSpaceDE w:val="0"/>
        <w:autoSpaceDN w:val="0"/>
        <w:adjustRightInd w:val="0"/>
        <w:spacing w:before="120" w:after="0" w:line="230" w:lineRule="exact"/>
        <w:ind w:left="567" w:hanging="709"/>
        <w:rPr>
          <w:rFonts w:ascii="Times New Roman" w:hAnsi="Times New Roman"/>
          <w:b/>
        </w:rPr>
      </w:pPr>
      <w:r w:rsidRPr="00AD5E6E">
        <w:rPr>
          <w:rFonts w:ascii="Times New Roman" w:hAnsi="Times New Roman"/>
          <w:b/>
        </w:rPr>
        <w:t>O</w:t>
      </w:r>
      <w:r w:rsidR="00245CA8" w:rsidRPr="00AD5E6E">
        <w:rPr>
          <w:rFonts w:ascii="Times New Roman" w:hAnsi="Times New Roman"/>
          <w:b/>
        </w:rPr>
        <w:t>bjekta apsekošanas norise</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8"/>
        <w:gridCol w:w="3720"/>
      </w:tblGrid>
      <w:tr w:rsidR="00245CA8" w:rsidRPr="00AD5E6E" w:rsidTr="005A4730">
        <w:tc>
          <w:tcPr>
            <w:tcW w:w="5868"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b/>
              </w:rPr>
            </w:pPr>
            <w:r w:rsidRPr="00AD5E6E">
              <w:rPr>
                <w:rFonts w:ascii="Times New Roman" w:hAnsi="Times New Roman"/>
                <w:b/>
              </w:rPr>
              <w:t>Pretendenta pārstāvja atzīme par veikto apsekošanu</w:t>
            </w:r>
          </w:p>
        </w:tc>
        <w:tc>
          <w:tcPr>
            <w:tcW w:w="3720"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b/>
              </w:rPr>
            </w:pPr>
            <w:r w:rsidRPr="00AD5E6E">
              <w:rPr>
                <w:rFonts w:ascii="Times New Roman" w:hAnsi="Times New Roman"/>
                <w:b/>
              </w:rPr>
              <w:t>Pretendenta pārstāvja paraksts</w:t>
            </w:r>
          </w:p>
        </w:tc>
      </w:tr>
      <w:tr w:rsidR="00245CA8" w:rsidRPr="00AD5E6E" w:rsidTr="005A4730">
        <w:tc>
          <w:tcPr>
            <w:tcW w:w="5868"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p>
          <w:p w:rsidR="00245CA8" w:rsidRPr="00AD5E6E" w:rsidRDefault="00245CA8" w:rsidP="005A4730">
            <w:pPr>
              <w:autoSpaceDE w:val="0"/>
              <w:autoSpaceDN w:val="0"/>
              <w:adjustRightInd w:val="0"/>
              <w:spacing w:before="120" w:line="230" w:lineRule="exact"/>
              <w:jc w:val="both"/>
              <w:rPr>
                <w:rFonts w:ascii="Times New Roman" w:hAnsi="Times New Roman"/>
              </w:rPr>
            </w:pPr>
          </w:p>
          <w:p w:rsidR="00245CA8" w:rsidRPr="00AD5E6E" w:rsidRDefault="00245CA8" w:rsidP="005A4730">
            <w:pPr>
              <w:autoSpaceDE w:val="0"/>
              <w:autoSpaceDN w:val="0"/>
              <w:adjustRightInd w:val="0"/>
              <w:spacing w:before="120" w:line="230" w:lineRule="exact"/>
              <w:jc w:val="both"/>
              <w:rPr>
                <w:rFonts w:ascii="Times New Roman" w:hAnsi="Times New Roman"/>
              </w:rPr>
            </w:pPr>
          </w:p>
        </w:tc>
        <w:tc>
          <w:tcPr>
            <w:tcW w:w="3720" w:type="dxa"/>
            <w:shd w:val="clear" w:color="auto" w:fill="auto"/>
          </w:tcPr>
          <w:p w:rsidR="00245CA8" w:rsidRPr="00AD5E6E" w:rsidRDefault="00245CA8" w:rsidP="005A4730">
            <w:pPr>
              <w:autoSpaceDE w:val="0"/>
              <w:autoSpaceDN w:val="0"/>
              <w:adjustRightInd w:val="0"/>
              <w:spacing w:before="120" w:line="230" w:lineRule="exact"/>
              <w:jc w:val="both"/>
              <w:rPr>
                <w:rFonts w:ascii="Times New Roman" w:hAnsi="Times New Roman"/>
              </w:rPr>
            </w:pPr>
          </w:p>
        </w:tc>
      </w:tr>
      <w:tr w:rsidR="00452FCD" w:rsidRPr="00AD5E6E" w:rsidTr="00452FCD">
        <w:trPr>
          <w:trHeight w:val="824"/>
        </w:trPr>
        <w:tc>
          <w:tcPr>
            <w:tcW w:w="5868" w:type="dxa"/>
            <w:shd w:val="clear" w:color="auto" w:fill="auto"/>
          </w:tcPr>
          <w:p w:rsidR="00452FCD" w:rsidRPr="00AD5E6E" w:rsidRDefault="00452FCD" w:rsidP="005A4730">
            <w:pPr>
              <w:autoSpaceDE w:val="0"/>
              <w:autoSpaceDN w:val="0"/>
              <w:adjustRightInd w:val="0"/>
              <w:spacing w:before="120" w:line="230" w:lineRule="exact"/>
              <w:jc w:val="both"/>
              <w:rPr>
                <w:rFonts w:ascii="Times New Roman" w:hAnsi="Times New Roman"/>
              </w:rPr>
            </w:pPr>
          </w:p>
          <w:p w:rsidR="00452FCD" w:rsidRPr="00AD5E6E" w:rsidRDefault="00452FCD" w:rsidP="005A4730">
            <w:pPr>
              <w:autoSpaceDE w:val="0"/>
              <w:autoSpaceDN w:val="0"/>
              <w:adjustRightInd w:val="0"/>
              <w:spacing w:before="120" w:line="230" w:lineRule="exact"/>
              <w:jc w:val="both"/>
              <w:rPr>
                <w:rFonts w:ascii="Times New Roman" w:hAnsi="Times New Roman"/>
              </w:rPr>
            </w:pPr>
          </w:p>
          <w:p w:rsidR="00452FCD" w:rsidRPr="00AD5E6E" w:rsidRDefault="00452FCD" w:rsidP="005A4730">
            <w:pPr>
              <w:autoSpaceDE w:val="0"/>
              <w:autoSpaceDN w:val="0"/>
              <w:adjustRightInd w:val="0"/>
              <w:spacing w:before="120" w:line="230" w:lineRule="exact"/>
              <w:jc w:val="both"/>
              <w:rPr>
                <w:rFonts w:ascii="Times New Roman" w:hAnsi="Times New Roman"/>
              </w:rPr>
            </w:pPr>
          </w:p>
        </w:tc>
        <w:tc>
          <w:tcPr>
            <w:tcW w:w="3720" w:type="dxa"/>
            <w:shd w:val="clear" w:color="auto" w:fill="auto"/>
          </w:tcPr>
          <w:p w:rsidR="00452FCD" w:rsidRPr="00AD5E6E" w:rsidRDefault="00452FCD" w:rsidP="005A4730">
            <w:pPr>
              <w:autoSpaceDE w:val="0"/>
              <w:autoSpaceDN w:val="0"/>
              <w:adjustRightInd w:val="0"/>
              <w:spacing w:before="120" w:line="230" w:lineRule="exact"/>
              <w:jc w:val="both"/>
              <w:rPr>
                <w:rFonts w:ascii="Times New Roman" w:hAnsi="Times New Roman"/>
              </w:rPr>
            </w:pPr>
          </w:p>
        </w:tc>
      </w:tr>
    </w:tbl>
    <w:p w:rsidR="00245CA8" w:rsidRPr="00AD5E6E" w:rsidRDefault="005E66B7" w:rsidP="00245CA8">
      <w:pPr>
        <w:numPr>
          <w:ilvl w:val="0"/>
          <w:numId w:val="19"/>
        </w:numPr>
        <w:autoSpaceDE w:val="0"/>
        <w:autoSpaceDN w:val="0"/>
        <w:adjustRightInd w:val="0"/>
        <w:spacing w:before="120" w:after="0" w:line="230" w:lineRule="exact"/>
        <w:ind w:left="426" w:hanging="568"/>
        <w:jc w:val="both"/>
        <w:rPr>
          <w:rFonts w:ascii="Times New Roman" w:hAnsi="Times New Roman"/>
          <w:b/>
        </w:rPr>
      </w:pPr>
      <w:r w:rsidRPr="00AD5E6E">
        <w:rPr>
          <w:rFonts w:ascii="Times New Roman" w:hAnsi="Times New Roman"/>
          <w:b/>
        </w:rPr>
        <w:t>O</w:t>
      </w:r>
      <w:r w:rsidR="00245CA8" w:rsidRPr="00AD5E6E">
        <w:rPr>
          <w:rFonts w:ascii="Times New Roman" w:hAnsi="Times New Roman"/>
          <w:b/>
        </w:rPr>
        <w:t>bjekta apsekošanas dalībnieku paraksti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402"/>
      </w:tblGrid>
      <w:tr w:rsidR="00245CA8" w:rsidRPr="00AD5E6E" w:rsidTr="005A4730">
        <w:tc>
          <w:tcPr>
            <w:tcW w:w="6062"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rPr>
            </w:pPr>
            <w:r w:rsidRPr="00AD5E6E">
              <w:rPr>
                <w:rFonts w:ascii="Times New Roman" w:hAnsi="Times New Roman"/>
                <w:bCs/>
              </w:rPr>
              <w:t>Pasūtītāja pārstāvis (vārds, uzvārds, amats)</w:t>
            </w:r>
          </w:p>
        </w:tc>
        <w:tc>
          <w:tcPr>
            <w:tcW w:w="3402"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rPr>
            </w:pPr>
            <w:r w:rsidRPr="00AD5E6E">
              <w:rPr>
                <w:rFonts w:ascii="Times New Roman" w:hAnsi="Times New Roman"/>
                <w:bCs/>
              </w:rPr>
              <w:t>Pasūtītāja pārstāvja paraksts</w:t>
            </w:r>
          </w:p>
        </w:tc>
      </w:tr>
      <w:tr w:rsidR="00245CA8" w:rsidRPr="00AD5E6E" w:rsidTr="005A4730">
        <w:tc>
          <w:tcPr>
            <w:tcW w:w="6062"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bCs/>
              </w:rPr>
            </w:pPr>
          </w:p>
          <w:p w:rsidR="00245CA8" w:rsidRPr="00AD5E6E" w:rsidRDefault="00245CA8" w:rsidP="005A4730">
            <w:pPr>
              <w:autoSpaceDE w:val="0"/>
              <w:autoSpaceDN w:val="0"/>
              <w:adjustRightInd w:val="0"/>
              <w:spacing w:before="120" w:line="230" w:lineRule="exact"/>
              <w:jc w:val="center"/>
              <w:rPr>
                <w:rFonts w:ascii="Times New Roman" w:hAnsi="Times New Roman"/>
                <w:bCs/>
              </w:rPr>
            </w:pPr>
          </w:p>
        </w:tc>
        <w:tc>
          <w:tcPr>
            <w:tcW w:w="3402"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bCs/>
              </w:rPr>
            </w:pPr>
          </w:p>
        </w:tc>
      </w:tr>
      <w:tr w:rsidR="00245CA8" w:rsidRPr="00AD5E6E" w:rsidTr="005A4730">
        <w:tc>
          <w:tcPr>
            <w:tcW w:w="6062" w:type="dxa"/>
            <w:shd w:val="clear" w:color="auto" w:fill="auto"/>
          </w:tcPr>
          <w:p w:rsidR="00245CA8" w:rsidRPr="00AD5E6E" w:rsidRDefault="00245CA8" w:rsidP="005A4730">
            <w:pPr>
              <w:jc w:val="center"/>
              <w:rPr>
                <w:rFonts w:ascii="Times New Roman" w:hAnsi="Times New Roman"/>
                <w:bCs/>
              </w:rPr>
            </w:pPr>
            <w:r w:rsidRPr="00AD5E6E">
              <w:rPr>
                <w:rFonts w:ascii="Times New Roman" w:hAnsi="Times New Roman"/>
                <w:bCs/>
              </w:rPr>
              <w:t>Pretendenta pārstāvis (vārds, uzvārds)</w:t>
            </w:r>
          </w:p>
        </w:tc>
        <w:tc>
          <w:tcPr>
            <w:tcW w:w="3402"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rPr>
            </w:pPr>
            <w:r w:rsidRPr="00AD5E6E">
              <w:rPr>
                <w:rFonts w:ascii="Times New Roman" w:hAnsi="Times New Roman"/>
                <w:bCs/>
              </w:rPr>
              <w:t>Pretendenta pārstāvja paraksts</w:t>
            </w:r>
          </w:p>
        </w:tc>
      </w:tr>
      <w:tr w:rsidR="00245CA8" w:rsidRPr="00AD5E6E" w:rsidTr="005A4730">
        <w:tc>
          <w:tcPr>
            <w:tcW w:w="6062"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rPr>
            </w:pPr>
          </w:p>
          <w:p w:rsidR="00245CA8" w:rsidRPr="00AD5E6E" w:rsidRDefault="00245CA8" w:rsidP="005A4730">
            <w:pPr>
              <w:autoSpaceDE w:val="0"/>
              <w:autoSpaceDN w:val="0"/>
              <w:adjustRightInd w:val="0"/>
              <w:spacing w:before="120" w:line="230" w:lineRule="exact"/>
              <w:rPr>
                <w:rFonts w:ascii="Times New Roman" w:hAnsi="Times New Roman"/>
              </w:rPr>
            </w:pPr>
          </w:p>
        </w:tc>
        <w:tc>
          <w:tcPr>
            <w:tcW w:w="3402" w:type="dxa"/>
            <w:shd w:val="clear" w:color="auto" w:fill="auto"/>
          </w:tcPr>
          <w:p w:rsidR="00245CA8" w:rsidRPr="00AD5E6E" w:rsidRDefault="00245CA8" w:rsidP="005A4730">
            <w:pPr>
              <w:autoSpaceDE w:val="0"/>
              <w:autoSpaceDN w:val="0"/>
              <w:adjustRightInd w:val="0"/>
              <w:spacing w:before="120" w:line="230" w:lineRule="exact"/>
              <w:jc w:val="center"/>
              <w:rPr>
                <w:rFonts w:ascii="Times New Roman" w:hAnsi="Times New Roman"/>
              </w:rPr>
            </w:pPr>
          </w:p>
        </w:tc>
      </w:tr>
    </w:tbl>
    <w:p w:rsidR="00245CA8" w:rsidRPr="00AD5E6E" w:rsidRDefault="00245CA8" w:rsidP="00245CA8">
      <w:pPr>
        <w:rPr>
          <w:rFonts w:ascii="Times New Roman" w:hAnsi="Times New Roman"/>
        </w:rPr>
      </w:pPr>
    </w:p>
    <w:p w:rsidR="00245CA8" w:rsidRPr="008E3CFF" w:rsidRDefault="005E66B7" w:rsidP="00245CA8">
      <w:pPr>
        <w:widowControl w:val="0"/>
        <w:autoSpaceDE w:val="0"/>
        <w:autoSpaceDN w:val="0"/>
        <w:adjustRightInd w:val="0"/>
        <w:jc w:val="both"/>
        <w:rPr>
          <w:sz w:val="20"/>
          <w:szCs w:val="20"/>
        </w:rPr>
      </w:pPr>
      <w:r>
        <w:rPr>
          <w:sz w:val="18"/>
          <w:szCs w:val="18"/>
        </w:rPr>
        <w:t>*Objektu</w:t>
      </w:r>
      <w:r w:rsidR="00245CA8" w:rsidRPr="008E3CFF">
        <w:rPr>
          <w:sz w:val="18"/>
          <w:szCs w:val="18"/>
        </w:rPr>
        <w:t xml:space="preserve"> apsekošanas akts ir sastādīts 2 (divos) eksemplāros, viens apsekošanas akta eksemplārs ir nodots Pasūtītāja pārstāvim, bet otrs - Pretendenta pārstāvim.</w:t>
      </w:r>
    </w:p>
    <w:p w:rsidR="00245CA8" w:rsidRPr="008E3CFF" w:rsidRDefault="00245CA8" w:rsidP="00245CA8">
      <w:pPr>
        <w:widowControl w:val="0"/>
        <w:overflowPunct w:val="0"/>
        <w:autoSpaceDE w:val="0"/>
        <w:autoSpaceDN w:val="0"/>
        <w:adjustRightInd w:val="0"/>
        <w:rPr>
          <w:kern w:val="28"/>
          <w:sz w:val="20"/>
          <w:szCs w:val="20"/>
        </w:rPr>
      </w:pPr>
    </w:p>
    <w:p w:rsidR="00570F01" w:rsidRPr="006320C1" w:rsidRDefault="00570F01" w:rsidP="006320C1">
      <w:pPr>
        <w:jc w:val="both"/>
        <w:rPr>
          <w:rFonts w:ascii="Times New Roman" w:hAnsi="Times New Roman"/>
        </w:rPr>
      </w:pPr>
    </w:p>
    <w:sectPr w:rsidR="00570F01" w:rsidRPr="006320C1" w:rsidSect="00A4757F">
      <w:pgSz w:w="11906" w:h="16838"/>
      <w:pgMar w:top="1134" w:right="993"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BE" w:rsidRDefault="007B6CBE" w:rsidP="006C341A">
      <w:pPr>
        <w:spacing w:after="0" w:line="240" w:lineRule="auto"/>
      </w:pPr>
      <w:r>
        <w:separator/>
      </w:r>
    </w:p>
  </w:endnote>
  <w:endnote w:type="continuationSeparator" w:id="0">
    <w:p w:rsidR="007B6CBE" w:rsidRDefault="007B6CBE" w:rsidP="006C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79" w:rsidRDefault="00CB1279">
    <w:pPr>
      <w:pStyle w:val="Kjene"/>
      <w:jc w:val="center"/>
    </w:pPr>
    <w:r>
      <w:fldChar w:fldCharType="begin"/>
    </w:r>
    <w:r>
      <w:instrText xml:space="preserve"> PAGE   \* MERGEFORMAT </w:instrText>
    </w:r>
    <w:r>
      <w:fldChar w:fldCharType="separate"/>
    </w:r>
    <w:r w:rsidR="003027DF">
      <w:rPr>
        <w:noProof/>
      </w:rPr>
      <w:t>2</w:t>
    </w:r>
    <w:r>
      <w:rPr>
        <w:noProof/>
      </w:rPr>
      <w:fldChar w:fldCharType="end"/>
    </w:r>
  </w:p>
  <w:p w:rsidR="00CB1279" w:rsidRDefault="00CB127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BE" w:rsidRDefault="007B6CBE" w:rsidP="006C341A">
      <w:pPr>
        <w:spacing w:after="0" w:line="240" w:lineRule="auto"/>
      </w:pPr>
      <w:r>
        <w:separator/>
      </w:r>
    </w:p>
  </w:footnote>
  <w:footnote w:type="continuationSeparator" w:id="0">
    <w:p w:rsidR="007B6CBE" w:rsidRDefault="007B6CBE" w:rsidP="006C3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F3F"/>
    <w:multiLevelType w:val="multilevel"/>
    <w:tmpl w:val="D738F9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B06803"/>
    <w:multiLevelType w:val="hybridMultilevel"/>
    <w:tmpl w:val="24DC559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98A131A"/>
    <w:multiLevelType w:val="multilevel"/>
    <w:tmpl w:val="EF9E04AC"/>
    <w:lvl w:ilvl="0">
      <w:start w:val="11"/>
      <w:numFmt w:val="decimal"/>
      <w:lvlText w:val="%1."/>
      <w:lvlJc w:val="left"/>
      <w:pPr>
        <w:ind w:left="720" w:hanging="360"/>
      </w:pPr>
      <w:rPr>
        <w:rFonts w:hint="default"/>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C77A94"/>
    <w:multiLevelType w:val="multilevel"/>
    <w:tmpl w:val="921241CE"/>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972"/>
        </w:tabs>
        <w:ind w:left="972" w:hanging="432"/>
      </w:pPr>
      <w:rPr>
        <w:rFonts w:hint="default"/>
        <w:b w:val="0"/>
        <w:i w:val="0"/>
        <w:strike w:val="0"/>
        <w:dstrike w:val="0"/>
      </w:rPr>
    </w:lvl>
    <w:lvl w:ilvl="2">
      <w:start w:val="1"/>
      <w:numFmt w:val="decimal"/>
      <w:lvlText w:val="%1.%2.%3."/>
      <w:lvlJc w:val="left"/>
      <w:pPr>
        <w:tabs>
          <w:tab w:val="num" w:pos="1430"/>
        </w:tabs>
        <w:ind w:left="1214" w:hanging="504"/>
      </w:pPr>
      <w:rPr>
        <w:rFonts w:hint="default"/>
        <w:b w:val="0"/>
        <w:i w:val="0"/>
        <w:color w:val="auto"/>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nsid w:val="12090F5E"/>
    <w:multiLevelType w:val="hybridMultilevel"/>
    <w:tmpl w:val="E612DC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E9B35CB"/>
    <w:multiLevelType w:val="hybridMultilevel"/>
    <w:tmpl w:val="9DCACEEA"/>
    <w:lvl w:ilvl="0" w:tplc="A7A4CFE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08B7B23"/>
    <w:multiLevelType w:val="multilevel"/>
    <w:tmpl w:val="9640B876"/>
    <w:lvl w:ilvl="0">
      <w:start w:val="10"/>
      <w:numFmt w:val="decimal"/>
      <w:lvlText w:val="%1."/>
      <w:lvlJc w:val="left"/>
      <w:pPr>
        <w:ind w:left="480" w:hanging="480"/>
      </w:pPr>
      <w:rPr>
        <w:rFonts w:eastAsia="Calibri" w:hint="default"/>
        <w:i/>
        <w:color w:val="000000"/>
      </w:rPr>
    </w:lvl>
    <w:lvl w:ilvl="1">
      <w:start w:val="4"/>
      <w:numFmt w:val="decimal"/>
      <w:lvlText w:val="%1.%2."/>
      <w:lvlJc w:val="left"/>
      <w:pPr>
        <w:ind w:left="480" w:hanging="480"/>
      </w:pPr>
      <w:rPr>
        <w:rFonts w:eastAsia="Calibri" w:hint="default"/>
        <w:i/>
        <w:color w:val="000000"/>
      </w:rPr>
    </w:lvl>
    <w:lvl w:ilvl="2">
      <w:start w:val="1"/>
      <w:numFmt w:val="decimal"/>
      <w:lvlText w:val="%1.%2.%3."/>
      <w:lvlJc w:val="left"/>
      <w:pPr>
        <w:ind w:left="720" w:hanging="720"/>
      </w:pPr>
      <w:rPr>
        <w:rFonts w:eastAsia="Calibri" w:hint="default"/>
        <w:i/>
        <w:color w:val="000000"/>
      </w:rPr>
    </w:lvl>
    <w:lvl w:ilvl="3">
      <w:start w:val="1"/>
      <w:numFmt w:val="decimal"/>
      <w:lvlText w:val="%1.%2.%3.%4."/>
      <w:lvlJc w:val="left"/>
      <w:pPr>
        <w:ind w:left="720" w:hanging="720"/>
      </w:pPr>
      <w:rPr>
        <w:rFonts w:eastAsia="Calibri" w:hint="default"/>
        <w:i/>
        <w:color w:val="000000"/>
      </w:rPr>
    </w:lvl>
    <w:lvl w:ilvl="4">
      <w:start w:val="1"/>
      <w:numFmt w:val="decimal"/>
      <w:lvlText w:val="%1.%2.%3.%4.%5."/>
      <w:lvlJc w:val="left"/>
      <w:pPr>
        <w:ind w:left="1080" w:hanging="1080"/>
      </w:pPr>
      <w:rPr>
        <w:rFonts w:eastAsia="Calibri" w:hint="default"/>
        <w:i/>
        <w:color w:val="000000"/>
      </w:rPr>
    </w:lvl>
    <w:lvl w:ilvl="5">
      <w:start w:val="1"/>
      <w:numFmt w:val="decimal"/>
      <w:lvlText w:val="%1.%2.%3.%4.%5.%6."/>
      <w:lvlJc w:val="left"/>
      <w:pPr>
        <w:ind w:left="1080" w:hanging="1080"/>
      </w:pPr>
      <w:rPr>
        <w:rFonts w:eastAsia="Calibri" w:hint="default"/>
        <w:i/>
        <w:color w:val="000000"/>
      </w:rPr>
    </w:lvl>
    <w:lvl w:ilvl="6">
      <w:start w:val="1"/>
      <w:numFmt w:val="decimal"/>
      <w:lvlText w:val="%1.%2.%3.%4.%5.%6.%7."/>
      <w:lvlJc w:val="left"/>
      <w:pPr>
        <w:ind w:left="1440" w:hanging="1440"/>
      </w:pPr>
      <w:rPr>
        <w:rFonts w:eastAsia="Calibri" w:hint="default"/>
        <w:i/>
        <w:color w:val="000000"/>
      </w:rPr>
    </w:lvl>
    <w:lvl w:ilvl="7">
      <w:start w:val="1"/>
      <w:numFmt w:val="decimal"/>
      <w:lvlText w:val="%1.%2.%3.%4.%5.%6.%7.%8."/>
      <w:lvlJc w:val="left"/>
      <w:pPr>
        <w:ind w:left="1440" w:hanging="1440"/>
      </w:pPr>
      <w:rPr>
        <w:rFonts w:eastAsia="Calibri" w:hint="default"/>
        <w:i/>
        <w:color w:val="000000"/>
      </w:rPr>
    </w:lvl>
    <w:lvl w:ilvl="8">
      <w:start w:val="1"/>
      <w:numFmt w:val="decimal"/>
      <w:lvlText w:val="%1.%2.%3.%4.%5.%6.%7.%8.%9."/>
      <w:lvlJc w:val="left"/>
      <w:pPr>
        <w:ind w:left="1800" w:hanging="1800"/>
      </w:pPr>
      <w:rPr>
        <w:rFonts w:eastAsia="Calibri" w:hint="default"/>
        <w:i/>
        <w:color w:val="000000"/>
      </w:rPr>
    </w:lvl>
  </w:abstractNum>
  <w:abstractNum w:abstractNumId="8">
    <w:nsid w:val="37527BFA"/>
    <w:multiLevelType w:val="multilevel"/>
    <w:tmpl w:val="E6086B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84D190B"/>
    <w:multiLevelType w:val="multilevel"/>
    <w:tmpl w:val="2BC8F4E0"/>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454"/>
        </w:tabs>
        <w:ind w:left="454" w:hanging="454"/>
      </w:pPr>
      <w:rPr>
        <w:rFonts w:ascii="Wingdings" w:hAnsi="Wingdings"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0">
    <w:nsid w:val="3F107A1C"/>
    <w:multiLevelType w:val="hybridMultilevel"/>
    <w:tmpl w:val="BD98EAAC"/>
    <w:lvl w:ilvl="0" w:tplc="D48EE6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2">
    <w:nsid w:val="4945170F"/>
    <w:multiLevelType w:val="hybridMultilevel"/>
    <w:tmpl w:val="D228BE7C"/>
    <w:lvl w:ilvl="0" w:tplc="40C67B8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49F633BD"/>
    <w:multiLevelType w:val="hybridMultilevel"/>
    <w:tmpl w:val="297008E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4C7273E3"/>
    <w:multiLevelType w:val="multilevel"/>
    <w:tmpl w:val="63B6B00C"/>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B2013D"/>
    <w:multiLevelType w:val="hybridMultilevel"/>
    <w:tmpl w:val="EB2EE7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55450EC1"/>
    <w:multiLevelType w:val="hybridMultilevel"/>
    <w:tmpl w:val="F7262014"/>
    <w:lvl w:ilvl="0" w:tplc="A7A4CFE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7145F40"/>
    <w:multiLevelType w:val="multilevel"/>
    <w:tmpl w:val="7DAA43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8">
    <w:nsid w:val="59531218"/>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nsid w:val="5CCB21CE"/>
    <w:multiLevelType w:val="hybridMultilevel"/>
    <w:tmpl w:val="49269774"/>
    <w:lvl w:ilvl="0" w:tplc="FFFFFFFF">
      <w:start w:val="2"/>
      <w:numFmt w:val="decimal"/>
      <w:lvlText w:val="%1."/>
      <w:lvlJc w:val="left"/>
      <w:pPr>
        <w:tabs>
          <w:tab w:val="num" w:pos="643"/>
        </w:tabs>
        <w:ind w:left="643"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E1D37EB"/>
    <w:multiLevelType w:val="hybridMultilevel"/>
    <w:tmpl w:val="75DCD6DC"/>
    <w:lvl w:ilvl="0" w:tplc="55109B94">
      <w:start w:val="1"/>
      <w:numFmt w:val="decimal"/>
      <w:lvlText w:val="%1."/>
      <w:lvlJc w:val="left"/>
      <w:pPr>
        <w:tabs>
          <w:tab w:val="num" w:pos="474"/>
        </w:tabs>
        <w:ind w:left="474" w:hanging="360"/>
      </w:pPr>
      <w:rPr>
        <w:b w:val="0"/>
        <w:effect w:val="none"/>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70C17BDE"/>
    <w:multiLevelType w:val="multilevel"/>
    <w:tmpl w:val="6B504F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7892287"/>
    <w:multiLevelType w:val="hybridMultilevel"/>
    <w:tmpl w:val="75DCD6DC"/>
    <w:lvl w:ilvl="0" w:tplc="55109B94">
      <w:start w:val="1"/>
      <w:numFmt w:val="decimal"/>
      <w:lvlText w:val="%1."/>
      <w:lvlJc w:val="left"/>
      <w:pPr>
        <w:tabs>
          <w:tab w:val="num" w:pos="474"/>
        </w:tabs>
        <w:ind w:left="474" w:hanging="360"/>
      </w:pPr>
      <w:rPr>
        <w:b w:val="0"/>
        <w:effect w:val="none"/>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14"/>
  </w:num>
  <w:num w:numId="2">
    <w:abstractNumId w:val="0"/>
  </w:num>
  <w:num w:numId="3">
    <w:abstractNumId w:val="12"/>
  </w:num>
  <w:num w:numId="4">
    <w:abstractNumId w:val="8"/>
  </w:num>
  <w:num w:numId="5">
    <w:abstractNumId w:val="9"/>
  </w:num>
  <w:num w:numId="6">
    <w:abstractNumId w:val="2"/>
  </w:num>
  <w:num w:numId="7">
    <w:abstractNumId w:val="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13"/>
  </w:num>
  <w:num w:numId="12">
    <w:abstractNumId w:val="4"/>
  </w:num>
  <w:num w:numId="13">
    <w:abstractNumId w:val="18"/>
  </w:num>
  <w:num w:numId="14">
    <w:abstractNumId w:val="19"/>
  </w:num>
  <w:num w:numId="15">
    <w:abstractNumId w:val="3"/>
  </w:num>
  <w:num w:numId="16">
    <w:abstractNumId w:val="17"/>
  </w:num>
  <w:num w:numId="17">
    <w:abstractNumId w:val="21"/>
  </w:num>
  <w:num w:numId="18">
    <w:abstractNumId w:val="22"/>
  </w:num>
  <w:num w:numId="19">
    <w:abstractNumId w:val="10"/>
  </w:num>
  <w:num w:numId="20">
    <w:abstractNumId w:val="16"/>
  </w:num>
  <w:num w:numId="21">
    <w:abstractNumId w:val="6"/>
  </w:num>
  <w:num w:numId="22">
    <w:abstractNumId w:val="15"/>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41A"/>
    <w:rsid w:val="00002609"/>
    <w:rsid w:val="000103B2"/>
    <w:rsid w:val="00027435"/>
    <w:rsid w:val="000569F4"/>
    <w:rsid w:val="00062C6F"/>
    <w:rsid w:val="0006498C"/>
    <w:rsid w:val="00071B93"/>
    <w:rsid w:val="00072D06"/>
    <w:rsid w:val="00085B84"/>
    <w:rsid w:val="00085D70"/>
    <w:rsid w:val="000C6B35"/>
    <w:rsid w:val="000E06E5"/>
    <w:rsid w:val="0013391A"/>
    <w:rsid w:val="001503E6"/>
    <w:rsid w:val="00150A8A"/>
    <w:rsid w:val="00152A78"/>
    <w:rsid w:val="0017401B"/>
    <w:rsid w:val="001809FC"/>
    <w:rsid w:val="001931FF"/>
    <w:rsid w:val="001A01D1"/>
    <w:rsid w:val="001B0E01"/>
    <w:rsid w:val="002002D5"/>
    <w:rsid w:val="00210978"/>
    <w:rsid w:val="0023159B"/>
    <w:rsid w:val="00235F46"/>
    <w:rsid w:val="00245CA8"/>
    <w:rsid w:val="00251D0F"/>
    <w:rsid w:val="002613F0"/>
    <w:rsid w:val="002909F0"/>
    <w:rsid w:val="0029568F"/>
    <w:rsid w:val="002B0636"/>
    <w:rsid w:val="003027DF"/>
    <w:rsid w:val="00305459"/>
    <w:rsid w:val="00311E18"/>
    <w:rsid w:val="003218E8"/>
    <w:rsid w:val="00333F65"/>
    <w:rsid w:val="00345866"/>
    <w:rsid w:val="003747B3"/>
    <w:rsid w:val="00394BFA"/>
    <w:rsid w:val="003B7CFB"/>
    <w:rsid w:val="003E5E73"/>
    <w:rsid w:val="003F2253"/>
    <w:rsid w:val="00420717"/>
    <w:rsid w:val="004354FE"/>
    <w:rsid w:val="00441FFA"/>
    <w:rsid w:val="00452FCD"/>
    <w:rsid w:val="00467966"/>
    <w:rsid w:val="00472F72"/>
    <w:rsid w:val="004901F6"/>
    <w:rsid w:val="004966AC"/>
    <w:rsid w:val="004B103F"/>
    <w:rsid w:val="004C24B0"/>
    <w:rsid w:val="004C5745"/>
    <w:rsid w:val="004F7C46"/>
    <w:rsid w:val="00502E93"/>
    <w:rsid w:val="00515541"/>
    <w:rsid w:val="00525F02"/>
    <w:rsid w:val="0054326B"/>
    <w:rsid w:val="00552A33"/>
    <w:rsid w:val="00561504"/>
    <w:rsid w:val="00570F01"/>
    <w:rsid w:val="0059486B"/>
    <w:rsid w:val="005C2EA4"/>
    <w:rsid w:val="005E2251"/>
    <w:rsid w:val="005E66B7"/>
    <w:rsid w:val="005F5E60"/>
    <w:rsid w:val="00615515"/>
    <w:rsid w:val="00631418"/>
    <w:rsid w:val="006320C1"/>
    <w:rsid w:val="00643E22"/>
    <w:rsid w:val="00645561"/>
    <w:rsid w:val="00646881"/>
    <w:rsid w:val="00647FF9"/>
    <w:rsid w:val="0066112E"/>
    <w:rsid w:val="006821EE"/>
    <w:rsid w:val="006932F9"/>
    <w:rsid w:val="00695EEF"/>
    <w:rsid w:val="006C341A"/>
    <w:rsid w:val="006E63B3"/>
    <w:rsid w:val="006E6421"/>
    <w:rsid w:val="006F331E"/>
    <w:rsid w:val="00715ED5"/>
    <w:rsid w:val="00725210"/>
    <w:rsid w:val="00742F25"/>
    <w:rsid w:val="0076042A"/>
    <w:rsid w:val="00777D8D"/>
    <w:rsid w:val="0078312D"/>
    <w:rsid w:val="00791054"/>
    <w:rsid w:val="007951F9"/>
    <w:rsid w:val="00795D62"/>
    <w:rsid w:val="007965E5"/>
    <w:rsid w:val="007A0E3A"/>
    <w:rsid w:val="007B6CBE"/>
    <w:rsid w:val="007E43A5"/>
    <w:rsid w:val="007F7753"/>
    <w:rsid w:val="008206E7"/>
    <w:rsid w:val="00820838"/>
    <w:rsid w:val="00861F68"/>
    <w:rsid w:val="00872DA5"/>
    <w:rsid w:val="0088697D"/>
    <w:rsid w:val="00897476"/>
    <w:rsid w:val="008A31CD"/>
    <w:rsid w:val="008B4755"/>
    <w:rsid w:val="008B5F25"/>
    <w:rsid w:val="008B7D9E"/>
    <w:rsid w:val="008C08E2"/>
    <w:rsid w:val="008C5B42"/>
    <w:rsid w:val="008C73BC"/>
    <w:rsid w:val="008D10F5"/>
    <w:rsid w:val="008D49D6"/>
    <w:rsid w:val="009002D1"/>
    <w:rsid w:val="00905ED2"/>
    <w:rsid w:val="0091417F"/>
    <w:rsid w:val="00917C21"/>
    <w:rsid w:val="009427B0"/>
    <w:rsid w:val="009655BD"/>
    <w:rsid w:val="009752FC"/>
    <w:rsid w:val="009810A8"/>
    <w:rsid w:val="009C4F16"/>
    <w:rsid w:val="009E76CE"/>
    <w:rsid w:val="009F32F9"/>
    <w:rsid w:val="00A2199D"/>
    <w:rsid w:val="00A339CA"/>
    <w:rsid w:val="00A424D8"/>
    <w:rsid w:val="00A4757F"/>
    <w:rsid w:val="00A47605"/>
    <w:rsid w:val="00A7399D"/>
    <w:rsid w:val="00AA484C"/>
    <w:rsid w:val="00AD1096"/>
    <w:rsid w:val="00AD5E6E"/>
    <w:rsid w:val="00AD7415"/>
    <w:rsid w:val="00AE4C9F"/>
    <w:rsid w:val="00AE4F5E"/>
    <w:rsid w:val="00B1194A"/>
    <w:rsid w:val="00B13034"/>
    <w:rsid w:val="00B140C8"/>
    <w:rsid w:val="00B20BA6"/>
    <w:rsid w:val="00B30295"/>
    <w:rsid w:val="00B44650"/>
    <w:rsid w:val="00B55DD9"/>
    <w:rsid w:val="00B75C5A"/>
    <w:rsid w:val="00B91B22"/>
    <w:rsid w:val="00B968BA"/>
    <w:rsid w:val="00BC1A58"/>
    <w:rsid w:val="00BD173A"/>
    <w:rsid w:val="00BE5FF9"/>
    <w:rsid w:val="00C00B84"/>
    <w:rsid w:val="00C10466"/>
    <w:rsid w:val="00C26A67"/>
    <w:rsid w:val="00C2780C"/>
    <w:rsid w:val="00C62AD2"/>
    <w:rsid w:val="00C86612"/>
    <w:rsid w:val="00C91BFD"/>
    <w:rsid w:val="00CA2DA9"/>
    <w:rsid w:val="00CB1279"/>
    <w:rsid w:val="00CB7D04"/>
    <w:rsid w:val="00D062FA"/>
    <w:rsid w:val="00D07FBD"/>
    <w:rsid w:val="00D11E00"/>
    <w:rsid w:val="00D143FB"/>
    <w:rsid w:val="00D21C3A"/>
    <w:rsid w:val="00D2604F"/>
    <w:rsid w:val="00D44673"/>
    <w:rsid w:val="00DB31D8"/>
    <w:rsid w:val="00DB3DDA"/>
    <w:rsid w:val="00DC1206"/>
    <w:rsid w:val="00DC17C8"/>
    <w:rsid w:val="00DC510C"/>
    <w:rsid w:val="00DD49FD"/>
    <w:rsid w:val="00E07839"/>
    <w:rsid w:val="00E21D2A"/>
    <w:rsid w:val="00E22DEB"/>
    <w:rsid w:val="00E40BC2"/>
    <w:rsid w:val="00E45F40"/>
    <w:rsid w:val="00E5442E"/>
    <w:rsid w:val="00E57EAA"/>
    <w:rsid w:val="00E777A3"/>
    <w:rsid w:val="00E8091D"/>
    <w:rsid w:val="00E856FB"/>
    <w:rsid w:val="00E91D1A"/>
    <w:rsid w:val="00EA492F"/>
    <w:rsid w:val="00EE006A"/>
    <w:rsid w:val="00EE1C45"/>
    <w:rsid w:val="00EE2A8C"/>
    <w:rsid w:val="00EE6062"/>
    <w:rsid w:val="00F22246"/>
    <w:rsid w:val="00F57F1E"/>
    <w:rsid w:val="00F628F7"/>
    <w:rsid w:val="00F856FF"/>
    <w:rsid w:val="00F90266"/>
    <w:rsid w:val="00F9354E"/>
    <w:rsid w:val="00FA3BCF"/>
    <w:rsid w:val="00FA642F"/>
    <w:rsid w:val="00FE7B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C341A"/>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CB1279"/>
    <w:pPr>
      <w:keepNext/>
      <w:tabs>
        <w:tab w:val="num" w:pos="1620"/>
      </w:tabs>
      <w:spacing w:before="240" w:after="60" w:line="240" w:lineRule="auto"/>
      <w:ind w:left="180"/>
      <w:outlineLvl w:val="0"/>
    </w:pPr>
    <w:rPr>
      <w:rFonts w:ascii="Arial" w:eastAsia="Times New Roman" w:hAnsi="Arial" w:cs="Arial"/>
      <w:b/>
      <w:bCs/>
      <w:kern w:val="32"/>
      <w:sz w:val="32"/>
      <w:szCs w:val="32"/>
    </w:rPr>
  </w:style>
  <w:style w:type="paragraph" w:styleId="Virsraksts2">
    <w:name w:val="heading 2"/>
    <w:basedOn w:val="Parasts"/>
    <w:next w:val="Parasts"/>
    <w:link w:val="Virsraksts2Rakstz"/>
    <w:uiPriority w:val="9"/>
    <w:unhideWhenUsed/>
    <w:qFormat/>
    <w:rsid w:val="00570F0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C341A"/>
    <w:pPr>
      <w:spacing w:after="0" w:line="240" w:lineRule="auto"/>
      <w:ind w:left="720"/>
      <w:contextualSpacing/>
    </w:pPr>
    <w:rPr>
      <w:rFonts w:ascii="Times New Roman" w:eastAsia="Times New Roman" w:hAnsi="Times New Roman"/>
      <w:sz w:val="24"/>
      <w:szCs w:val="24"/>
      <w:lang w:eastAsia="lv-LV"/>
    </w:rPr>
  </w:style>
  <w:style w:type="paragraph" w:styleId="Kjene">
    <w:name w:val="footer"/>
    <w:basedOn w:val="Parasts"/>
    <w:link w:val="KjeneRakstz"/>
    <w:unhideWhenUsed/>
    <w:rsid w:val="006C341A"/>
    <w:pPr>
      <w:tabs>
        <w:tab w:val="center" w:pos="4153"/>
        <w:tab w:val="right" w:pos="8306"/>
      </w:tabs>
      <w:spacing w:after="0" w:line="240" w:lineRule="auto"/>
    </w:pPr>
    <w:rPr>
      <w:rFonts w:ascii="Times New Roman" w:hAnsi="Times New Roman"/>
      <w:sz w:val="24"/>
      <w:szCs w:val="20"/>
      <w:lang w:val="x-none" w:eastAsia="x-none"/>
    </w:rPr>
  </w:style>
  <w:style w:type="character" w:customStyle="1" w:styleId="KjeneRakstz">
    <w:name w:val="Kājene Rakstz."/>
    <w:basedOn w:val="Noklusjumarindkopasfonts"/>
    <w:link w:val="Kjene"/>
    <w:rsid w:val="006C341A"/>
    <w:rPr>
      <w:rFonts w:ascii="Times New Roman" w:eastAsia="Calibri" w:hAnsi="Times New Roman" w:cs="Times New Roman"/>
      <w:sz w:val="24"/>
      <w:szCs w:val="20"/>
      <w:lang w:val="x-none" w:eastAsia="x-none"/>
    </w:rPr>
  </w:style>
  <w:style w:type="paragraph" w:styleId="Vresteksts">
    <w:name w:val="footnote text"/>
    <w:basedOn w:val="Parasts"/>
    <w:link w:val="VrestekstsRakstz"/>
    <w:uiPriority w:val="99"/>
    <w:rsid w:val="006C341A"/>
    <w:pPr>
      <w:spacing w:after="0" w:line="240" w:lineRule="auto"/>
    </w:pPr>
    <w:rPr>
      <w:rFonts w:ascii="Times New Roman" w:eastAsia="Times New Roman" w:hAnsi="Times New Roman"/>
      <w:sz w:val="20"/>
      <w:szCs w:val="20"/>
      <w:lang w:val="x-none" w:eastAsia="x-none"/>
    </w:rPr>
  </w:style>
  <w:style w:type="character" w:customStyle="1" w:styleId="VrestekstsRakstz">
    <w:name w:val="Vēres teksts Rakstz."/>
    <w:basedOn w:val="Noklusjumarindkopasfonts"/>
    <w:link w:val="Vresteksts"/>
    <w:uiPriority w:val="99"/>
    <w:rsid w:val="006C341A"/>
    <w:rPr>
      <w:rFonts w:ascii="Times New Roman" w:eastAsia="Times New Roman" w:hAnsi="Times New Roman" w:cs="Times New Roman"/>
      <w:sz w:val="20"/>
      <w:szCs w:val="20"/>
      <w:lang w:val="x-none" w:eastAsia="x-none"/>
    </w:rPr>
  </w:style>
  <w:style w:type="character" w:styleId="Vresatsauce">
    <w:name w:val="footnote reference"/>
    <w:uiPriority w:val="99"/>
    <w:rsid w:val="006C341A"/>
    <w:rPr>
      <w:vertAlign w:val="superscript"/>
    </w:rPr>
  </w:style>
  <w:style w:type="character" w:styleId="Hipersaite">
    <w:name w:val="Hyperlink"/>
    <w:rsid w:val="00420717"/>
    <w:rPr>
      <w:color w:val="0000FF"/>
      <w:u w:val="single"/>
    </w:rPr>
  </w:style>
  <w:style w:type="character" w:styleId="Izteiksmgs">
    <w:name w:val="Strong"/>
    <w:basedOn w:val="Noklusjumarindkopasfonts"/>
    <w:uiPriority w:val="22"/>
    <w:qFormat/>
    <w:rsid w:val="0088697D"/>
    <w:rPr>
      <w:b/>
      <w:bCs/>
    </w:rPr>
  </w:style>
  <w:style w:type="character" w:customStyle="1" w:styleId="apple-style-span">
    <w:name w:val="apple-style-span"/>
    <w:basedOn w:val="Noklusjumarindkopasfonts"/>
    <w:rsid w:val="00DB3DDA"/>
  </w:style>
  <w:style w:type="paragraph" w:styleId="Balonteksts">
    <w:name w:val="Balloon Text"/>
    <w:basedOn w:val="Parasts"/>
    <w:link w:val="BalontekstsRakstz"/>
    <w:uiPriority w:val="99"/>
    <w:semiHidden/>
    <w:unhideWhenUsed/>
    <w:rsid w:val="000569F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569F4"/>
    <w:rPr>
      <w:rFonts w:ascii="Tahoma" w:eastAsia="Calibri" w:hAnsi="Tahoma" w:cs="Tahoma"/>
      <w:sz w:val="16"/>
      <w:szCs w:val="16"/>
    </w:rPr>
  </w:style>
  <w:style w:type="paragraph" w:customStyle="1" w:styleId="Default">
    <w:name w:val="Default"/>
    <w:rsid w:val="00C104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rsid w:val="00CB1279"/>
    <w:rPr>
      <w:rFonts w:ascii="Arial" w:eastAsia="Times New Roman" w:hAnsi="Arial" w:cs="Arial"/>
      <w:b/>
      <w:bCs/>
      <w:kern w:val="32"/>
      <w:sz w:val="32"/>
      <w:szCs w:val="32"/>
    </w:rPr>
  </w:style>
  <w:style w:type="paragraph" w:styleId="Pamatteksts">
    <w:name w:val="Body Text"/>
    <w:basedOn w:val="Parasts"/>
    <w:link w:val="PamattekstsRakstz"/>
    <w:rsid w:val="00CB1279"/>
    <w:pPr>
      <w:spacing w:after="120" w:line="240" w:lineRule="auto"/>
    </w:pPr>
    <w:rPr>
      <w:rFonts w:ascii="Times New Roman" w:eastAsia="Times New Roman" w:hAnsi="Times New Roman"/>
      <w:sz w:val="24"/>
      <w:szCs w:val="24"/>
      <w:lang w:val="en-US"/>
    </w:rPr>
  </w:style>
  <w:style w:type="character" w:customStyle="1" w:styleId="PamattekstsRakstz">
    <w:name w:val="Pamatteksts Rakstz."/>
    <w:basedOn w:val="Noklusjumarindkopasfonts"/>
    <w:link w:val="Pamatteksts"/>
    <w:rsid w:val="00CB1279"/>
    <w:rPr>
      <w:rFonts w:ascii="Times New Roman" w:eastAsia="Times New Roman" w:hAnsi="Times New Roman" w:cs="Times New Roman"/>
      <w:sz w:val="24"/>
      <w:szCs w:val="24"/>
      <w:lang w:val="en-US"/>
    </w:rPr>
  </w:style>
  <w:style w:type="paragraph" w:styleId="Pamattekstaatkpe2">
    <w:name w:val="Body Text Indent 2"/>
    <w:basedOn w:val="Parasts"/>
    <w:link w:val="Pamattekstaatkpe2Rakstz"/>
    <w:rsid w:val="00CB1279"/>
    <w:pPr>
      <w:spacing w:after="0" w:line="240" w:lineRule="auto"/>
      <w:ind w:firstLine="709"/>
      <w:jc w:val="both"/>
    </w:pPr>
    <w:rPr>
      <w:rFonts w:ascii="Times New Roman" w:eastAsia="Times New Roman" w:hAnsi="Times New Roman"/>
      <w:sz w:val="24"/>
      <w:szCs w:val="20"/>
      <w:lang w:eastAsia="lv-LV"/>
    </w:rPr>
  </w:style>
  <w:style w:type="character" w:customStyle="1" w:styleId="Pamattekstaatkpe2Rakstz">
    <w:name w:val="Pamatteksta atkāpe 2 Rakstz."/>
    <w:basedOn w:val="Noklusjumarindkopasfonts"/>
    <w:link w:val="Pamattekstaatkpe2"/>
    <w:rsid w:val="00CB1279"/>
    <w:rPr>
      <w:rFonts w:ascii="Times New Roman" w:eastAsia="Times New Roman" w:hAnsi="Times New Roman" w:cs="Times New Roman"/>
      <w:sz w:val="24"/>
      <w:szCs w:val="20"/>
      <w:lang w:eastAsia="lv-LV"/>
    </w:rPr>
  </w:style>
  <w:style w:type="paragraph" w:styleId="Pamattekstsaratkpi">
    <w:name w:val="Body Text Indent"/>
    <w:basedOn w:val="Parasts"/>
    <w:link w:val="PamattekstsaratkpiRakstz"/>
    <w:rsid w:val="00CB1279"/>
    <w:pPr>
      <w:spacing w:after="120" w:line="240" w:lineRule="auto"/>
      <w:ind w:left="283"/>
    </w:pPr>
    <w:rPr>
      <w:rFonts w:ascii="Times New Roman" w:eastAsia="Times New Roman" w:hAnsi="Times New Roman"/>
      <w:sz w:val="24"/>
      <w:szCs w:val="24"/>
      <w:lang w:val="ru-RU" w:eastAsia="lv-LV"/>
    </w:rPr>
  </w:style>
  <w:style w:type="character" w:customStyle="1" w:styleId="PamattekstsaratkpiRakstz">
    <w:name w:val="Pamatteksts ar atkāpi Rakstz."/>
    <w:basedOn w:val="Noklusjumarindkopasfonts"/>
    <w:link w:val="Pamattekstsaratkpi"/>
    <w:rsid w:val="00CB1279"/>
    <w:rPr>
      <w:rFonts w:ascii="Times New Roman" w:eastAsia="Times New Roman" w:hAnsi="Times New Roman" w:cs="Times New Roman"/>
      <w:sz w:val="24"/>
      <w:szCs w:val="24"/>
      <w:lang w:val="ru-RU" w:eastAsia="lv-LV"/>
    </w:rPr>
  </w:style>
  <w:style w:type="paragraph" w:styleId="Nosaukums">
    <w:name w:val="Title"/>
    <w:basedOn w:val="Parasts"/>
    <w:link w:val="NosaukumsRakstz"/>
    <w:qFormat/>
    <w:rsid w:val="00CB1279"/>
    <w:pPr>
      <w:spacing w:after="0" w:line="240" w:lineRule="auto"/>
      <w:jc w:val="center"/>
      <w:outlineLvl w:val="0"/>
    </w:pPr>
    <w:rPr>
      <w:rFonts w:ascii="RimTimes" w:eastAsia="Times New Roman" w:hAnsi="RimTimes"/>
      <w:sz w:val="28"/>
      <w:szCs w:val="20"/>
      <w:lang w:eastAsia="lv-LV"/>
    </w:rPr>
  </w:style>
  <w:style w:type="character" w:customStyle="1" w:styleId="NosaukumsRakstz">
    <w:name w:val="Nosaukums Rakstz."/>
    <w:basedOn w:val="Noklusjumarindkopasfonts"/>
    <w:link w:val="Nosaukums"/>
    <w:rsid w:val="00CB1279"/>
    <w:rPr>
      <w:rFonts w:ascii="RimTimes" w:eastAsia="Times New Roman" w:hAnsi="RimTimes" w:cs="Times New Roman"/>
      <w:sz w:val="28"/>
      <w:szCs w:val="20"/>
      <w:lang w:eastAsia="lv-LV"/>
    </w:rPr>
  </w:style>
  <w:style w:type="character" w:customStyle="1" w:styleId="Virsraksts2Rakstz">
    <w:name w:val="Virsraksts 2 Rakstz."/>
    <w:basedOn w:val="Noklusjumarindkopasfonts"/>
    <w:link w:val="Virsraksts2"/>
    <w:uiPriority w:val="9"/>
    <w:rsid w:val="00570F01"/>
    <w:rPr>
      <w:rFonts w:asciiTheme="majorHAnsi" w:eastAsiaTheme="majorEastAsia" w:hAnsiTheme="majorHAnsi" w:cstheme="majorBidi"/>
      <w:b/>
      <w:bCs/>
      <w:color w:val="5B9BD5" w:themeColor="accent1"/>
      <w:sz w:val="26"/>
      <w:szCs w:val="26"/>
    </w:rPr>
  </w:style>
  <w:style w:type="paragraph" w:styleId="Galvene">
    <w:name w:val="header"/>
    <w:aliases w:val="Header Char"/>
    <w:basedOn w:val="Parasts"/>
    <w:link w:val="GalveneRakstz"/>
    <w:rsid w:val="00570F01"/>
    <w:pPr>
      <w:tabs>
        <w:tab w:val="center" w:pos="4153"/>
        <w:tab w:val="right" w:pos="8306"/>
      </w:tabs>
      <w:spacing w:after="0" w:line="240" w:lineRule="auto"/>
    </w:pPr>
    <w:rPr>
      <w:rFonts w:ascii="Times New Roman" w:eastAsia="Times New Roman" w:hAnsi="Times New Roman"/>
      <w:sz w:val="24"/>
      <w:szCs w:val="24"/>
      <w:lang w:val="ru-RU" w:eastAsia="lv-LV"/>
    </w:rPr>
  </w:style>
  <w:style w:type="character" w:customStyle="1" w:styleId="GalveneRakstz">
    <w:name w:val="Galvene Rakstz."/>
    <w:aliases w:val="Header Char Rakstz."/>
    <w:basedOn w:val="Noklusjumarindkopasfonts"/>
    <w:link w:val="Galvene"/>
    <w:rsid w:val="00570F01"/>
    <w:rPr>
      <w:rFonts w:ascii="Times New Roman" w:eastAsia="Times New Roman" w:hAnsi="Times New Roman" w:cs="Times New Roman"/>
      <w:sz w:val="24"/>
      <w:szCs w:val="24"/>
      <w:lang w:val="ru-RU" w:eastAsia="lv-LV"/>
    </w:rPr>
  </w:style>
  <w:style w:type="paragraph" w:styleId="Komentrateksts">
    <w:name w:val="annotation text"/>
    <w:basedOn w:val="Parasts"/>
    <w:link w:val="KomentratekstsRakstz"/>
    <w:uiPriority w:val="99"/>
    <w:rsid w:val="007A0E3A"/>
    <w:pPr>
      <w:spacing w:after="0" w:line="240" w:lineRule="auto"/>
    </w:pPr>
    <w:rPr>
      <w:rFonts w:ascii="Times New Roman" w:eastAsia="Times New Roman" w:hAnsi="Times New Roman"/>
      <w:sz w:val="20"/>
      <w:szCs w:val="20"/>
      <w:lang w:eastAsia="lv-LV"/>
    </w:rPr>
  </w:style>
  <w:style w:type="character" w:customStyle="1" w:styleId="KomentratekstsRakstz">
    <w:name w:val="Komentāra teksts Rakstz."/>
    <w:basedOn w:val="Noklusjumarindkopasfonts"/>
    <w:link w:val="Komentrateksts"/>
    <w:uiPriority w:val="99"/>
    <w:rsid w:val="007A0E3A"/>
    <w:rPr>
      <w:rFonts w:ascii="Times New Roman" w:eastAsia="Times New Roman" w:hAnsi="Times New Roman" w:cs="Times New Roman"/>
      <w:sz w:val="20"/>
      <w:szCs w:val="20"/>
      <w:lang w:eastAsia="lv-LV"/>
    </w:rPr>
  </w:style>
  <w:style w:type="table" w:styleId="Reatabula">
    <w:name w:val="Table Grid"/>
    <w:basedOn w:val="Parastatabula"/>
    <w:uiPriority w:val="99"/>
    <w:rsid w:val="007A0E3A"/>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link w:val="naisfChar"/>
    <w:rsid w:val="007A0E3A"/>
    <w:pPr>
      <w:spacing w:before="100" w:after="100" w:line="240" w:lineRule="auto"/>
      <w:jc w:val="both"/>
    </w:pPr>
    <w:rPr>
      <w:rFonts w:ascii="Times New Roman" w:eastAsia="Times New Roman" w:hAnsi="Times New Roman"/>
      <w:sz w:val="24"/>
      <w:szCs w:val="20"/>
      <w:lang w:val="en-GB"/>
    </w:rPr>
  </w:style>
  <w:style w:type="character" w:customStyle="1" w:styleId="naisfChar">
    <w:name w:val="naisf Char"/>
    <w:link w:val="naisf"/>
    <w:locked/>
    <w:rsid w:val="007A0E3A"/>
    <w:rPr>
      <w:rFonts w:ascii="Times New Roman" w:eastAsia="Times New Roman" w:hAnsi="Times New Roman" w:cs="Times New Roman"/>
      <w:sz w:val="24"/>
      <w:szCs w:val="20"/>
      <w:lang w:val="en-GB"/>
    </w:rPr>
  </w:style>
  <w:style w:type="paragraph" w:styleId="Pamattekstaatkpe3">
    <w:name w:val="Body Text Indent 3"/>
    <w:basedOn w:val="Parasts"/>
    <w:link w:val="Pamattekstaatkpe3Rakstz"/>
    <w:uiPriority w:val="99"/>
    <w:semiHidden/>
    <w:unhideWhenUsed/>
    <w:rsid w:val="009427B0"/>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9427B0"/>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C341A"/>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CB1279"/>
    <w:pPr>
      <w:keepNext/>
      <w:tabs>
        <w:tab w:val="num" w:pos="1620"/>
      </w:tabs>
      <w:spacing w:before="240" w:after="60" w:line="240" w:lineRule="auto"/>
      <w:ind w:left="180"/>
      <w:outlineLvl w:val="0"/>
    </w:pPr>
    <w:rPr>
      <w:rFonts w:ascii="Arial" w:eastAsia="Times New Roman" w:hAnsi="Arial" w:cs="Arial"/>
      <w:b/>
      <w:bCs/>
      <w:kern w:val="32"/>
      <w:sz w:val="32"/>
      <w:szCs w:val="32"/>
    </w:rPr>
  </w:style>
  <w:style w:type="paragraph" w:styleId="Virsraksts2">
    <w:name w:val="heading 2"/>
    <w:basedOn w:val="Parasts"/>
    <w:next w:val="Parasts"/>
    <w:link w:val="Virsraksts2Rakstz"/>
    <w:uiPriority w:val="9"/>
    <w:unhideWhenUsed/>
    <w:qFormat/>
    <w:rsid w:val="00570F0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C341A"/>
    <w:pPr>
      <w:spacing w:after="0" w:line="240" w:lineRule="auto"/>
      <w:ind w:left="720"/>
      <w:contextualSpacing/>
    </w:pPr>
    <w:rPr>
      <w:rFonts w:ascii="Times New Roman" w:eastAsia="Times New Roman" w:hAnsi="Times New Roman"/>
      <w:sz w:val="24"/>
      <w:szCs w:val="24"/>
      <w:lang w:eastAsia="lv-LV"/>
    </w:rPr>
  </w:style>
  <w:style w:type="paragraph" w:styleId="Kjene">
    <w:name w:val="footer"/>
    <w:basedOn w:val="Parasts"/>
    <w:link w:val="KjeneRakstz"/>
    <w:unhideWhenUsed/>
    <w:rsid w:val="006C341A"/>
    <w:pPr>
      <w:tabs>
        <w:tab w:val="center" w:pos="4153"/>
        <w:tab w:val="right" w:pos="8306"/>
      </w:tabs>
      <w:spacing w:after="0" w:line="240" w:lineRule="auto"/>
    </w:pPr>
    <w:rPr>
      <w:rFonts w:ascii="Times New Roman" w:hAnsi="Times New Roman"/>
      <w:sz w:val="24"/>
      <w:szCs w:val="20"/>
      <w:lang w:val="x-none" w:eastAsia="x-none"/>
    </w:rPr>
  </w:style>
  <w:style w:type="character" w:customStyle="1" w:styleId="KjeneRakstz">
    <w:name w:val="Kājene Rakstz."/>
    <w:basedOn w:val="Noklusjumarindkopasfonts"/>
    <w:link w:val="Kjene"/>
    <w:rsid w:val="006C341A"/>
    <w:rPr>
      <w:rFonts w:ascii="Times New Roman" w:eastAsia="Calibri" w:hAnsi="Times New Roman" w:cs="Times New Roman"/>
      <w:sz w:val="24"/>
      <w:szCs w:val="20"/>
      <w:lang w:val="x-none" w:eastAsia="x-none"/>
    </w:rPr>
  </w:style>
  <w:style w:type="paragraph" w:styleId="Vresteksts">
    <w:name w:val="footnote text"/>
    <w:basedOn w:val="Parasts"/>
    <w:link w:val="VrestekstsRakstz"/>
    <w:uiPriority w:val="99"/>
    <w:rsid w:val="006C341A"/>
    <w:pPr>
      <w:spacing w:after="0" w:line="240" w:lineRule="auto"/>
    </w:pPr>
    <w:rPr>
      <w:rFonts w:ascii="Times New Roman" w:eastAsia="Times New Roman" w:hAnsi="Times New Roman"/>
      <w:sz w:val="20"/>
      <w:szCs w:val="20"/>
      <w:lang w:val="x-none" w:eastAsia="x-none"/>
    </w:rPr>
  </w:style>
  <w:style w:type="character" w:customStyle="1" w:styleId="VrestekstsRakstz">
    <w:name w:val="Vēres teksts Rakstz."/>
    <w:basedOn w:val="Noklusjumarindkopasfonts"/>
    <w:link w:val="Vresteksts"/>
    <w:uiPriority w:val="99"/>
    <w:rsid w:val="006C341A"/>
    <w:rPr>
      <w:rFonts w:ascii="Times New Roman" w:eastAsia="Times New Roman" w:hAnsi="Times New Roman" w:cs="Times New Roman"/>
      <w:sz w:val="20"/>
      <w:szCs w:val="20"/>
      <w:lang w:val="x-none" w:eastAsia="x-none"/>
    </w:rPr>
  </w:style>
  <w:style w:type="character" w:styleId="Vresatsauce">
    <w:name w:val="footnote reference"/>
    <w:uiPriority w:val="99"/>
    <w:rsid w:val="006C341A"/>
    <w:rPr>
      <w:vertAlign w:val="superscript"/>
    </w:rPr>
  </w:style>
  <w:style w:type="character" w:styleId="Hipersaite">
    <w:name w:val="Hyperlink"/>
    <w:rsid w:val="00420717"/>
    <w:rPr>
      <w:color w:val="0000FF"/>
      <w:u w:val="single"/>
    </w:rPr>
  </w:style>
  <w:style w:type="character" w:styleId="Izteiksmgs">
    <w:name w:val="Strong"/>
    <w:basedOn w:val="Noklusjumarindkopasfonts"/>
    <w:uiPriority w:val="22"/>
    <w:qFormat/>
    <w:rsid w:val="0088697D"/>
    <w:rPr>
      <w:b/>
      <w:bCs/>
    </w:rPr>
  </w:style>
  <w:style w:type="character" w:customStyle="1" w:styleId="apple-style-span">
    <w:name w:val="apple-style-span"/>
    <w:basedOn w:val="Noklusjumarindkopasfonts"/>
    <w:rsid w:val="00DB3DDA"/>
  </w:style>
  <w:style w:type="paragraph" w:styleId="Balonteksts">
    <w:name w:val="Balloon Text"/>
    <w:basedOn w:val="Parasts"/>
    <w:link w:val="BalontekstsRakstz"/>
    <w:uiPriority w:val="99"/>
    <w:semiHidden/>
    <w:unhideWhenUsed/>
    <w:rsid w:val="000569F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569F4"/>
    <w:rPr>
      <w:rFonts w:ascii="Tahoma" w:eastAsia="Calibri" w:hAnsi="Tahoma" w:cs="Tahoma"/>
      <w:sz w:val="16"/>
      <w:szCs w:val="16"/>
    </w:rPr>
  </w:style>
  <w:style w:type="paragraph" w:customStyle="1" w:styleId="Default">
    <w:name w:val="Default"/>
    <w:rsid w:val="00C104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rsid w:val="00CB1279"/>
    <w:rPr>
      <w:rFonts w:ascii="Arial" w:eastAsia="Times New Roman" w:hAnsi="Arial" w:cs="Arial"/>
      <w:b/>
      <w:bCs/>
      <w:kern w:val="32"/>
      <w:sz w:val="32"/>
      <w:szCs w:val="32"/>
    </w:rPr>
  </w:style>
  <w:style w:type="paragraph" w:styleId="Pamatteksts">
    <w:name w:val="Body Text"/>
    <w:basedOn w:val="Parasts"/>
    <w:link w:val="PamattekstsRakstz"/>
    <w:rsid w:val="00CB1279"/>
    <w:pPr>
      <w:spacing w:after="120" w:line="240" w:lineRule="auto"/>
    </w:pPr>
    <w:rPr>
      <w:rFonts w:ascii="Times New Roman" w:eastAsia="Times New Roman" w:hAnsi="Times New Roman"/>
      <w:sz w:val="24"/>
      <w:szCs w:val="24"/>
      <w:lang w:val="en-US"/>
    </w:rPr>
  </w:style>
  <w:style w:type="character" w:customStyle="1" w:styleId="PamattekstsRakstz">
    <w:name w:val="Pamatteksts Rakstz."/>
    <w:basedOn w:val="Noklusjumarindkopasfonts"/>
    <w:link w:val="Pamatteksts"/>
    <w:rsid w:val="00CB1279"/>
    <w:rPr>
      <w:rFonts w:ascii="Times New Roman" w:eastAsia="Times New Roman" w:hAnsi="Times New Roman" w:cs="Times New Roman"/>
      <w:sz w:val="24"/>
      <w:szCs w:val="24"/>
      <w:lang w:val="en-US"/>
    </w:rPr>
  </w:style>
  <w:style w:type="paragraph" w:styleId="Pamattekstaatkpe2">
    <w:name w:val="Body Text Indent 2"/>
    <w:basedOn w:val="Parasts"/>
    <w:link w:val="Pamattekstaatkpe2Rakstz"/>
    <w:rsid w:val="00CB1279"/>
    <w:pPr>
      <w:spacing w:after="0" w:line="240" w:lineRule="auto"/>
      <w:ind w:firstLine="709"/>
      <w:jc w:val="both"/>
    </w:pPr>
    <w:rPr>
      <w:rFonts w:ascii="Times New Roman" w:eastAsia="Times New Roman" w:hAnsi="Times New Roman"/>
      <w:sz w:val="24"/>
      <w:szCs w:val="20"/>
      <w:lang w:eastAsia="lv-LV"/>
    </w:rPr>
  </w:style>
  <w:style w:type="character" w:customStyle="1" w:styleId="Pamattekstaatkpe2Rakstz">
    <w:name w:val="Pamatteksta atkāpe 2 Rakstz."/>
    <w:basedOn w:val="Noklusjumarindkopasfonts"/>
    <w:link w:val="Pamattekstaatkpe2"/>
    <w:rsid w:val="00CB1279"/>
    <w:rPr>
      <w:rFonts w:ascii="Times New Roman" w:eastAsia="Times New Roman" w:hAnsi="Times New Roman" w:cs="Times New Roman"/>
      <w:sz w:val="24"/>
      <w:szCs w:val="20"/>
      <w:lang w:eastAsia="lv-LV"/>
    </w:rPr>
  </w:style>
  <w:style w:type="paragraph" w:styleId="Pamattekstsaratkpi">
    <w:name w:val="Body Text Indent"/>
    <w:basedOn w:val="Parasts"/>
    <w:link w:val="PamattekstsaratkpiRakstz"/>
    <w:rsid w:val="00CB1279"/>
    <w:pPr>
      <w:spacing w:after="120" w:line="240" w:lineRule="auto"/>
      <w:ind w:left="283"/>
    </w:pPr>
    <w:rPr>
      <w:rFonts w:ascii="Times New Roman" w:eastAsia="Times New Roman" w:hAnsi="Times New Roman"/>
      <w:sz w:val="24"/>
      <w:szCs w:val="24"/>
      <w:lang w:val="ru-RU" w:eastAsia="lv-LV"/>
    </w:rPr>
  </w:style>
  <w:style w:type="character" w:customStyle="1" w:styleId="PamattekstsaratkpiRakstz">
    <w:name w:val="Pamatteksts ar atkāpi Rakstz."/>
    <w:basedOn w:val="Noklusjumarindkopasfonts"/>
    <w:link w:val="Pamattekstsaratkpi"/>
    <w:rsid w:val="00CB1279"/>
    <w:rPr>
      <w:rFonts w:ascii="Times New Roman" w:eastAsia="Times New Roman" w:hAnsi="Times New Roman" w:cs="Times New Roman"/>
      <w:sz w:val="24"/>
      <w:szCs w:val="24"/>
      <w:lang w:val="ru-RU" w:eastAsia="lv-LV"/>
    </w:rPr>
  </w:style>
  <w:style w:type="paragraph" w:styleId="Nosaukums">
    <w:name w:val="Title"/>
    <w:basedOn w:val="Parasts"/>
    <w:link w:val="NosaukumsRakstz"/>
    <w:qFormat/>
    <w:rsid w:val="00CB1279"/>
    <w:pPr>
      <w:spacing w:after="0" w:line="240" w:lineRule="auto"/>
      <w:jc w:val="center"/>
      <w:outlineLvl w:val="0"/>
    </w:pPr>
    <w:rPr>
      <w:rFonts w:ascii="RimTimes" w:eastAsia="Times New Roman" w:hAnsi="RimTimes"/>
      <w:sz w:val="28"/>
      <w:szCs w:val="20"/>
      <w:lang w:eastAsia="lv-LV"/>
    </w:rPr>
  </w:style>
  <w:style w:type="character" w:customStyle="1" w:styleId="NosaukumsRakstz">
    <w:name w:val="Nosaukums Rakstz."/>
    <w:basedOn w:val="Noklusjumarindkopasfonts"/>
    <w:link w:val="Nosaukums"/>
    <w:rsid w:val="00CB1279"/>
    <w:rPr>
      <w:rFonts w:ascii="RimTimes" w:eastAsia="Times New Roman" w:hAnsi="RimTimes" w:cs="Times New Roman"/>
      <w:sz w:val="28"/>
      <w:szCs w:val="20"/>
      <w:lang w:eastAsia="lv-LV"/>
    </w:rPr>
  </w:style>
  <w:style w:type="character" w:customStyle="1" w:styleId="Virsraksts2Rakstz">
    <w:name w:val="Virsraksts 2 Rakstz."/>
    <w:basedOn w:val="Noklusjumarindkopasfonts"/>
    <w:link w:val="Virsraksts2"/>
    <w:uiPriority w:val="9"/>
    <w:rsid w:val="00570F01"/>
    <w:rPr>
      <w:rFonts w:asciiTheme="majorHAnsi" w:eastAsiaTheme="majorEastAsia" w:hAnsiTheme="majorHAnsi" w:cstheme="majorBidi"/>
      <w:b/>
      <w:bCs/>
      <w:color w:val="5B9BD5" w:themeColor="accent1"/>
      <w:sz w:val="26"/>
      <w:szCs w:val="26"/>
    </w:rPr>
  </w:style>
  <w:style w:type="paragraph" w:styleId="Galvene">
    <w:name w:val="header"/>
    <w:aliases w:val="Header Char"/>
    <w:basedOn w:val="Parasts"/>
    <w:link w:val="GalveneRakstz"/>
    <w:rsid w:val="00570F01"/>
    <w:pPr>
      <w:tabs>
        <w:tab w:val="center" w:pos="4153"/>
        <w:tab w:val="right" w:pos="8306"/>
      </w:tabs>
      <w:spacing w:after="0" w:line="240" w:lineRule="auto"/>
    </w:pPr>
    <w:rPr>
      <w:rFonts w:ascii="Times New Roman" w:eastAsia="Times New Roman" w:hAnsi="Times New Roman"/>
      <w:sz w:val="24"/>
      <w:szCs w:val="24"/>
      <w:lang w:val="ru-RU" w:eastAsia="lv-LV"/>
    </w:rPr>
  </w:style>
  <w:style w:type="character" w:customStyle="1" w:styleId="GalveneRakstz">
    <w:name w:val="Galvene Rakstz."/>
    <w:aliases w:val="Header Char Rakstz."/>
    <w:basedOn w:val="Noklusjumarindkopasfonts"/>
    <w:link w:val="Galvene"/>
    <w:rsid w:val="00570F01"/>
    <w:rPr>
      <w:rFonts w:ascii="Times New Roman" w:eastAsia="Times New Roman" w:hAnsi="Times New Roman" w:cs="Times New Roman"/>
      <w:sz w:val="24"/>
      <w:szCs w:val="24"/>
      <w:lang w:val="ru-RU" w:eastAsia="lv-LV"/>
    </w:rPr>
  </w:style>
  <w:style w:type="paragraph" w:styleId="Komentrateksts">
    <w:name w:val="annotation text"/>
    <w:basedOn w:val="Parasts"/>
    <w:link w:val="KomentratekstsRakstz"/>
    <w:uiPriority w:val="99"/>
    <w:rsid w:val="007A0E3A"/>
    <w:pPr>
      <w:spacing w:after="0" w:line="240" w:lineRule="auto"/>
    </w:pPr>
    <w:rPr>
      <w:rFonts w:ascii="Times New Roman" w:eastAsia="Times New Roman" w:hAnsi="Times New Roman"/>
      <w:sz w:val="20"/>
      <w:szCs w:val="20"/>
      <w:lang w:eastAsia="lv-LV"/>
    </w:rPr>
  </w:style>
  <w:style w:type="character" w:customStyle="1" w:styleId="KomentratekstsRakstz">
    <w:name w:val="Komentāra teksts Rakstz."/>
    <w:basedOn w:val="Noklusjumarindkopasfonts"/>
    <w:link w:val="Komentrateksts"/>
    <w:uiPriority w:val="99"/>
    <w:rsid w:val="007A0E3A"/>
    <w:rPr>
      <w:rFonts w:ascii="Times New Roman" w:eastAsia="Times New Roman" w:hAnsi="Times New Roman" w:cs="Times New Roman"/>
      <w:sz w:val="20"/>
      <w:szCs w:val="20"/>
      <w:lang w:eastAsia="lv-LV"/>
    </w:rPr>
  </w:style>
  <w:style w:type="table" w:styleId="Reatabula">
    <w:name w:val="Table Grid"/>
    <w:basedOn w:val="Parastatabula"/>
    <w:uiPriority w:val="99"/>
    <w:rsid w:val="007A0E3A"/>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link w:val="naisfChar"/>
    <w:rsid w:val="007A0E3A"/>
    <w:pPr>
      <w:spacing w:before="100" w:after="100" w:line="240" w:lineRule="auto"/>
      <w:jc w:val="both"/>
    </w:pPr>
    <w:rPr>
      <w:rFonts w:ascii="Times New Roman" w:eastAsia="Times New Roman" w:hAnsi="Times New Roman"/>
      <w:sz w:val="24"/>
      <w:szCs w:val="20"/>
      <w:lang w:val="en-GB"/>
    </w:rPr>
  </w:style>
  <w:style w:type="character" w:customStyle="1" w:styleId="naisfChar">
    <w:name w:val="naisf Char"/>
    <w:link w:val="naisf"/>
    <w:locked/>
    <w:rsid w:val="007A0E3A"/>
    <w:rPr>
      <w:rFonts w:ascii="Times New Roman" w:eastAsia="Times New Roman" w:hAnsi="Times New Roman" w:cs="Times New Roman"/>
      <w:sz w:val="24"/>
      <w:szCs w:val="20"/>
      <w:lang w:val="en-GB"/>
    </w:rPr>
  </w:style>
  <w:style w:type="paragraph" w:styleId="Pamattekstaatkpe3">
    <w:name w:val="Body Text Indent 3"/>
    <w:basedOn w:val="Parasts"/>
    <w:link w:val="Pamattekstaatkpe3Rakstz"/>
    <w:uiPriority w:val="99"/>
    <w:semiHidden/>
    <w:unhideWhenUsed/>
    <w:rsid w:val="009427B0"/>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9427B0"/>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tis.svirskis@livani.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tis.svirskis@livan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tis.svirskis@livani.lv" TargetMode="Externa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E1DE0-1574-4FE0-92FC-A1842F41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14</Pages>
  <Words>19845</Words>
  <Characters>11312</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Sniķers</dc:creator>
  <cp:keywords/>
  <dc:description/>
  <cp:lastModifiedBy>Sanita Grabane</cp:lastModifiedBy>
  <cp:revision>18</cp:revision>
  <cp:lastPrinted>2016-12-07T06:46:00Z</cp:lastPrinted>
  <dcterms:created xsi:type="dcterms:W3CDTF">2016-12-01T14:13:00Z</dcterms:created>
  <dcterms:modified xsi:type="dcterms:W3CDTF">2016-12-15T11:15:00Z</dcterms:modified>
</cp:coreProperties>
</file>