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76" w:rsidRDefault="00AE4792" w:rsidP="00EB6F10">
      <w:pPr>
        <w:spacing w:after="0" w:line="240" w:lineRule="auto"/>
      </w:pPr>
      <w:bookmarkStart w:id="0" w:name="_GoBack"/>
      <w:bookmarkEnd w:id="0"/>
      <w:r>
        <w:t xml:space="preserve"> </w:t>
      </w:r>
    </w:p>
    <w:p w:rsidR="00E56F76" w:rsidRDefault="00E56F76" w:rsidP="00EB6F10">
      <w:pPr>
        <w:spacing w:after="0" w:line="240" w:lineRule="auto"/>
      </w:pPr>
    </w:p>
    <w:p w:rsidR="00E56F76" w:rsidRDefault="00E56F76" w:rsidP="00EB6F10">
      <w:pPr>
        <w:spacing w:after="0" w:line="240" w:lineRule="auto"/>
      </w:pPr>
    </w:p>
    <w:p w:rsidR="000722C1" w:rsidRPr="000722C1" w:rsidRDefault="000722C1" w:rsidP="00EB6F10">
      <w:pPr>
        <w:spacing w:after="0" w:line="240" w:lineRule="auto"/>
        <w:rPr>
          <w:b/>
        </w:rPr>
      </w:pPr>
      <w:r w:rsidRPr="000722C1">
        <w:rPr>
          <w:b/>
        </w:rPr>
        <w:t>Baltkrievijas uzņēmēju delegācija</w:t>
      </w:r>
    </w:p>
    <w:p w:rsidR="000722C1" w:rsidRDefault="000722C1" w:rsidP="00EB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608"/>
        <w:gridCol w:w="3639"/>
        <w:gridCol w:w="3453"/>
      </w:tblGrid>
      <w:tr w:rsidR="00E56F76" w:rsidRPr="000722C1" w:rsidTr="00E56F76">
        <w:trPr>
          <w:cantSplit/>
          <w:trHeight w:val="558"/>
        </w:trPr>
        <w:tc>
          <w:tcPr>
            <w:tcW w:w="314" w:type="pct"/>
          </w:tcPr>
          <w:p w:rsidR="000722C1" w:rsidRPr="000722C1" w:rsidRDefault="00E56F76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60" w:type="pct"/>
          </w:tcPr>
          <w:p w:rsidR="000722C1" w:rsidRPr="000722C1" w:rsidRDefault="000722C1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Uzņēmuma nosaukums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pārstāvis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Darbības joma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Intereses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pct"/>
          </w:tcPr>
          <w:p w:rsidR="000722C1" w:rsidRPr="00912352" w:rsidRDefault="000722C1" w:rsidP="00072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ЧП «Фабрика «Спектр упаковки»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Агеенко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Валерьевич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pirmais direktora vietnieks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Gofrētā kartona ražošana un iepakojuma ražošana.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Iepazīšanās ar Latvijas kolēģiem, pieredzes apmaiņa.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pct"/>
          </w:tcPr>
          <w:p w:rsidR="000722C1" w:rsidRPr="00912352" w:rsidRDefault="000722C1" w:rsidP="00072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ЧТУП "Спектр мебели"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Агеенко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direktors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Mēbeļu vairumtirdzniecība un mazumtirdzniecība.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Iepazīšanās un pieredzes apmaiņa ar mēbeļu ražotājiem un tirgotājiem.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pct"/>
          </w:tcPr>
          <w:p w:rsidR="000722C1" w:rsidRPr="00912352" w:rsidRDefault="000722C1" w:rsidP="009123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Белпромавтоматика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2352"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Григорий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12352">
              <w:t>direktors, dibinātājs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Elektrotehnisko izstrādājumu ražošana no termoplastikas materiāliem.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Kopīga biznesa, ražošanas izveide, t.sk., pārtikas produktu ražošanas nozarē.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pct"/>
          </w:tcPr>
          <w:p w:rsidR="000722C1" w:rsidRPr="00912352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ЧТУП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Виебскевро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Ворохобко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Юрий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Alkoholisko elites dzērienu veikals </w:t>
            </w:r>
            <w:r w:rsidRPr="001D70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D7053">
              <w:rPr>
                <w:rFonts w:ascii="Times New Roman" w:eastAsia="Calibri" w:hAnsi="Times New Roman" w:cs="Times New Roman"/>
                <w:sz w:val="24"/>
                <w:szCs w:val="24"/>
              </w:rPr>
              <w:t>Князь</w:t>
            </w:r>
            <w:proofErr w:type="spellEnd"/>
            <w:r w:rsidRPr="001D7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53">
              <w:rPr>
                <w:rFonts w:ascii="Times New Roman" w:eastAsia="Calibri" w:hAnsi="Times New Roman" w:cs="Times New Roman"/>
                <w:sz w:val="24"/>
                <w:szCs w:val="24"/>
              </w:rPr>
              <w:t>Винарь</w:t>
            </w:r>
            <w:proofErr w:type="spellEnd"/>
            <w:r w:rsidRPr="001D7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komercīpašuma objektu iznomāšana Vitebskā un Vitebskas apgabalā. Profesionālā zīmola studija biznesam.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Komercīpašuma objektu iegāde un pārvalde Latvijā.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60" w:type="pct"/>
          </w:tcPr>
          <w:p w:rsidR="000722C1" w:rsidRPr="000722C1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Individuālais uzņēmējs,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Ivaščenko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Aļena</w:t>
            </w:r>
            <w:proofErr w:type="spellEnd"/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Kravu pārvadājumu un transporta pakalpojumu organizēšana.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Kravu pārvadājumu ES-Baltkrievija-Krievija-Kazahstāna pasūtītāju meklēšana. 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60" w:type="pct"/>
          </w:tcPr>
          <w:p w:rsidR="000722C1" w:rsidRPr="0091235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«Сезон-и-мода»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:rsidR="000722C1" w:rsidRPr="001D7053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Šūšanas izstrādājumu ražošana, izstrādājumi no dabīgām kažokādām.</w:t>
            </w:r>
            <w:r w:rsidRPr="001D7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pct"/>
          </w:tcPr>
          <w:p w:rsidR="000722C1" w:rsidRPr="001D7053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Apģērbu ražošanas izstrādājumu, izstrādājumu no dabīgām kažokādām potenciālo pasūtītāju, pircēju meklēšana Dabīgo kažokādu piegādātāju meklēšana.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260" w:type="pct"/>
          </w:tcPr>
          <w:p w:rsidR="000722C1" w:rsidRPr="000722C1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«Системы измерений»</w:t>
            </w:r>
            <w:r w:rsidR="00F946F2">
              <w:t xml:space="preserve"> </w:t>
            </w:r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Юркевич Сергей </w:t>
            </w:r>
            <w:proofErr w:type="gram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Петрович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</w:t>
            </w:r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ndividuālais</w:t>
            </w:r>
            <w:proofErr w:type="spellEnd"/>
            <w:proofErr w:type="gramEnd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uzņēmējs</w:t>
            </w:r>
            <w:proofErr w:type="spellEnd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dibinātājs</w:t>
            </w:r>
            <w:proofErr w:type="spellEnd"/>
          </w:p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Konsultāciju pakalpojumi: uzņēmējdarbības konsultācijas, partneru meklēšana, projektu organizācija un uzturēšana.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Kontrolmēraparātu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energoresursu uzskaites sistēmu piegāde Baltkrievijā un Krievijas teritorijā. Pasaules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mērtehnikas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ražotāju partneris: KROHNE,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СибНА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ПромСервис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ИТеК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ББМВ,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Манотомь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Endress+Hauser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Миконт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Элметро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u.c.. Palīdzība iekārtu komplektēšanā, lai organizētu energoresursu,  izejvielu un gatavās produkcijas uzskaiti. Pilns sadarbības cikls: atbilstošākās iekārtas izvēle, ierīču un uzskaites sistēmu piegāde un metroloģiskā pārbaude, šef-montāža, garantijas un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pēcgarantijas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apkalpošana. 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Ieinteresēti kontaktos ar Latvijas ražotājiem, gatavi pārstāvēt viņu intereses Baltkrievijas Republikā </w:t>
            </w:r>
          </w:p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Ir arī interese par vīngliemežu fermu.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60" w:type="pct"/>
          </w:tcPr>
          <w:p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Фрешвей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Крушинский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Артур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Зигизмундович</w:t>
            </w:r>
            <w:proofErr w:type="spellEnd"/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Sabiedriskā ēdināšana.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Pieredzes apmaiņa ātrās ēdināšanas organizācijas jomā, pārtikas produktu ražošana. Alus darītavas izveide.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60" w:type="pct"/>
          </w:tcPr>
          <w:p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Айфуд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Султанова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  <w:proofErr w:type="spellEnd"/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>, direktors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Skaistumkopšana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Sabiedriskā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ēdināšana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Pakalpojumu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joma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pārtikas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preču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vairumtirdzniecība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912352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60" w:type="pct"/>
          </w:tcPr>
          <w:p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Технотекс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Ломакин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Василий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  <w:proofErr w:type="spellEnd"/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>, dibinātājs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7053">
              <w:rPr>
                <w:rFonts w:ascii="Times New Roman" w:eastAsia="Calibri" w:hAnsi="Times New Roman" w:cs="Times New Roman"/>
                <w:sz w:val="24"/>
                <w:szCs w:val="24"/>
              </w:rPr>
              <w:t>Komercīpašuma objektu iznomāšana un pārvaldīšana, atkritumu (tai skaitā bīstamo medicīnisko) ekoloģiskā utilizācija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7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utomobiļu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valsts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tehniskās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apskates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diagnostiskā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stacija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Iepazīšanās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ar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atkritumu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utilizācijas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tehnoloģijām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un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citām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mūsdienī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gām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ekoloģiskajām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tehnoloģijām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912352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60" w:type="pct"/>
          </w:tcPr>
          <w:p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ПТЧУП "Камни"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Желвакова</w:t>
            </w:r>
            <w:proofErr w:type="spellEnd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Людмила</w:t>
            </w:r>
            <w:proofErr w:type="spellEnd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Яковлевна</w:t>
            </w:r>
            <w:proofErr w:type="spellEnd"/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053">
              <w:rPr>
                <w:rFonts w:ascii="Times New Roman" w:eastAsia="Calibri" w:hAnsi="Times New Roman" w:cs="Times New Roman"/>
                <w:sz w:val="24"/>
                <w:szCs w:val="24"/>
              </w:rPr>
              <w:t>Sēru pasākumu organizēšana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rituālās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zāles,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rituālie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pakalpojumi un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rituālās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produkcijas ražošana.</w:t>
            </w:r>
          </w:p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Kokzāģētava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koksnes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izstrādājumu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ražošana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pct"/>
          </w:tcPr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Iepazīšanās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ar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Latvijas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kolēģiem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un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pieredzes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apmaiņa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sēru pakalpojumu organizēšanas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jomā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Pasūtītāju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meklēšana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dažādiem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komplektējošiem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izstrādājumiem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koksnes</w:t>
            </w:r>
            <w:proofErr w:type="spellEnd"/>
          </w:p>
          <w:p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0722C1" w:rsidRDefault="00912352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260" w:type="pct"/>
          </w:tcPr>
          <w:p w:rsidR="000722C1" w:rsidRPr="0091235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  «</w:t>
            </w:r>
            <w:proofErr w:type="gram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Ассоциация нанимателей и предпринимателей»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Лукьянов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>izpildirektors</w:t>
            </w:r>
            <w:proofErr w:type="spellEnd"/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</w:t>
            </w:r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>, grāmatvedis</w:t>
            </w:r>
          </w:p>
        </w:tc>
        <w:tc>
          <w:tcPr>
            <w:tcW w:w="1758" w:type="pct"/>
          </w:tcPr>
          <w:p w:rsidR="000722C1" w:rsidRPr="001D7053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Partnerattiecību izveidošana</w:t>
            </w:r>
            <w:r w:rsidRPr="001D7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Latvijas kolēģiem kopīgu projektu īstenošan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ā.</w:t>
            </w:r>
            <w:r w:rsidRPr="001D7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pct"/>
          </w:tcPr>
          <w:p w:rsidR="000722C1" w:rsidRPr="001D7053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F76" w:rsidRPr="000722C1" w:rsidTr="00E56F76">
        <w:trPr>
          <w:cantSplit/>
          <w:trHeight w:val="20"/>
        </w:trPr>
        <w:tc>
          <w:tcPr>
            <w:tcW w:w="314" w:type="pct"/>
          </w:tcPr>
          <w:p w:rsidR="000722C1" w:rsidRPr="0056540A" w:rsidRDefault="0056540A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pct"/>
          </w:tcPr>
          <w:p w:rsidR="000722C1" w:rsidRPr="0056540A" w:rsidRDefault="0056540A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4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Максифлекс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Космачев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Валерий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dibinātājs</w:t>
            </w:r>
          </w:p>
        </w:tc>
        <w:tc>
          <w:tcPr>
            <w:tcW w:w="1758" w:type="pct"/>
          </w:tcPr>
          <w:p w:rsidR="000722C1" w:rsidRP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Etikešu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ražošana, iepakojuma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apdruka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pārtikas produktiem, desu apvalku sagataves</w:t>
            </w:r>
          </w:p>
        </w:tc>
        <w:tc>
          <w:tcPr>
            <w:tcW w:w="1668" w:type="pct"/>
          </w:tcPr>
          <w:p w:rsidR="000722C1" w:rsidRP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Partneru atlase. Interesē gaļas, zivju pārstrādes uzņēmumi</w:t>
            </w:r>
          </w:p>
        </w:tc>
      </w:tr>
      <w:tr w:rsidR="0056540A" w:rsidRPr="000722C1" w:rsidTr="00E56F76">
        <w:trPr>
          <w:cantSplit/>
          <w:trHeight w:val="20"/>
        </w:trPr>
        <w:tc>
          <w:tcPr>
            <w:tcW w:w="314" w:type="pct"/>
          </w:tcPr>
          <w:p w:rsidR="0056540A" w:rsidRDefault="0056540A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pct"/>
          </w:tcPr>
          <w:p w:rsidR="0056540A" w:rsidRPr="0056540A" w:rsidRDefault="0056540A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Lietišķo sieviešu klubs, individuālais uzņēmēja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Новосельцева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58" w:type="pct"/>
          </w:tcPr>
          <w:p w:rsid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Auditoru un grāmatvedības pakalpojumi</w:t>
            </w:r>
          </w:p>
        </w:tc>
        <w:tc>
          <w:tcPr>
            <w:tcW w:w="1668" w:type="pct"/>
          </w:tcPr>
          <w:p w:rsid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Tikšanās ar sievietēm uzņēmējām, iespējamo sadarbības veidu (projektu) identificēšana</w:t>
            </w:r>
          </w:p>
        </w:tc>
      </w:tr>
      <w:tr w:rsidR="0056540A" w:rsidRPr="000722C1" w:rsidTr="00E56F76">
        <w:trPr>
          <w:cantSplit/>
          <w:trHeight w:val="20"/>
        </w:trPr>
        <w:tc>
          <w:tcPr>
            <w:tcW w:w="314" w:type="pct"/>
          </w:tcPr>
          <w:p w:rsidR="0056540A" w:rsidRDefault="0056540A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pct"/>
          </w:tcPr>
          <w:p w:rsidR="0056540A" w:rsidRDefault="0056540A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Белатекавто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direktors, nekomerciāla fonda pārstāvis</w:t>
            </w:r>
          </w:p>
        </w:tc>
        <w:tc>
          <w:tcPr>
            <w:tcW w:w="1758" w:type="pct"/>
          </w:tcPr>
          <w:p w:rsid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Kravas auto pārvadājumi, bērnu izklaides centrs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Polockā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(1000 m2), ir savas ražošanas – noliktavu un administratīvās ēkas</w:t>
            </w:r>
          </w:p>
        </w:tc>
        <w:tc>
          <w:tcPr>
            <w:tcW w:w="1668" w:type="pct"/>
          </w:tcPr>
          <w:p w:rsidR="0056540A" w:rsidRDefault="00D4294B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Ražošanas – dāvanas, suvenīri,  kopuzņēmuma izveide Baltkrievijā </w:t>
            </w:r>
          </w:p>
        </w:tc>
      </w:tr>
      <w:tr w:rsidR="00D4294B" w:rsidRPr="000722C1" w:rsidTr="00E56F76">
        <w:trPr>
          <w:cantSplit/>
          <w:trHeight w:val="20"/>
        </w:trPr>
        <w:tc>
          <w:tcPr>
            <w:tcW w:w="314" w:type="pct"/>
          </w:tcPr>
          <w:p w:rsidR="00D4294B" w:rsidRDefault="00D4294B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pct"/>
          </w:tcPr>
          <w:p w:rsidR="00D4294B" w:rsidRPr="0056540A" w:rsidRDefault="00D4294B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Lauksaimniecības uzņēmums </w:t>
            </w:r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Чистый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Ткачук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Олег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vadītājs</w:t>
            </w:r>
          </w:p>
        </w:tc>
        <w:tc>
          <w:tcPr>
            <w:tcW w:w="1758" w:type="pct"/>
          </w:tcPr>
          <w:p w:rsidR="00D4294B" w:rsidRDefault="00D4294B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Gliemežu audzēšana un realizācija</w:t>
            </w:r>
          </w:p>
        </w:tc>
        <w:tc>
          <w:tcPr>
            <w:tcW w:w="1668" w:type="pct"/>
          </w:tcPr>
          <w:p w:rsidR="00D4294B" w:rsidRDefault="00D4294B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Tikšanās ar gliemežu audzētājiem</w:t>
            </w:r>
          </w:p>
        </w:tc>
      </w:tr>
    </w:tbl>
    <w:p w:rsidR="000722C1" w:rsidRPr="0056540A" w:rsidRDefault="000722C1" w:rsidP="00EB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2C1" w:rsidRPr="0056540A" w:rsidSect="00E56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626"/>
    <w:multiLevelType w:val="hybridMultilevel"/>
    <w:tmpl w:val="C78834FC"/>
    <w:lvl w:ilvl="0" w:tplc="BD9A4F96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B1"/>
    <w:rsid w:val="000722C1"/>
    <w:rsid w:val="00086D30"/>
    <w:rsid w:val="00137B92"/>
    <w:rsid w:val="001D7053"/>
    <w:rsid w:val="003116F4"/>
    <w:rsid w:val="003311B1"/>
    <w:rsid w:val="0056540A"/>
    <w:rsid w:val="007E4DB4"/>
    <w:rsid w:val="008F4421"/>
    <w:rsid w:val="00912352"/>
    <w:rsid w:val="00AE4792"/>
    <w:rsid w:val="00B67F5A"/>
    <w:rsid w:val="00C43DFB"/>
    <w:rsid w:val="00CE125F"/>
    <w:rsid w:val="00CE57CD"/>
    <w:rsid w:val="00D4294B"/>
    <w:rsid w:val="00E56F76"/>
    <w:rsid w:val="00EB6F10"/>
    <w:rsid w:val="00F52CB4"/>
    <w:rsid w:val="00F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39DC-F702-47BB-9F63-B3211DE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3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125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3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2807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01-050 Andris</dc:creator>
  <cp:keywords/>
  <dc:description/>
  <cp:lastModifiedBy>Indra Upeniece</cp:lastModifiedBy>
  <cp:revision>2</cp:revision>
  <cp:lastPrinted>2020-01-28T12:40:00Z</cp:lastPrinted>
  <dcterms:created xsi:type="dcterms:W3CDTF">2020-02-11T09:48:00Z</dcterms:created>
  <dcterms:modified xsi:type="dcterms:W3CDTF">2020-02-11T09:48:00Z</dcterms:modified>
</cp:coreProperties>
</file>